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海南省人工影响天气水资源保障工程项目烟炉作业系统升级及智能化烟炉建设项目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14:paraId="3454B01F">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14:paraId="1B5A8CB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rPr>
      </w:pPr>
    </w:p>
    <w:p w14:paraId="0E13DB47">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14:paraId="76FB5CF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6BFAE41">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57F8C43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14:paraId="7A2DDD3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28B1C5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14:paraId="3970F4D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rPr>
      </w:pPr>
    </w:p>
    <w:p w14:paraId="508C594B">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14:paraId="6571A26B">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796FEAF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14:paraId="4A7ED80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E721D00">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F7593AD">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5211B39E">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888B301">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91D9C6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032B244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70A71F7">
      <w:pPr>
        <w:spacing w:line="360" w:lineRule="auto"/>
        <w:ind w:firstLine="420" w:firstLineChars="200"/>
        <w:rPr>
          <w:rFonts w:ascii="华文楷体" w:eastAsia="华文楷体" w:hAnsi="华文楷体" w:cs="仿宋_GB2312"/>
          <w:szCs w:val="21"/>
        </w:rPr>
      </w:pPr>
    </w:p>
    <w:p w14:paraId="5FFD60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66AA51E">
      <w:pPr>
        <w:spacing w:line="360" w:lineRule="auto"/>
        <w:ind w:firstLine="2835" w:firstLineChars="1350"/>
        <w:rPr>
          <w:rFonts w:ascii="华文楷体" w:eastAsia="华文楷体" w:hAnsi="华文楷体" w:cs="仿宋_GB2312"/>
          <w:szCs w:val="21"/>
        </w:rPr>
      </w:pPr>
    </w:p>
    <w:p w14:paraId="6AAD4DE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14:paraId="105AA7D5">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14:paraId="1C72E51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325F9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C38E613">
      <w:pPr>
        <w:autoSpaceDN w:val="0"/>
        <w:spacing w:line="440" w:lineRule="exact"/>
        <w:ind w:firstLine="420" w:firstLineChars="200"/>
        <w:rPr>
          <w:rFonts w:ascii="华文楷体" w:eastAsia="华文楷体" w:hAnsi="华文楷体" w:cs="仿宋_GB2312" w:hint="eastAsia"/>
          <w:szCs w:val="21"/>
        </w:rPr>
      </w:pPr>
    </w:p>
    <w:p w14:paraId="195945EB">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rPr>
      </w:pPr>
    </w:p>
    <w:bookmarkEnd w:id="11"/>
    <w:p w14:paraId="4E510052">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14:paraId="377E52AA">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14:paraId="716A1D20">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14:paraId="2BF6B9F9">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7CEA6405">
      <w:pPr>
        <w:adjustRightInd w:val="0"/>
        <w:snapToGrid w:val="0"/>
        <w:spacing w:line="360" w:lineRule="auto"/>
        <w:ind w:firstLine="412" w:firstLineChars="196"/>
        <w:rPr>
          <w:highlight w:val="none"/>
        </w:rPr>
      </w:pPr>
    </w:p>
    <w:p w14:paraId="721CC93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14:paraId="1F6D51EF">
      <w:pPr>
        <w:pStyle w:val="NormalWeb"/>
        <w:shd w:val="clear" w:color="auto" w:fill="FFFFFF"/>
        <w:spacing w:before="30" w:beforeAutospacing="0" w:after="30" w:afterAutospacing="0"/>
        <w:ind w:firstLine="420"/>
        <w:rPr>
          <w:color w:val="333333"/>
          <w:szCs w:val="21"/>
          <w:highlight w:val="none"/>
        </w:rPr>
      </w:pPr>
    </w:p>
    <w:p w14:paraId="477FFCC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C2F0A8A">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4C121AF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5DFC87D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5FB838B">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0654DF4C">
      <w:pPr>
        <w:pStyle w:val="NormalWeb"/>
        <w:shd w:val="clear" w:color="auto" w:fill="FFFFFF"/>
        <w:spacing w:before="30" w:beforeAutospacing="0" w:after="30" w:afterAutospacing="0"/>
        <w:ind w:firstLine="420"/>
        <w:rPr>
          <w:color w:val="333333"/>
          <w:szCs w:val="21"/>
          <w:highlight w:val="none"/>
          <w:shd w:val="clear" w:color="auto" w:fill="FFFFFF"/>
        </w:rPr>
      </w:pPr>
    </w:p>
    <w:p w14:paraId="43096237">
      <w:pPr>
        <w:pStyle w:val="NormalWeb"/>
        <w:shd w:val="clear" w:color="auto" w:fill="FFFFFF"/>
        <w:spacing w:before="30" w:beforeAutospacing="0" w:after="30" w:afterAutospacing="0"/>
        <w:ind w:firstLine="420"/>
        <w:rPr>
          <w:rFonts w:hint="eastAsia"/>
          <w:color w:val="333333"/>
          <w:szCs w:val="21"/>
          <w:highlight w:val="none"/>
        </w:rPr>
      </w:pPr>
    </w:p>
    <w:p w14:paraId="2F056AB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56787A7E">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4A58CA0">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5F1773A">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2AE6D157">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4BD49AE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59AFFF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0B64CBA5">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海南省五指山市气象局；海南省东方市气象局；海南省白沙黎族自治县气象局；海南省琼中黎族苗族自治县气象局；海南省乐东黎族自治县气象局; 海南省气象灾害防御技术中心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海南省人工影响天气水资源保障工程项目烟炉作业系统升级及智能化烟炉建设项目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海南省内用户指定地点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2026年06月17日 00:00:00</w:t>
      </w:r>
      <w:bookmarkEnd w:id="26"/>
      <w:r>
        <w:rPr>
          <w:rFonts w:ascii="宋体" w:hint="eastAsia"/>
          <w:szCs w:val="21"/>
          <w:highlight w:val="none"/>
        </w:rPr>
        <w:t>至</w:t>
      </w:r>
      <w:bookmarkStart w:id="27" w:name="项目公告_signUpLastTime"/>
      <w:r>
        <w:rPr>
          <w:rFonts w:ascii="宋体" w:hint="eastAsia"/>
          <w:szCs w:val="21"/>
          <w:highlight w:val="none"/>
        </w:rPr>
        <w:t>2026年06月25日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海南省五指山市气象局；海南省东方市气象局；海南省白沙黎族自治县气象局；海南省琼中黎族苗族自治县气象局；海南省乐东黎族自治县气象局; 海南省气象灾害防御技术中心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王泓宇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0898-68606962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海南省海口市秀英区南海大道286号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1856F317">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34C5AFC9">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262BD214">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4F5A7B0D">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345B131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12A54C7">
            <w:pPr>
              <w:jc w:val="center"/>
              <w:rPr>
                <w:b/>
                <w:szCs w:val="21"/>
                <w:highlight w:val="none"/>
              </w:rPr>
            </w:pPr>
            <w:r>
              <w:rPr>
                <w:rFonts w:hint="eastAsia"/>
                <w:b/>
                <w:szCs w:val="21"/>
                <w:highlight w:val="none"/>
              </w:rPr>
              <w:t>序号</w:t>
            </w:r>
          </w:p>
        </w:tc>
        <w:tc>
          <w:tcPr>
            <w:tcW w:w="1418" w:type="dxa"/>
            <w:noWrap w:val="0"/>
            <w:vAlign w:val="center"/>
          </w:tcPr>
          <w:p w14:paraId="5A8C13B2">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335AADD0">
            <w:pPr>
              <w:jc w:val="center"/>
              <w:rPr>
                <w:b/>
                <w:szCs w:val="21"/>
                <w:highlight w:val="none"/>
              </w:rPr>
            </w:pPr>
            <w:r>
              <w:rPr>
                <w:rFonts w:hint="eastAsia"/>
                <w:b/>
                <w:szCs w:val="21"/>
                <w:highlight w:val="none"/>
              </w:rPr>
              <w:t>内容</w:t>
            </w:r>
          </w:p>
        </w:tc>
        <w:tc>
          <w:tcPr>
            <w:tcW w:w="5209" w:type="dxa"/>
            <w:noWrap w:val="0"/>
            <w:vAlign w:val="center"/>
          </w:tcPr>
          <w:p w14:paraId="4E131261">
            <w:pPr>
              <w:jc w:val="center"/>
              <w:rPr>
                <w:b/>
                <w:szCs w:val="21"/>
                <w:highlight w:val="none"/>
              </w:rPr>
            </w:pPr>
            <w:r>
              <w:rPr>
                <w:rFonts w:hint="eastAsia"/>
                <w:b/>
                <w:szCs w:val="21"/>
                <w:highlight w:val="none"/>
              </w:rPr>
              <w:t>说明与要求</w:t>
            </w:r>
          </w:p>
        </w:tc>
      </w:tr>
      <w:tr w14:paraId="4AF7CDB1">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0F6D6C0C">
            <w:pPr>
              <w:rPr>
                <w:szCs w:val="21"/>
                <w:highlight w:val="none"/>
              </w:rPr>
            </w:pPr>
            <w:r>
              <w:rPr>
                <w:rFonts w:hint="eastAsia"/>
                <w:szCs w:val="21"/>
                <w:highlight w:val="none"/>
              </w:rPr>
              <w:t>5.1</w:t>
            </w:r>
          </w:p>
        </w:tc>
        <w:tc>
          <w:tcPr>
            <w:tcW w:w="1418" w:type="dxa"/>
            <w:noWrap w:val="0"/>
            <w:vAlign w:val="center"/>
          </w:tcPr>
          <w:p w14:paraId="5C643ABC">
            <w:pPr>
              <w:rPr>
                <w:szCs w:val="21"/>
                <w:highlight w:val="none"/>
              </w:rPr>
            </w:pPr>
            <w:r>
              <w:rPr>
                <w:rFonts w:hint="eastAsia"/>
                <w:szCs w:val="21"/>
                <w:highlight w:val="none"/>
              </w:rPr>
              <w:t>1.2.1</w:t>
            </w:r>
          </w:p>
        </w:tc>
        <w:tc>
          <w:tcPr>
            <w:tcW w:w="1701" w:type="dxa"/>
            <w:noWrap w:val="0"/>
            <w:vAlign w:val="center"/>
          </w:tcPr>
          <w:p w14:paraId="527381B5">
            <w:pPr>
              <w:rPr>
                <w:szCs w:val="21"/>
                <w:highlight w:val="none"/>
              </w:rPr>
            </w:pPr>
            <w:r>
              <w:rPr>
                <w:rFonts w:hint="eastAsia"/>
                <w:szCs w:val="21"/>
                <w:highlight w:val="none"/>
              </w:rPr>
              <w:t>采购人名称</w:t>
            </w:r>
          </w:p>
        </w:tc>
        <w:tc>
          <w:tcPr>
            <w:tcW w:w="5209" w:type="dxa"/>
            <w:noWrap w:val="0"/>
            <w:vAlign w:val="center"/>
          </w:tcPr>
          <w:p w14:paraId="0ED14FD7">
            <w:pPr>
              <w:rPr>
                <w:szCs w:val="21"/>
                <w:highlight w:val="none"/>
              </w:rPr>
            </w:pPr>
            <w:bookmarkStart w:id="38" w:name="采购人2_recorderOrgName"/>
            <w:r>
              <w:rPr>
                <w:rFonts w:ascii="宋体" w:hAnsi="宋体" w:cs="微软雅黑" w:hint="eastAsia"/>
                <w:kern w:val="0"/>
                <w:szCs w:val="21"/>
                <w:highlight w:val="none"/>
              </w:rPr>
              <w:t>海南省五指山市气象局；海南省东方市气象局；海南省白沙黎族自治县气象局；海南省琼中黎族苗族自治县气象局；海南省乐东黎族自治县气象局; 海南省气象灾害防御技术中心</w:t>
            </w:r>
            <w:bookmarkEnd w:id="38"/>
          </w:p>
        </w:tc>
      </w:tr>
      <w:tr w14:paraId="63EEFEA1">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402B5D68">
            <w:pPr>
              <w:rPr>
                <w:szCs w:val="21"/>
                <w:highlight w:val="none"/>
              </w:rPr>
            </w:pPr>
            <w:r>
              <w:rPr>
                <w:rFonts w:hint="eastAsia"/>
                <w:szCs w:val="21"/>
                <w:highlight w:val="none"/>
              </w:rPr>
              <w:t>5.2</w:t>
            </w:r>
          </w:p>
        </w:tc>
        <w:tc>
          <w:tcPr>
            <w:tcW w:w="1418" w:type="dxa"/>
            <w:noWrap w:val="0"/>
            <w:vAlign w:val="center"/>
          </w:tcPr>
          <w:p w14:paraId="05DE9B9D">
            <w:pPr>
              <w:rPr>
                <w:szCs w:val="21"/>
                <w:highlight w:val="none"/>
              </w:rPr>
            </w:pPr>
            <w:r>
              <w:rPr>
                <w:rFonts w:hint="eastAsia"/>
                <w:szCs w:val="21"/>
                <w:highlight w:val="none"/>
              </w:rPr>
              <w:t>1.3.3、1.14.2</w:t>
            </w:r>
          </w:p>
        </w:tc>
        <w:tc>
          <w:tcPr>
            <w:tcW w:w="1701" w:type="dxa"/>
            <w:noWrap w:val="0"/>
            <w:vAlign w:val="center"/>
          </w:tcPr>
          <w:p w14:paraId="3A48F351">
            <w:pPr>
              <w:rPr>
                <w:szCs w:val="21"/>
                <w:highlight w:val="none"/>
              </w:rPr>
            </w:pPr>
            <w:r>
              <w:rPr>
                <w:rFonts w:hint="eastAsia"/>
                <w:szCs w:val="21"/>
                <w:highlight w:val="none"/>
              </w:rPr>
              <w:t>投标人特殊资质条件</w:t>
            </w:r>
          </w:p>
        </w:tc>
        <w:tc>
          <w:tcPr>
            <w:tcW w:w="5209" w:type="dxa"/>
            <w:noWrap w:val="0"/>
            <w:vAlign w:val="center"/>
          </w:tcPr>
          <w:p w14:paraId="0540773A">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373A287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CD46468">
            <w:pPr>
              <w:rPr>
                <w:szCs w:val="21"/>
                <w:highlight w:val="none"/>
              </w:rPr>
            </w:pPr>
            <w:r>
              <w:rPr>
                <w:rFonts w:hint="eastAsia"/>
                <w:szCs w:val="21"/>
                <w:highlight w:val="none"/>
              </w:rPr>
              <w:t>5.3</w:t>
            </w:r>
          </w:p>
        </w:tc>
        <w:tc>
          <w:tcPr>
            <w:tcW w:w="1418" w:type="dxa"/>
            <w:noWrap w:val="0"/>
            <w:vAlign w:val="center"/>
          </w:tcPr>
          <w:p w14:paraId="4D3AAFBC">
            <w:pPr>
              <w:rPr>
                <w:szCs w:val="21"/>
                <w:highlight w:val="none"/>
              </w:rPr>
            </w:pPr>
            <w:r>
              <w:rPr>
                <w:rFonts w:hint="eastAsia"/>
                <w:szCs w:val="21"/>
                <w:highlight w:val="none"/>
              </w:rPr>
              <w:t>1.3.4</w:t>
            </w:r>
          </w:p>
        </w:tc>
        <w:tc>
          <w:tcPr>
            <w:tcW w:w="1701" w:type="dxa"/>
            <w:noWrap w:val="0"/>
            <w:vAlign w:val="center"/>
          </w:tcPr>
          <w:p w14:paraId="4BB8D7E1">
            <w:pPr>
              <w:rPr>
                <w:szCs w:val="21"/>
                <w:highlight w:val="none"/>
              </w:rPr>
            </w:pPr>
            <w:r>
              <w:rPr>
                <w:rFonts w:hint="eastAsia"/>
                <w:szCs w:val="21"/>
                <w:highlight w:val="none"/>
              </w:rPr>
              <w:t>是否允许代理商投标</w:t>
            </w:r>
          </w:p>
        </w:tc>
        <w:tc>
          <w:tcPr>
            <w:tcW w:w="5209" w:type="dxa"/>
            <w:noWrap w:val="0"/>
            <w:vAlign w:val="center"/>
          </w:tcPr>
          <w:p w14:paraId="219211A2">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不允许（仅针对以下产品：所有产品不允许代理商投标）</w:t>
            </w:r>
            <w:bookmarkEnd w:id="40"/>
          </w:p>
        </w:tc>
      </w:tr>
      <w:tr w14:paraId="54891D6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BFA9490">
            <w:pPr>
              <w:rPr>
                <w:rFonts w:hint="eastAsia"/>
                <w:szCs w:val="21"/>
                <w:highlight w:val="none"/>
              </w:rPr>
            </w:pPr>
            <w:r>
              <w:rPr>
                <w:rFonts w:hint="eastAsia"/>
                <w:szCs w:val="21"/>
                <w:highlight w:val="none"/>
              </w:rPr>
              <w:t>5.4</w:t>
            </w:r>
          </w:p>
        </w:tc>
        <w:tc>
          <w:tcPr>
            <w:tcW w:w="1418" w:type="dxa"/>
            <w:noWrap w:val="0"/>
            <w:vAlign w:val="center"/>
          </w:tcPr>
          <w:p w14:paraId="52577581">
            <w:pPr>
              <w:rPr>
                <w:rFonts w:hint="eastAsia"/>
                <w:szCs w:val="21"/>
                <w:highlight w:val="none"/>
              </w:rPr>
            </w:pPr>
            <w:r>
              <w:rPr>
                <w:rFonts w:hint="eastAsia"/>
                <w:szCs w:val="21"/>
                <w:highlight w:val="none"/>
              </w:rPr>
              <w:t>1.3.4</w:t>
            </w:r>
          </w:p>
        </w:tc>
        <w:tc>
          <w:tcPr>
            <w:tcW w:w="1701" w:type="dxa"/>
            <w:noWrap w:val="0"/>
            <w:vAlign w:val="center"/>
          </w:tcPr>
          <w:p w14:paraId="23CCFFDC">
            <w:pPr>
              <w:rPr>
                <w:rFonts w:hint="eastAsia"/>
                <w:szCs w:val="21"/>
                <w:highlight w:val="none"/>
              </w:rPr>
            </w:pPr>
            <w:r>
              <w:rPr>
                <w:rFonts w:hint="eastAsia"/>
                <w:szCs w:val="21"/>
                <w:highlight w:val="none"/>
              </w:rPr>
              <w:t>进口产品代理商应提交资料</w:t>
            </w:r>
          </w:p>
        </w:tc>
        <w:tc>
          <w:tcPr>
            <w:tcW w:w="5209" w:type="dxa"/>
            <w:noWrap w:val="0"/>
            <w:vAlign w:val="center"/>
          </w:tcPr>
          <w:p w14:paraId="0667556A">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3E761C8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B71A110">
            <w:pPr>
              <w:rPr>
                <w:szCs w:val="21"/>
                <w:highlight w:val="none"/>
              </w:rPr>
            </w:pPr>
            <w:r>
              <w:rPr>
                <w:rFonts w:hint="eastAsia"/>
                <w:szCs w:val="21"/>
                <w:highlight w:val="none"/>
              </w:rPr>
              <w:t>5.5</w:t>
            </w:r>
          </w:p>
        </w:tc>
        <w:tc>
          <w:tcPr>
            <w:tcW w:w="1418" w:type="dxa"/>
            <w:noWrap w:val="0"/>
            <w:vAlign w:val="center"/>
          </w:tcPr>
          <w:p w14:paraId="2CF8F4D2">
            <w:pPr>
              <w:rPr>
                <w:szCs w:val="21"/>
                <w:highlight w:val="none"/>
              </w:rPr>
            </w:pPr>
            <w:r>
              <w:rPr>
                <w:rFonts w:hint="eastAsia"/>
                <w:szCs w:val="21"/>
                <w:highlight w:val="none"/>
              </w:rPr>
              <w:t>1.3.4，1.28.4</w:t>
            </w:r>
          </w:p>
        </w:tc>
        <w:tc>
          <w:tcPr>
            <w:tcW w:w="1701" w:type="dxa"/>
            <w:noWrap w:val="0"/>
            <w:vAlign w:val="center"/>
          </w:tcPr>
          <w:p w14:paraId="5905F8DF">
            <w:pPr>
              <w:rPr>
                <w:szCs w:val="21"/>
                <w:highlight w:val="none"/>
              </w:rPr>
            </w:pPr>
            <w:r>
              <w:rPr>
                <w:rFonts w:hint="eastAsia"/>
                <w:szCs w:val="21"/>
                <w:highlight w:val="none"/>
              </w:rPr>
              <w:t>是否设有核心产品</w:t>
            </w:r>
          </w:p>
        </w:tc>
        <w:tc>
          <w:tcPr>
            <w:tcW w:w="5209" w:type="dxa"/>
            <w:noWrap w:val="0"/>
            <w:vAlign w:val="center"/>
          </w:tcPr>
          <w:p w14:paraId="243A46A2">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设有，核心产品为智能烟炉作业系统</w:t>
            </w:r>
            <w:bookmarkEnd w:id="42"/>
          </w:p>
        </w:tc>
      </w:tr>
      <w:tr w14:paraId="02D1EB8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6F8C3CE1">
            <w:pPr>
              <w:rPr>
                <w:szCs w:val="21"/>
                <w:highlight w:val="none"/>
              </w:rPr>
            </w:pPr>
            <w:r>
              <w:rPr>
                <w:rFonts w:hint="eastAsia"/>
                <w:szCs w:val="21"/>
                <w:highlight w:val="none"/>
              </w:rPr>
              <w:t>5.6</w:t>
            </w:r>
          </w:p>
        </w:tc>
        <w:tc>
          <w:tcPr>
            <w:tcW w:w="1418" w:type="dxa"/>
            <w:noWrap w:val="0"/>
            <w:vAlign w:val="center"/>
          </w:tcPr>
          <w:p w14:paraId="4F41D26B">
            <w:pPr>
              <w:rPr>
                <w:szCs w:val="21"/>
                <w:highlight w:val="none"/>
              </w:rPr>
            </w:pPr>
            <w:r>
              <w:rPr>
                <w:rFonts w:hint="eastAsia"/>
                <w:szCs w:val="21"/>
                <w:highlight w:val="none"/>
              </w:rPr>
              <w:t>1.3.6</w:t>
            </w:r>
          </w:p>
        </w:tc>
        <w:tc>
          <w:tcPr>
            <w:tcW w:w="1701" w:type="dxa"/>
            <w:noWrap w:val="0"/>
            <w:vAlign w:val="center"/>
          </w:tcPr>
          <w:p w14:paraId="3C1BB27B">
            <w:pPr>
              <w:rPr>
                <w:szCs w:val="21"/>
                <w:highlight w:val="none"/>
              </w:rPr>
            </w:pPr>
            <w:r>
              <w:rPr>
                <w:rFonts w:hint="eastAsia"/>
                <w:szCs w:val="21"/>
                <w:highlight w:val="none"/>
              </w:rPr>
              <w:t>是否允许联合体投标</w:t>
            </w:r>
          </w:p>
        </w:tc>
        <w:tc>
          <w:tcPr>
            <w:tcW w:w="5209" w:type="dxa"/>
            <w:noWrap w:val="0"/>
            <w:vAlign w:val="center"/>
          </w:tcPr>
          <w:p w14:paraId="141607C6">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72658ED4">
        <w:tblPrEx>
          <w:tblW w:w="0" w:type="auto"/>
          <w:tblInd w:w="0" w:type="dxa"/>
          <w:tblLayout w:type="fixed"/>
          <w:tblCellMar>
            <w:top w:w="0" w:type="dxa"/>
            <w:left w:w="108" w:type="dxa"/>
            <w:bottom w:w="0" w:type="dxa"/>
            <w:right w:w="108" w:type="dxa"/>
          </w:tblCellMar>
        </w:tblPrEx>
        <w:tc>
          <w:tcPr>
            <w:tcW w:w="675" w:type="dxa"/>
            <w:noWrap w:val="0"/>
            <w:vAlign w:val="center"/>
          </w:tcPr>
          <w:p w14:paraId="71F7AAA1">
            <w:pPr>
              <w:rPr>
                <w:szCs w:val="21"/>
                <w:highlight w:val="none"/>
              </w:rPr>
            </w:pPr>
            <w:r>
              <w:rPr>
                <w:rFonts w:hint="eastAsia"/>
                <w:szCs w:val="21"/>
                <w:highlight w:val="none"/>
              </w:rPr>
              <w:t>5.7</w:t>
            </w:r>
          </w:p>
        </w:tc>
        <w:tc>
          <w:tcPr>
            <w:tcW w:w="1418" w:type="dxa"/>
            <w:noWrap w:val="0"/>
            <w:vAlign w:val="center"/>
          </w:tcPr>
          <w:p w14:paraId="28F064DB">
            <w:pPr>
              <w:rPr>
                <w:szCs w:val="21"/>
                <w:highlight w:val="none"/>
              </w:rPr>
            </w:pPr>
            <w:r>
              <w:rPr>
                <w:rFonts w:hint="eastAsia"/>
                <w:szCs w:val="21"/>
                <w:highlight w:val="none"/>
              </w:rPr>
              <w:t>1.3.7</w:t>
            </w:r>
          </w:p>
        </w:tc>
        <w:tc>
          <w:tcPr>
            <w:tcW w:w="1701" w:type="dxa"/>
            <w:noWrap w:val="0"/>
            <w:vAlign w:val="center"/>
          </w:tcPr>
          <w:p w14:paraId="6D3E0451">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9CC0DDE">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14:paraId="05B6A43B">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1C355B0">
            <w:pPr>
              <w:rPr>
                <w:szCs w:val="21"/>
                <w:highlight w:val="none"/>
              </w:rPr>
            </w:pPr>
            <w:r>
              <w:rPr>
                <w:rFonts w:hint="eastAsia"/>
                <w:szCs w:val="21"/>
                <w:highlight w:val="none"/>
              </w:rPr>
              <w:t>5.8</w:t>
            </w:r>
          </w:p>
        </w:tc>
        <w:tc>
          <w:tcPr>
            <w:tcW w:w="1418" w:type="dxa"/>
            <w:noWrap w:val="0"/>
            <w:vAlign w:val="center"/>
          </w:tcPr>
          <w:p w14:paraId="0FE1651F">
            <w:pPr>
              <w:rPr>
                <w:szCs w:val="21"/>
                <w:highlight w:val="none"/>
              </w:rPr>
            </w:pPr>
            <w:r>
              <w:rPr>
                <w:rFonts w:hint="eastAsia"/>
                <w:szCs w:val="21"/>
                <w:highlight w:val="none"/>
              </w:rPr>
              <w:t>1.4.1</w:t>
            </w:r>
          </w:p>
        </w:tc>
        <w:tc>
          <w:tcPr>
            <w:tcW w:w="1701" w:type="dxa"/>
            <w:noWrap w:val="0"/>
            <w:vAlign w:val="center"/>
          </w:tcPr>
          <w:p w14:paraId="7640597D">
            <w:pPr>
              <w:rPr>
                <w:szCs w:val="21"/>
                <w:highlight w:val="none"/>
              </w:rPr>
            </w:pPr>
            <w:r>
              <w:rPr>
                <w:rFonts w:hint="eastAsia"/>
                <w:szCs w:val="21"/>
                <w:highlight w:val="none"/>
              </w:rPr>
              <w:t>是否允许进口产品投标</w:t>
            </w:r>
          </w:p>
        </w:tc>
        <w:tc>
          <w:tcPr>
            <w:tcW w:w="5209" w:type="dxa"/>
            <w:noWrap w:val="0"/>
            <w:vAlign w:val="center"/>
          </w:tcPr>
          <w:p w14:paraId="3DB3AC5C">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119B9F0A">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6B52CB4D">
            <w:pPr>
              <w:rPr>
                <w:rFonts w:hint="eastAsia"/>
                <w:szCs w:val="21"/>
                <w:highlight w:val="none"/>
              </w:rPr>
            </w:pPr>
            <w:r>
              <w:rPr>
                <w:rFonts w:hint="eastAsia"/>
                <w:szCs w:val="21"/>
                <w:highlight w:val="none"/>
              </w:rPr>
              <w:t>5.9</w:t>
            </w:r>
          </w:p>
        </w:tc>
        <w:tc>
          <w:tcPr>
            <w:tcW w:w="1418" w:type="dxa"/>
            <w:noWrap w:val="0"/>
            <w:vAlign w:val="center"/>
          </w:tcPr>
          <w:p w14:paraId="02B4613B">
            <w:pPr>
              <w:rPr>
                <w:rFonts w:hint="eastAsia"/>
                <w:szCs w:val="21"/>
                <w:highlight w:val="none"/>
              </w:rPr>
            </w:pPr>
            <w:r>
              <w:rPr>
                <w:rFonts w:hint="eastAsia"/>
                <w:szCs w:val="21"/>
                <w:highlight w:val="none"/>
              </w:rPr>
              <w:t>1.5.1</w:t>
            </w:r>
          </w:p>
        </w:tc>
        <w:tc>
          <w:tcPr>
            <w:tcW w:w="1701" w:type="dxa"/>
            <w:noWrap w:val="0"/>
            <w:vAlign w:val="center"/>
          </w:tcPr>
          <w:p w14:paraId="2F7B8FDB">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75D93B4">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标的：智能烟炉作业系统、烟炉作业安全监控终端、集成多要素作业条件判别系统，属于工业</w:t>
            </w:r>
            <w:bookmarkEnd w:id="46"/>
          </w:p>
        </w:tc>
      </w:tr>
      <w:tr w14:paraId="4AA34D70">
        <w:tblPrEx>
          <w:tblW w:w="0" w:type="auto"/>
          <w:tblInd w:w="0" w:type="dxa"/>
          <w:tblLayout w:type="fixed"/>
          <w:tblCellMar>
            <w:top w:w="0" w:type="dxa"/>
            <w:left w:w="108" w:type="dxa"/>
            <w:bottom w:w="0" w:type="dxa"/>
            <w:right w:w="108" w:type="dxa"/>
          </w:tblCellMar>
        </w:tblPrEx>
        <w:tc>
          <w:tcPr>
            <w:tcW w:w="675" w:type="dxa"/>
            <w:noWrap w:val="0"/>
            <w:vAlign w:val="center"/>
          </w:tcPr>
          <w:p w14:paraId="55FFE70E">
            <w:pPr>
              <w:rPr>
                <w:rFonts w:hint="eastAsia"/>
                <w:szCs w:val="21"/>
                <w:highlight w:val="none"/>
              </w:rPr>
            </w:pPr>
            <w:r>
              <w:rPr>
                <w:rFonts w:hint="eastAsia"/>
                <w:szCs w:val="21"/>
                <w:highlight w:val="none"/>
              </w:rPr>
              <w:t>5.10</w:t>
            </w:r>
          </w:p>
        </w:tc>
        <w:tc>
          <w:tcPr>
            <w:tcW w:w="1418" w:type="dxa"/>
            <w:noWrap w:val="0"/>
            <w:vAlign w:val="center"/>
          </w:tcPr>
          <w:p w14:paraId="7FF4B43E">
            <w:pPr>
              <w:jc w:val="left"/>
              <w:rPr>
                <w:rFonts w:hint="eastAsia"/>
                <w:szCs w:val="21"/>
                <w:highlight w:val="none"/>
              </w:rPr>
            </w:pPr>
            <w:r>
              <w:rPr>
                <w:rFonts w:hint="eastAsia"/>
                <w:szCs w:val="21"/>
                <w:highlight w:val="none"/>
              </w:rPr>
              <w:t>1.5.3</w:t>
            </w:r>
          </w:p>
        </w:tc>
        <w:tc>
          <w:tcPr>
            <w:tcW w:w="1701" w:type="dxa"/>
            <w:noWrap w:val="0"/>
            <w:vAlign w:val="center"/>
          </w:tcPr>
          <w:p w14:paraId="4B71D2CE">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70DD74C4">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14:paraId="0E2D708E">
        <w:tblPrEx>
          <w:tblW w:w="0" w:type="auto"/>
          <w:tblInd w:w="0" w:type="dxa"/>
          <w:tblLayout w:type="fixed"/>
          <w:tblCellMar>
            <w:top w:w="0" w:type="dxa"/>
            <w:left w:w="108" w:type="dxa"/>
            <w:bottom w:w="0" w:type="dxa"/>
            <w:right w:w="108" w:type="dxa"/>
          </w:tblCellMar>
        </w:tblPrEx>
        <w:tc>
          <w:tcPr>
            <w:tcW w:w="675" w:type="dxa"/>
            <w:noWrap w:val="0"/>
            <w:vAlign w:val="center"/>
          </w:tcPr>
          <w:p w14:paraId="153223EC">
            <w:pPr>
              <w:rPr>
                <w:szCs w:val="21"/>
                <w:highlight w:val="none"/>
              </w:rPr>
            </w:pPr>
            <w:r>
              <w:rPr>
                <w:rFonts w:hint="eastAsia"/>
                <w:szCs w:val="21"/>
                <w:highlight w:val="none"/>
              </w:rPr>
              <w:t>5.11</w:t>
            </w:r>
          </w:p>
        </w:tc>
        <w:tc>
          <w:tcPr>
            <w:tcW w:w="1418" w:type="dxa"/>
            <w:noWrap w:val="0"/>
            <w:vAlign w:val="center"/>
          </w:tcPr>
          <w:p w14:paraId="6F56CB59">
            <w:pPr>
              <w:rPr>
                <w:szCs w:val="21"/>
                <w:highlight w:val="none"/>
              </w:rPr>
            </w:pPr>
            <w:r>
              <w:rPr>
                <w:rFonts w:hint="eastAsia"/>
                <w:szCs w:val="21"/>
                <w:highlight w:val="none"/>
              </w:rPr>
              <w:t>1.9.2</w:t>
            </w:r>
          </w:p>
        </w:tc>
        <w:tc>
          <w:tcPr>
            <w:tcW w:w="1701" w:type="dxa"/>
            <w:noWrap w:val="0"/>
            <w:vAlign w:val="center"/>
          </w:tcPr>
          <w:p w14:paraId="777083AF">
            <w:pPr>
              <w:rPr>
                <w:szCs w:val="21"/>
                <w:highlight w:val="none"/>
              </w:rPr>
            </w:pPr>
            <w:r>
              <w:rPr>
                <w:rFonts w:hint="eastAsia"/>
                <w:szCs w:val="21"/>
                <w:highlight w:val="none"/>
              </w:rPr>
              <w:t>中标人是否需要交纳代理服务费</w:t>
            </w:r>
          </w:p>
        </w:tc>
        <w:tc>
          <w:tcPr>
            <w:tcW w:w="5209" w:type="dxa"/>
            <w:noWrap w:val="0"/>
            <w:vAlign w:val="center"/>
          </w:tcPr>
          <w:p w14:paraId="4A7F98C0">
            <w:pPr>
              <w:rPr>
                <w:rFonts w:hint="eastAsia"/>
                <w:highlight w:val="none"/>
              </w:rPr>
            </w:pPr>
            <w:bookmarkStart w:id="48" w:name="中标服务费_finalAmountText"/>
            <w:r>
              <w:rPr>
                <w:rFonts w:hint="eastAsia"/>
                <w:highlight w:val="none"/>
                <w:lang w:eastAsia="zh-CN"/>
              </w:rPr>
              <w:t>是，中标服务费：0.0万元。</w:t>
            </w:r>
            <w:bookmarkEnd w:id="48"/>
            <w:r>
              <w:rPr>
                <w:rFonts w:ascii="宋体" w:hAnsi="宋体" w:cs="微软雅黑" w:hint="eastAsia"/>
                <w:kern w:val="0"/>
                <w:szCs w:val="21"/>
                <w:highlight w:val="none"/>
              </w:rPr>
              <w:t xml:space="preserve"> </w:t>
            </w:r>
          </w:p>
        </w:tc>
      </w:tr>
      <w:tr w14:paraId="7EF8D7B4">
        <w:tblPrEx>
          <w:tblW w:w="0" w:type="auto"/>
          <w:tblInd w:w="0" w:type="dxa"/>
          <w:tblLayout w:type="fixed"/>
          <w:tblCellMar>
            <w:top w:w="0" w:type="dxa"/>
            <w:left w:w="108" w:type="dxa"/>
            <w:bottom w:w="0" w:type="dxa"/>
            <w:right w:w="108" w:type="dxa"/>
          </w:tblCellMar>
        </w:tblPrEx>
        <w:tc>
          <w:tcPr>
            <w:tcW w:w="675" w:type="dxa"/>
            <w:noWrap w:val="0"/>
            <w:vAlign w:val="center"/>
          </w:tcPr>
          <w:p w14:paraId="75562179">
            <w:pPr>
              <w:rPr>
                <w:szCs w:val="21"/>
                <w:highlight w:val="none"/>
              </w:rPr>
            </w:pPr>
            <w:r>
              <w:rPr>
                <w:rFonts w:hint="eastAsia"/>
                <w:szCs w:val="21"/>
                <w:highlight w:val="none"/>
              </w:rPr>
              <w:t>5.12</w:t>
            </w:r>
          </w:p>
        </w:tc>
        <w:tc>
          <w:tcPr>
            <w:tcW w:w="1418" w:type="dxa"/>
            <w:noWrap w:val="0"/>
            <w:vAlign w:val="center"/>
          </w:tcPr>
          <w:p w14:paraId="0C53CE63">
            <w:pPr>
              <w:rPr>
                <w:szCs w:val="21"/>
                <w:highlight w:val="none"/>
              </w:rPr>
            </w:pPr>
            <w:r>
              <w:rPr>
                <w:rFonts w:hint="eastAsia"/>
                <w:szCs w:val="21"/>
                <w:highlight w:val="none"/>
              </w:rPr>
              <w:t>1.12.7</w:t>
            </w:r>
          </w:p>
        </w:tc>
        <w:tc>
          <w:tcPr>
            <w:tcW w:w="1701" w:type="dxa"/>
            <w:noWrap w:val="0"/>
            <w:vAlign w:val="center"/>
          </w:tcPr>
          <w:p w14:paraId="7200CDE2">
            <w:pPr>
              <w:rPr>
                <w:szCs w:val="21"/>
                <w:highlight w:val="none"/>
              </w:rPr>
            </w:pPr>
            <w:r>
              <w:rPr>
                <w:rFonts w:hint="eastAsia"/>
                <w:szCs w:val="21"/>
                <w:highlight w:val="none"/>
              </w:rPr>
              <w:t>是否组织现场考察或开标前答疑会</w:t>
            </w:r>
          </w:p>
        </w:tc>
        <w:tc>
          <w:tcPr>
            <w:tcW w:w="5209" w:type="dxa"/>
            <w:noWrap w:val="0"/>
            <w:vAlign w:val="center"/>
          </w:tcPr>
          <w:p w14:paraId="785E60C0">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4A07345C">
        <w:tblPrEx>
          <w:tblW w:w="0" w:type="auto"/>
          <w:tblInd w:w="0" w:type="dxa"/>
          <w:tblLayout w:type="fixed"/>
          <w:tblCellMar>
            <w:top w:w="0" w:type="dxa"/>
            <w:left w:w="108" w:type="dxa"/>
            <w:bottom w:w="0" w:type="dxa"/>
            <w:right w:w="108" w:type="dxa"/>
          </w:tblCellMar>
        </w:tblPrEx>
        <w:tc>
          <w:tcPr>
            <w:tcW w:w="675" w:type="dxa"/>
            <w:noWrap w:val="0"/>
            <w:vAlign w:val="center"/>
          </w:tcPr>
          <w:p w14:paraId="180BEA5C">
            <w:pPr>
              <w:rPr>
                <w:szCs w:val="21"/>
                <w:highlight w:val="none"/>
              </w:rPr>
            </w:pPr>
            <w:r>
              <w:rPr>
                <w:rFonts w:hint="eastAsia"/>
                <w:szCs w:val="21"/>
                <w:highlight w:val="none"/>
              </w:rPr>
              <w:t>5.13</w:t>
            </w:r>
          </w:p>
        </w:tc>
        <w:tc>
          <w:tcPr>
            <w:tcW w:w="1418" w:type="dxa"/>
            <w:noWrap w:val="0"/>
            <w:vAlign w:val="center"/>
          </w:tcPr>
          <w:p w14:paraId="78B4CC0C">
            <w:pPr>
              <w:rPr>
                <w:szCs w:val="21"/>
                <w:highlight w:val="none"/>
              </w:rPr>
            </w:pPr>
            <w:r>
              <w:rPr>
                <w:rFonts w:hint="eastAsia"/>
                <w:szCs w:val="21"/>
                <w:highlight w:val="none"/>
              </w:rPr>
              <w:t>1.14.2、1.14.3</w:t>
            </w:r>
          </w:p>
        </w:tc>
        <w:tc>
          <w:tcPr>
            <w:tcW w:w="1701" w:type="dxa"/>
            <w:noWrap w:val="0"/>
            <w:vAlign w:val="center"/>
          </w:tcPr>
          <w:p w14:paraId="7C03FEC3">
            <w:pPr>
              <w:rPr>
                <w:szCs w:val="21"/>
                <w:highlight w:val="none"/>
              </w:rPr>
            </w:pPr>
            <w:r>
              <w:rPr>
                <w:rFonts w:hint="eastAsia"/>
                <w:szCs w:val="21"/>
                <w:highlight w:val="none"/>
              </w:rPr>
              <w:t>投标人应提交其他商务文件和技术文件</w:t>
            </w:r>
          </w:p>
        </w:tc>
        <w:tc>
          <w:tcPr>
            <w:tcW w:w="5209" w:type="dxa"/>
            <w:noWrap w:val="0"/>
            <w:vAlign w:val="center"/>
          </w:tcPr>
          <w:p w14:paraId="1FB06187">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1B0D1566">
            <w:pPr>
              <w:rPr>
                <w:rFonts w:hint="default"/>
                <w:kern w:val="0"/>
                <w:szCs w:val="21"/>
                <w:highlight w:val="none"/>
              </w:rPr>
            </w:pPr>
            <w:r>
              <w:rPr>
                <w:rFonts w:hint="eastAsia"/>
                <w:kern w:val="0"/>
                <w:szCs w:val="21"/>
                <w:highlight w:val="none"/>
                <w:lang w:val="en-US" w:eastAsia="zh-CN"/>
              </w:rPr>
              <w:t>无</w:t>
            </w:r>
          </w:p>
        </w:tc>
      </w:tr>
      <w:tr w14:paraId="1FE536D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CFE66C5">
            <w:pPr>
              <w:rPr>
                <w:szCs w:val="21"/>
                <w:highlight w:val="none"/>
              </w:rPr>
            </w:pPr>
            <w:r>
              <w:rPr>
                <w:rFonts w:hint="eastAsia"/>
                <w:szCs w:val="21"/>
                <w:highlight w:val="none"/>
              </w:rPr>
              <w:t>5.14</w:t>
            </w:r>
          </w:p>
        </w:tc>
        <w:tc>
          <w:tcPr>
            <w:tcW w:w="1418" w:type="dxa"/>
            <w:noWrap w:val="0"/>
            <w:vAlign w:val="center"/>
          </w:tcPr>
          <w:p w14:paraId="6D01F031">
            <w:pPr>
              <w:rPr>
                <w:szCs w:val="21"/>
                <w:highlight w:val="none"/>
              </w:rPr>
            </w:pPr>
            <w:r>
              <w:rPr>
                <w:rFonts w:hint="eastAsia"/>
                <w:szCs w:val="21"/>
                <w:highlight w:val="none"/>
              </w:rPr>
              <w:t>1.16.1</w:t>
            </w:r>
          </w:p>
        </w:tc>
        <w:tc>
          <w:tcPr>
            <w:tcW w:w="1701" w:type="dxa"/>
            <w:noWrap w:val="0"/>
            <w:vAlign w:val="center"/>
          </w:tcPr>
          <w:p w14:paraId="78E54506">
            <w:pPr>
              <w:rPr>
                <w:szCs w:val="21"/>
                <w:highlight w:val="none"/>
              </w:rPr>
            </w:pPr>
            <w:r>
              <w:rPr>
                <w:rFonts w:hint="eastAsia"/>
                <w:szCs w:val="21"/>
                <w:highlight w:val="none"/>
              </w:rPr>
              <w:t>本次招标是否需要提交投标保证金</w:t>
            </w:r>
          </w:p>
        </w:tc>
        <w:tc>
          <w:tcPr>
            <w:tcW w:w="5209" w:type="dxa"/>
            <w:noWrap w:val="0"/>
            <w:vAlign w:val="center"/>
          </w:tcPr>
          <w:p w14:paraId="0D8F3B95">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4F4736A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6B7A38B">
            <w:pPr>
              <w:rPr>
                <w:rFonts w:hint="eastAsia"/>
                <w:szCs w:val="21"/>
                <w:highlight w:val="none"/>
              </w:rPr>
            </w:pPr>
            <w:r>
              <w:rPr>
                <w:rFonts w:hint="eastAsia"/>
                <w:szCs w:val="21"/>
                <w:highlight w:val="none"/>
              </w:rPr>
              <w:t>5.15</w:t>
            </w:r>
          </w:p>
        </w:tc>
        <w:tc>
          <w:tcPr>
            <w:tcW w:w="1418" w:type="dxa"/>
            <w:noWrap w:val="0"/>
            <w:vAlign w:val="center"/>
          </w:tcPr>
          <w:p w14:paraId="577C2552">
            <w:pPr>
              <w:rPr>
                <w:rFonts w:hint="eastAsia"/>
                <w:szCs w:val="21"/>
                <w:highlight w:val="none"/>
              </w:rPr>
            </w:pPr>
            <w:r>
              <w:rPr>
                <w:rFonts w:hint="eastAsia"/>
                <w:szCs w:val="21"/>
                <w:highlight w:val="none"/>
              </w:rPr>
              <w:t>1.17.2</w:t>
            </w:r>
          </w:p>
        </w:tc>
        <w:tc>
          <w:tcPr>
            <w:tcW w:w="1701" w:type="dxa"/>
            <w:noWrap w:val="0"/>
            <w:vAlign w:val="center"/>
          </w:tcPr>
          <w:p w14:paraId="4F147608">
            <w:pPr>
              <w:rPr>
                <w:rFonts w:hint="eastAsia"/>
                <w:szCs w:val="21"/>
                <w:highlight w:val="none"/>
              </w:rPr>
            </w:pPr>
            <w:r>
              <w:rPr>
                <w:rFonts w:hint="eastAsia"/>
                <w:szCs w:val="21"/>
                <w:highlight w:val="none"/>
              </w:rPr>
              <w:t>项目预算</w:t>
            </w:r>
          </w:p>
        </w:tc>
        <w:tc>
          <w:tcPr>
            <w:tcW w:w="5209" w:type="dxa"/>
            <w:noWrap w:val="0"/>
            <w:vAlign w:val="center"/>
          </w:tcPr>
          <w:p w14:paraId="2420037D">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213.000000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213.000000 万元</w:t>
            </w:r>
            <w:bookmarkEnd w:id="52"/>
            <w:r>
              <w:rPr>
                <w:rFonts w:hint="eastAsia"/>
                <w:szCs w:val="21"/>
                <w:highlight w:val="none"/>
              </w:rPr>
              <w:t>。</w:t>
            </w:r>
          </w:p>
        </w:tc>
      </w:tr>
      <w:tr w14:paraId="6A74C0B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903F3EC">
            <w:pPr>
              <w:rPr>
                <w:szCs w:val="21"/>
                <w:highlight w:val="none"/>
              </w:rPr>
            </w:pPr>
            <w:r>
              <w:rPr>
                <w:rFonts w:hint="eastAsia"/>
                <w:szCs w:val="21"/>
                <w:highlight w:val="none"/>
              </w:rPr>
              <w:t>5.16</w:t>
            </w:r>
          </w:p>
        </w:tc>
        <w:tc>
          <w:tcPr>
            <w:tcW w:w="1418" w:type="dxa"/>
            <w:noWrap w:val="0"/>
            <w:vAlign w:val="center"/>
          </w:tcPr>
          <w:p w14:paraId="6ED4BE69">
            <w:pPr>
              <w:rPr>
                <w:szCs w:val="21"/>
                <w:highlight w:val="none"/>
              </w:rPr>
            </w:pPr>
            <w:r>
              <w:rPr>
                <w:rFonts w:hint="eastAsia"/>
                <w:szCs w:val="21"/>
                <w:highlight w:val="none"/>
              </w:rPr>
              <w:t>1.18.1</w:t>
            </w:r>
          </w:p>
        </w:tc>
        <w:tc>
          <w:tcPr>
            <w:tcW w:w="1701" w:type="dxa"/>
            <w:noWrap w:val="0"/>
            <w:vAlign w:val="center"/>
          </w:tcPr>
          <w:p w14:paraId="16EFE623">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00D1F71">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5400EF5E">
            <w:pPr>
              <w:rPr>
                <w:szCs w:val="21"/>
                <w:highlight w:val="none"/>
              </w:rPr>
            </w:pPr>
            <w:r>
              <w:rPr>
                <w:rFonts w:hint="eastAsia"/>
                <w:szCs w:val="21"/>
                <w:highlight w:val="none"/>
              </w:rPr>
              <w:t>5.17</w:t>
            </w:r>
          </w:p>
        </w:tc>
        <w:tc>
          <w:tcPr>
            <w:tcW w:w="1418" w:type="dxa"/>
            <w:noWrap w:val="0"/>
            <w:vAlign w:val="center"/>
          </w:tcPr>
          <w:p w14:paraId="102F8482">
            <w:pPr>
              <w:rPr>
                <w:szCs w:val="21"/>
                <w:highlight w:val="none"/>
              </w:rPr>
            </w:pPr>
            <w:r>
              <w:rPr>
                <w:rFonts w:hint="eastAsia"/>
                <w:szCs w:val="21"/>
                <w:highlight w:val="none"/>
              </w:rPr>
              <w:t>1.20.1</w:t>
            </w:r>
          </w:p>
        </w:tc>
        <w:tc>
          <w:tcPr>
            <w:tcW w:w="1701" w:type="dxa"/>
            <w:noWrap w:val="0"/>
            <w:vAlign w:val="center"/>
          </w:tcPr>
          <w:p w14:paraId="2142F596">
            <w:pPr>
              <w:rPr>
                <w:szCs w:val="21"/>
                <w:highlight w:val="none"/>
              </w:rPr>
            </w:pPr>
            <w:r>
              <w:rPr>
                <w:rFonts w:hint="eastAsia"/>
                <w:szCs w:val="21"/>
                <w:highlight w:val="none"/>
              </w:rPr>
              <w:t>投标有效期</w:t>
            </w:r>
          </w:p>
        </w:tc>
        <w:tc>
          <w:tcPr>
            <w:tcW w:w="5209" w:type="dxa"/>
            <w:noWrap w:val="0"/>
            <w:vAlign w:val="center"/>
          </w:tcPr>
          <w:p w14:paraId="0CF0F5AF">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7CB19648">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603C6CC8">
            <w:pPr>
              <w:rPr>
                <w:rFonts w:hint="eastAsia"/>
                <w:szCs w:val="21"/>
                <w:highlight w:val="none"/>
              </w:rPr>
            </w:pPr>
            <w:r>
              <w:rPr>
                <w:rFonts w:hint="eastAsia"/>
                <w:szCs w:val="21"/>
              </w:rPr>
              <w:t>5.18</w:t>
            </w:r>
          </w:p>
        </w:tc>
        <w:tc>
          <w:tcPr>
            <w:tcW w:w="1418" w:type="dxa"/>
            <w:noWrap w:val="0"/>
            <w:vAlign w:val="center"/>
          </w:tcPr>
          <w:p w14:paraId="3EA2D621">
            <w:pPr>
              <w:rPr>
                <w:rFonts w:hint="eastAsia"/>
                <w:szCs w:val="21"/>
                <w:highlight w:val="none"/>
              </w:rPr>
            </w:pPr>
            <w:r>
              <w:rPr>
                <w:rFonts w:hint="eastAsia"/>
                <w:szCs w:val="21"/>
              </w:rPr>
              <w:t>1.22</w:t>
            </w:r>
          </w:p>
        </w:tc>
        <w:tc>
          <w:tcPr>
            <w:tcW w:w="1701" w:type="dxa"/>
            <w:noWrap w:val="0"/>
            <w:vAlign w:val="center"/>
          </w:tcPr>
          <w:p w14:paraId="2306C8A3">
            <w:pPr>
              <w:rPr>
                <w:rFonts w:hint="eastAsia"/>
                <w:szCs w:val="21"/>
                <w:highlight w:val="none"/>
              </w:rPr>
            </w:pPr>
            <w:r>
              <w:rPr>
                <w:rFonts w:hint="eastAsia"/>
                <w:szCs w:val="21"/>
              </w:rPr>
              <w:t>投标文件递交</w:t>
            </w:r>
          </w:p>
        </w:tc>
        <w:tc>
          <w:tcPr>
            <w:tcW w:w="5209" w:type="dxa"/>
            <w:noWrap w:val="0"/>
            <w:vAlign w:val="center"/>
          </w:tcPr>
          <w:p w14:paraId="49666D48">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14:paraId="4878925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261B1BC">
            <w:pPr>
              <w:rPr>
                <w:szCs w:val="21"/>
                <w:highlight w:val="none"/>
              </w:rPr>
            </w:pPr>
            <w:r>
              <w:rPr>
                <w:rFonts w:hint="eastAsia"/>
                <w:szCs w:val="21"/>
                <w:highlight w:val="none"/>
              </w:rPr>
              <w:t>5.19</w:t>
            </w:r>
          </w:p>
        </w:tc>
        <w:tc>
          <w:tcPr>
            <w:tcW w:w="1418" w:type="dxa"/>
            <w:noWrap w:val="0"/>
            <w:vAlign w:val="center"/>
          </w:tcPr>
          <w:p w14:paraId="7A332F9A">
            <w:pPr>
              <w:rPr>
                <w:szCs w:val="21"/>
                <w:highlight w:val="none"/>
              </w:rPr>
            </w:pPr>
            <w:r>
              <w:rPr>
                <w:rFonts w:hint="eastAsia"/>
                <w:szCs w:val="21"/>
                <w:highlight w:val="none"/>
              </w:rPr>
              <w:t>1.26.2</w:t>
            </w:r>
          </w:p>
        </w:tc>
        <w:tc>
          <w:tcPr>
            <w:tcW w:w="1701" w:type="dxa"/>
            <w:noWrap w:val="0"/>
            <w:vAlign w:val="center"/>
          </w:tcPr>
          <w:p w14:paraId="738FECCB">
            <w:pPr>
              <w:rPr>
                <w:szCs w:val="21"/>
                <w:highlight w:val="none"/>
              </w:rPr>
            </w:pPr>
            <w:r>
              <w:rPr>
                <w:rFonts w:hint="eastAsia"/>
                <w:szCs w:val="21"/>
                <w:highlight w:val="none"/>
              </w:rPr>
              <w:t>是否进行述标</w:t>
            </w:r>
          </w:p>
        </w:tc>
        <w:tc>
          <w:tcPr>
            <w:tcW w:w="5209" w:type="dxa"/>
            <w:noWrap w:val="0"/>
            <w:vAlign w:val="center"/>
          </w:tcPr>
          <w:p w14:paraId="0EB66B35">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6776245D">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F072FDE">
            <w:pPr>
              <w:rPr>
                <w:rFonts w:hint="eastAsia"/>
                <w:szCs w:val="21"/>
                <w:highlight w:val="none"/>
              </w:rPr>
            </w:pPr>
            <w:r>
              <w:rPr>
                <w:rFonts w:hint="eastAsia"/>
                <w:szCs w:val="21"/>
                <w:highlight w:val="none"/>
              </w:rPr>
              <w:t>5.20</w:t>
            </w:r>
          </w:p>
        </w:tc>
        <w:tc>
          <w:tcPr>
            <w:tcW w:w="1418" w:type="dxa"/>
            <w:noWrap w:val="0"/>
            <w:vAlign w:val="center"/>
          </w:tcPr>
          <w:p w14:paraId="2A75194C">
            <w:pPr>
              <w:rPr>
                <w:rFonts w:hint="eastAsia"/>
                <w:szCs w:val="21"/>
                <w:highlight w:val="none"/>
              </w:rPr>
            </w:pPr>
          </w:p>
        </w:tc>
        <w:tc>
          <w:tcPr>
            <w:tcW w:w="1701" w:type="dxa"/>
            <w:noWrap w:val="0"/>
            <w:vAlign w:val="center"/>
          </w:tcPr>
          <w:p w14:paraId="29EEC204">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4CA8BC32">
            <w:pPr>
              <w:rPr>
                <w:rFonts w:ascii="宋体" w:hAnsi="宋体" w:hint="eastAsia"/>
                <w:szCs w:val="21"/>
                <w:highlight w:val="none"/>
              </w:rPr>
            </w:pPr>
            <w:r>
              <w:rPr>
                <w:rFonts w:ascii="宋体" w:hAnsi="宋体" w:hint="eastAsia"/>
                <w:szCs w:val="21"/>
                <w:highlight w:val="none"/>
              </w:rPr>
              <w:t>详见第九章采购合同</w:t>
            </w:r>
          </w:p>
        </w:tc>
      </w:tr>
      <w:tr w14:paraId="35EBB6E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9F8FC6D">
            <w:pPr>
              <w:rPr>
                <w:rFonts w:hint="eastAsia"/>
                <w:szCs w:val="21"/>
                <w:highlight w:val="none"/>
              </w:rPr>
            </w:pPr>
            <w:r>
              <w:rPr>
                <w:rFonts w:hint="eastAsia"/>
                <w:szCs w:val="21"/>
                <w:highlight w:val="none"/>
              </w:rPr>
              <w:t>5.21</w:t>
            </w:r>
          </w:p>
        </w:tc>
        <w:tc>
          <w:tcPr>
            <w:tcW w:w="1418" w:type="dxa"/>
            <w:noWrap w:val="0"/>
            <w:vAlign w:val="center"/>
          </w:tcPr>
          <w:p w14:paraId="4280EE88">
            <w:pPr>
              <w:rPr>
                <w:rFonts w:hint="eastAsia"/>
                <w:szCs w:val="21"/>
                <w:highlight w:val="none"/>
              </w:rPr>
            </w:pPr>
          </w:p>
        </w:tc>
        <w:tc>
          <w:tcPr>
            <w:tcW w:w="1701" w:type="dxa"/>
            <w:noWrap w:val="0"/>
            <w:vAlign w:val="center"/>
          </w:tcPr>
          <w:p w14:paraId="6B6F2FE6">
            <w:pPr>
              <w:rPr>
                <w:rFonts w:hint="eastAsia"/>
                <w:szCs w:val="21"/>
                <w:highlight w:val="none"/>
              </w:rPr>
            </w:pPr>
            <w:r>
              <w:rPr>
                <w:rFonts w:hint="eastAsia"/>
                <w:szCs w:val="21"/>
                <w:highlight w:val="none"/>
              </w:rPr>
              <w:t>其他事项</w:t>
            </w:r>
          </w:p>
        </w:tc>
        <w:tc>
          <w:tcPr>
            <w:tcW w:w="5209" w:type="dxa"/>
            <w:noWrap w:val="0"/>
            <w:vAlign w:val="center"/>
          </w:tcPr>
          <w:p w14:paraId="1BEB4024">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0F7ECB94">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投标人提供与本项目相关业绩（智能烟炉作业系统/烟炉作业安全监控终端/集成多要素作业条件判别系统），每提供1份业绩得1分，最多得3分。否则不得分。</w:t>
            </w:r>
          </w:p>
          <w:p>
            <w:r>
              <w:t>评审标准说明：</w:t>
            </w:r>
          </w:p>
          <w:p>
            <w:r>
              <w:t>1、投标人须提供销售合同复印件（须包含合同首页、金额页、标的页及签字盖章页），并加盖投标人公章。</w:t>
              <w:cr/>
              <w:t>2、合同签署日期应在投标截止日前的三年以内，未载明日期的合同视为无效证明材料。</w:t>
              <w:cr/>
              <w:t>3、合同标的必须包括本项评审标准中所要求的产品。</w:t>
              <w:cr/>
              <w:t>4、合同签字盖章页须具备甲、乙双方的签字及盖章。</w:t>
              <w:cr/>
              <w:t>5、所有复印件内容应清晰可辨，不得存在涂改或遮挡。</w:t>
              <w:cr/>
              <w:t>若投标人所提交业绩证明材料未完全满足上述第1至5项要求的，则相应材料视为无效业绩证明材料，不得分。</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区间打分</w:t>
            </w:r>
            <w:r>
              <w:t>(4)</w:t>
            </w:r>
          </w:p>
        </w:tc>
        <w:tc>
          <w:tcPr/>
          <w:p>
            <w:r>
              <w:t>评审标准：</w:t>
            </w:r>
          </w:p>
          <w:p>
            <w:r>
              <w:t>服务团队应有1名项目经理，以及若干技术人员。</w:t>
              <w:cr/>
              <w:t>1、投标人为本项目拟派的服务团队中项目经理应具有3年以上相关工作经验的得1分；</w:t>
              <w:cr/>
              <w:t>2、除项目经理外，团队成员中至少2人具有2年以上相关项目经验人员，得1分；</w:t>
              <w:cr/>
              <w:t>3、团队成员具有气象类（或机械类，或自动化类，或信息类，或电子类）中级及以上专业技术职称。每有一人得1分（一人具有前述多个职称的按一人计算），最多得2分。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交货期保证（客观分）</w:t>
            </w:r>
          </w:p>
        </w:tc>
        <w:tc>
          <w:tcPr/>
          <w:p>
            <w:r>
              <w:t>勾选打分</w:t>
            </w:r>
            <w:r>
              <w:t>(2)</w:t>
            </w:r>
          </w:p>
        </w:tc>
        <w:tc>
          <w:tcPr/>
          <w:p>
            <w:r>
              <w:t>评审标准：</w:t>
            </w:r>
          </w:p>
          <w:p>
            <w:r>
              <w:t>针对本项目采购的设备，承诺每提前10天交货的得1分，最多得2分。否则不得分。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6</w:t>
            </w:r>
          </w:p>
        </w:tc>
        <w:tc>
          <w:tcPr>
            <w:vMerge/>
          </w:tcPr>
          <w:p>
            <w:r>
              <w:t>服务部分</w:t>
            </w:r>
          </w:p>
        </w:tc>
        <w:tc>
          <w:tcPr/>
          <w:p>
            <w:r>
              <w:t>质保期保证（客观分）</w:t>
            </w:r>
          </w:p>
        </w:tc>
        <w:tc>
          <w:tcPr/>
          <w:p>
            <w:r>
              <w:t>勾选打分</w:t>
            </w:r>
            <w:r>
              <w:t>(2)</w:t>
            </w:r>
          </w:p>
        </w:tc>
        <w:tc>
          <w:tcPr/>
          <w:p>
            <w:r>
              <w:t>评审标准：</w:t>
            </w:r>
          </w:p>
          <w:p>
            <w:r>
              <w:t>针对本项目采购的设备，承诺每增加1年质保，得1分，最多得2分。否则不得分。</w:t>
            </w:r>
          </w:p>
          <w:p>
            <w:r>
              <w:t>评审标准说明：</w:t>
            </w:r>
          </w:p>
          <w:p>
            <w:r>
              <w:t>投标人应提供设备质保期承诺。</w:t>
            </w:r>
          </w:p>
          <w:p/>
        </w:tc>
      </w:tr>
      <w:tr>
        <w:tblPrEx>
          <w:tblW w:w="5000" w:type="pct"/>
          <w:tblCellMar>
            <w:left w:w="108" w:type="dxa"/>
            <w:right w:w="108" w:type="dxa"/>
          </w:tblCellMar>
        </w:tblPrEx>
        <w:tc>
          <w:tcPr/>
          <w:p>
            <w:r>
              <w:t>7</w:t>
            </w:r>
          </w:p>
        </w:tc>
        <w:tc>
          <w:tcPr>
            <w:vMerge/>
          </w:tcPr>
          <w:p>
            <w:r>
              <w:t>服务部分</w:t>
            </w:r>
          </w:p>
        </w:tc>
        <w:tc>
          <w:tcPr/>
          <w:p>
            <w:r>
              <w:t>项目实施管理方案（主观分）</w:t>
            </w:r>
          </w:p>
        </w:tc>
        <w:tc>
          <w:tcPr/>
          <w:p>
            <w:r>
              <w:t>勾选打分</w:t>
            </w:r>
            <w:r>
              <w:t>(2)</w:t>
            </w:r>
          </w:p>
        </w:tc>
        <w:tc>
          <w:tcPr/>
          <w:p>
            <w:r>
              <w:t>评审标准：</w:t>
            </w:r>
          </w:p>
          <w:p>
            <w:r>
              <w:t>一档：0分</w:t>
              <w:cr/>
              <w:t>二档：0.5分</w:t>
              <w:cr/>
              <w:t>三档：1分</w:t>
              <w:cr/>
              <w:t>四档：2分</w:t>
            </w:r>
          </w:p>
          <w:p>
            <w:r>
              <w:t>评审标准说明：</w:t>
            </w:r>
          </w:p>
          <w:p>
            <w:r>
              <w:t>根据投标人提供的实施方案进行评分。实施方案须结合采购需求，涵盖投标产品的生产、运输、安装、调试及试运行等全过程。具体评分标准如下：</w:t>
              <w:cr/>
              <w:t>一档：未提供实施方案，或所提供材料完全不涉及实施方案内容，无法评估其项目执行与规划能力。</w:t>
              <w:cr/>
              <w:t>二档：提交的实施方案不完整，存在明显缺失（缺少生产、运输、安装、调试、试运行中的一项或多项关键环节），导致方案整体不具备可操作性。</w:t>
              <w:cr/>
              <w:t>三档：提交的实施方案完整，覆盖生产至试运行各环节，但未结合本项目特点制定专门措施，或所述措施较为笼统，针对性、合理性或可行性不足，未能体现对本项目需求的深入理解。</w:t>
              <w:cr/>
              <w:t>四档：实施方案系统完整、条理清晰，全面涵盖从生产到试运行的各阶段，能结合本项目提出具体、合理、可行的执行措施，充分响应采购要求，体现出较强的项目管理和风险控制能力。</w:t>
            </w:r>
          </w:p>
          <w:p/>
        </w:tc>
      </w:tr>
      <w:tr>
        <w:tblPrEx>
          <w:tblW w:w="5000" w:type="pct"/>
          <w:tblCellMar>
            <w:left w:w="108" w:type="dxa"/>
            <w:right w:w="108" w:type="dxa"/>
          </w:tblCellMar>
        </w:tblPrEx>
        <w:tc>
          <w:tcPr/>
          <w:p>
            <w:r>
              <w:t>8</w:t>
            </w:r>
          </w:p>
        </w:tc>
        <w:tc>
          <w:tcPr>
            <w:vMerge/>
          </w:tcPr>
          <w:p>
            <w:r>
              <w:t>服务部分</w:t>
            </w:r>
          </w:p>
        </w:tc>
        <w:tc>
          <w:tcPr/>
          <w:p>
            <w:r>
              <w:t>地面烟炉升级改造实施方案（主观分）</w:t>
            </w:r>
          </w:p>
        </w:tc>
        <w:tc>
          <w:tcPr/>
          <w:p>
            <w:r>
              <w:t>勾选打分</w:t>
            </w:r>
            <w:r>
              <w:t>(4)</w:t>
            </w:r>
          </w:p>
        </w:tc>
        <w:tc>
          <w:tcPr/>
          <w:p>
            <w:r>
              <w:t>评审标准：</w:t>
            </w:r>
          </w:p>
          <w:p>
            <w:r>
              <w:t>一档：0分</w:t>
              <w:cr/>
              <w:t>二档：1分</w:t>
              <w:cr/>
              <w:t>三档：2分</w:t>
              <w:cr/>
              <w:t>四档：4分</w:t>
            </w:r>
          </w:p>
          <w:p>
            <w:r>
              <w:t>评审标准说明：</w:t>
            </w:r>
          </w:p>
          <w:p>
            <w:r>
              <w:t>根据投标人提供的承诺函和实施方案评分。</w:t>
              <w:cr/>
              <w:t>1、投标人应提供承诺函，承诺所供“烟炉作业监控终端”可与采购人原有烟炉对接，实现实时监控与数据传输，且投标报价包含与原有烟炉适配所需的软硬件更换及服务费用，不另行收费。</w:t>
              <w:cr/>
              <w:t>2、投标人应提供烟炉作业安全监控终端实施方案，方案应包含地面烟炉升级改造相关内容，明确烟炉作业安全监控终端的设备配置与具体实施安排。</w:t>
              <w:cr/>
              <w:t>具体评分标准如下：</w:t>
              <w:cr/>
              <w:t>一档：未同时提供承诺函（承诺内容未完全包括前述内容，视同未提供，下同）和方案。</w:t>
              <w:cr/>
              <w:t>二档：同时提供承诺函和方案，但方案较为简略，内容不完整，未覆盖核心需求，缺乏关键实施细节。</w:t>
              <w:cr/>
              <w:t>三档：同时提供承诺函和方案，方案内容完整，对业务背景和现状有所描述，但针对性不足，未能深入结合本项目具体问题进行分析。</w:t>
              <w:cr/>
              <w:t>四档：同时提供承诺函和方案，方案全面详实，对业务背景、现状及实施重难点分析透彻，充分结合人工影响天气业务实际，体现出较高的专业性与针对性。</w:t>
            </w:r>
          </w:p>
          <w:p/>
        </w:tc>
      </w:tr>
      <w:tr>
        <w:tblPrEx>
          <w:tblW w:w="5000" w:type="pct"/>
          <w:tblCellMar>
            <w:left w:w="108" w:type="dxa"/>
            <w:right w:w="108" w:type="dxa"/>
          </w:tblCellMar>
        </w:tblPrEx>
        <w:tc>
          <w:tcPr/>
          <w:p>
            <w:r>
              <w:t>9</w:t>
            </w:r>
          </w:p>
        </w:tc>
        <w:tc>
          <w:tcPr>
            <w:vMerge/>
          </w:tcPr>
          <w:p>
            <w:r>
              <w:t>服务部分</w:t>
            </w:r>
          </w:p>
        </w:tc>
        <w:tc>
          <w:tcPr/>
          <w:p>
            <w:r>
              <w:t>新建智能化烟炉作业系统实施方案（主观分）</w:t>
            </w:r>
          </w:p>
        </w:tc>
        <w:tc>
          <w:tcPr/>
          <w:p>
            <w:r>
              <w:t>勾选打分</w:t>
            </w:r>
            <w:r>
              <w:t>(4)</w:t>
            </w:r>
          </w:p>
        </w:tc>
        <w:tc>
          <w:tcPr/>
          <w:p>
            <w:r>
              <w:t>评审标准：</w:t>
            </w:r>
          </w:p>
          <w:p>
            <w:r>
              <w:t>一档：0分</w:t>
              <w:cr/>
              <w:t>二档：1分</w:t>
              <w:cr/>
              <w:t>三档：2分</w:t>
              <w:cr/>
              <w:t>四档：4分</w:t>
            </w:r>
          </w:p>
          <w:p>
            <w:r>
              <w:t>评审标准说明：</w:t>
            </w:r>
          </w:p>
          <w:p>
            <w:r>
              <w:t>根据投标人提交的技术方案（含技术说明、性能描述等内容）进行评分，具体评分标准如下：</w:t>
              <w:cr/>
              <w:t>一档：未提交技术方案。</w:t>
              <w:cr/>
              <w:t>二档：技术方案简单，内容笼统，针对性不强。</w:t>
              <w:cr/>
              <w:t>三档：技术方案完整详细，具有一定针对性，基本契合项目需求，投标产品综合技术性能基本满足采购文件要求。</w:t>
              <w:cr/>
              <w:t>四档：技术方案完整、详细、具体，针对性强，紧密结合项目实际情况，投标产品综合技术性能完全满足或优于采购文件要求。</w:t>
            </w:r>
          </w:p>
          <w:p/>
        </w:tc>
      </w:tr>
      <w:tr>
        <w:tblPrEx>
          <w:tblW w:w="5000" w:type="pct"/>
          <w:tblCellMar>
            <w:left w:w="108" w:type="dxa"/>
            <w:right w:w="108" w:type="dxa"/>
          </w:tblCellMar>
        </w:tblPrEx>
        <w:tc>
          <w:tcPr/>
          <w:p>
            <w:r>
              <w:t>10</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投标人提交质保服务方案。方案需至少涵盖服务响应机制（如响应时间、到达时间、修复时间等具体承诺）、服务团队与组织（如专职人员配置、资质、联系方式）、服务内容与流程（如定期巡检、预防性维护、故障处理流程）、备品备件保障措施（如备件库地点、供应时效、价格承诺）、培训与技术支持计划（如对采购人人员的培训安排）。具体评分标准如下：</w:t>
              <w:cr/>
              <w:t>一档：未提供质保服务方案。</w:t>
              <w:cr/>
              <w:t>二档：提供的方案不完整（指缺失服务响应机制、服务团队与组织、服务内容与流程、备品备件保障措施、培训与技术支持计划任一项），或虽有列举但无具体实施描述，方案不具备基本可操作性。</w:t>
              <w:cr/>
              <w:t>三档：提供的方案完整，并对各项内容有基本描述，能基本满足项目的质保需求。</w:t>
              <w:cr/>
              <w:t>四档：提供的方案完整、详细，且各项内容均结合本项目特点提供了具体、可行、有针对性的实施措施，完全满足项目长期稳定运行需求。</w:t>
            </w:r>
          </w:p>
          <w:p/>
        </w:tc>
      </w:tr>
      <w:tr>
        <w:tblPrEx>
          <w:tblW w:w="5000" w:type="pct"/>
          <w:tblCellMar>
            <w:left w:w="108" w:type="dxa"/>
            <w:right w:w="108" w:type="dxa"/>
          </w:tblCellMar>
        </w:tblPrEx>
        <w:tc>
          <w:tcPr/>
          <w:p>
            <w:r>
              <w:t>11</w:t>
            </w:r>
          </w:p>
        </w:tc>
        <w:tc>
          <w:tcPr>
            <w:vMerge/>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12</w:t>
            </w:r>
          </w:p>
        </w:tc>
        <w:tc>
          <w:tcPr/>
          <w:p>
            <w:r>
              <w:t>技术部分</w:t>
            </w:r>
          </w:p>
        </w:tc>
        <w:tc>
          <w:tcPr/>
          <w:p>
            <w:r>
              <w:t>投标产品重要技术指标（客观分）</w:t>
            </w:r>
          </w:p>
        </w:tc>
        <w:tc>
          <w:tcPr/>
          <w:p>
            <w:r>
              <w:t>区间打分</w:t>
            </w:r>
            <w:r>
              <w:t>(40)</w:t>
            </w:r>
          </w:p>
        </w:tc>
        <w:tc>
          <w:tcPr/>
          <w:p>
            <w:r>
              <w:t>评审标准：</w:t>
            </w:r>
          </w:p>
          <w:p>
            <w:r>
              <w:t>招标文件第七章第三节中标记★号的技术性能参数为实质性指标，有不响应或负偏离的视为无效投标；</w:t>
              <w:cr/>
              <w:t>标记#号的为重要指标（如有多个下级指标，则每个下级指标均应满足），共计10项，每满足1项得4分，满分40分。</w:t>
            </w:r>
          </w:p>
          <w:p>
            <w:r>
              <w:t>评审标准说明：</w:t>
            </w:r>
          </w:p>
          <w:p>
            <w:r>
              <w:t>需提供第三方出具测试报告或者产品说明书或者官网截图或承诺函等作为证明材料。</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9C117E" w:rsidRPr="00C95D52" w14:paraId="0F41C593" w14:textId="1ABE0B9C">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bookmarkStart w:id="60" w:name="插入_采购需求书_0"/>
      <w:bookmarkStart w:id="61" w:name="插入_采购需求书_1"/>
      <w:r w:rsidRPr="00C95D52">
        <w:rPr>
          <w:rFonts w:ascii="宋体" w:hAnsi="宋体" w:hint="eastAsia"/>
          <w:b/>
          <w:sz w:val="30"/>
          <w:szCs w:val="30"/>
        </w:rPr>
        <w:t>第七章  采购需求</w:t>
      </w:r>
    </w:p>
    <w:p w:rsidR="009C117E" w:rsidRPr="00C95D52" w14:paraId="6A53F783" w14:textId="77777777">
      <w:pPr>
        <w:spacing w:line="360" w:lineRule="auto"/>
        <w:ind w:firstLine="420" w:firstLineChars="200"/>
        <w:rPr>
          <w:rFonts w:asciiTheme="minorEastAsia" w:hAnsiTheme="minorEastAsia" w:hint="eastAsia"/>
          <w:szCs w:val="21"/>
        </w:rPr>
      </w:pPr>
      <w:r w:rsidRPr="00C95D52">
        <w:rPr>
          <w:rFonts w:asciiTheme="minorEastAsia" w:hAnsiTheme="minorEastAsia" w:hint="eastAsia"/>
          <w:szCs w:val="21"/>
        </w:rPr>
        <w:t>一、项目概况及总体要求</w:t>
      </w:r>
    </w:p>
    <w:p w:rsidR="009C117E" w:rsidRPr="00C95D52" w14:paraId="7B0606F0" w14:textId="77777777">
      <w:pPr>
        <w:pStyle w:val="FootnoteText"/>
        <w:adjustRightInd w:val="0"/>
        <w:spacing w:line="520" w:lineRule="exact"/>
        <w:ind w:firstLine="645"/>
        <w:rPr>
          <w:rFonts w:asciiTheme="minorEastAsia" w:eastAsiaTheme="minorEastAsia" w:hAnsiTheme="minorEastAsia" w:cs="仿宋" w:hint="eastAsia"/>
          <w:color w:val="000000"/>
          <w:sz w:val="21"/>
          <w:szCs w:val="21"/>
        </w:rPr>
      </w:pPr>
      <w:r w:rsidRPr="00C95D52">
        <w:rPr>
          <w:rFonts w:asciiTheme="minorEastAsia" w:eastAsiaTheme="minorEastAsia" w:hAnsiTheme="minorEastAsia" w:cs="仿宋" w:hint="eastAsia"/>
          <w:color w:val="000000"/>
          <w:sz w:val="21"/>
          <w:szCs w:val="21"/>
        </w:rPr>
        <w:t>烟炉作业系统升级15套，配备烟炉作业安全监控终端，实现自动采集、记录、存储、作业状态、接收作业指令、上报作业信息到“天工”平台。</w:t>
      </w:r>
    </w:p>
    <w:p w:rsidR="009C117E" w:rsidRPr="00C95D52" w14:paraId="2950E53C" w14:textId="77777777">
      <w:pPr>
        <w:pStyle w:val="FootnoteText"/>
        <w:adjustRightInd w:val="0"/>
        <w:spacing w:line="520" w:lineRule="exact"/>
        <w:ind w:firstLine="645"/>
        <w:rPr>
          <w:rFonts w:asciiTheme="minorEastAsia" w:eastAsiaTheme="minorEastAsia" w:hAnsiTheme="minorEastAsia" w:cs="仿宋" w:hint="eastAsia"/>
          <w:color w:val="000000"/>
          <w:sz w:val="21"/>
          <w:szCs w:val="21"/>
        </w:rPr>
      </w:pPr>
      <w:r w:rsidRPr="00C95D52">
        <w:rPr>
          <w:rFonts w:asciiTheme="minorEastAsia" w:eastAsiaTheme="minorEastAsia" w:hAnsiTheme="minorEastAsia" w:cs="仿宋" w:hint="eastAsia"/>
          <w:color w:val="000000"/>
          <w:sz w:val="21"/>
          <w:szCs w:val="21"/>
        </w:rPr>
        <w:t>新建智能化烟炉5套，配备烟炉作业安全监控终端和集成多要素作业条件判别系统，实现对周边气象要素的自动感知、作业条件的自动判别、作业自动启停和作业信息自动上传到“天工”平台，提高烟炉作业的精准性和科学性。</w:t>
      </w:r>
    </w:p>
    <w:p w:rsidR="009C117E" w:rsidRPr="00C95D52" w14:paraId="7C5D8661" w14:textId="77777777">
      <w:pPr>
        <w:spacing w:line="360" w:lineRule="auto"/>
        <w:ind w:firstLine="420" w:firstLineChars="200"/>
        <w:rPr>
          <w:rFonts w:asciiTheme="minorEastAsia" w:hAnsiTheme="minorEastAsia" w:hint="eastAsia"/>
          <w:szCs w:val="21"/>
        </w:rPr>
      </w:pPr>
      <w:r w:rsidRPr="00C95D52">
        <w:rPr>
          <w:rFonts w:asciiTheme="minorEastAsia" w:hAnsiTheme="minorEastAsia" w:hint="eastAsia"/>
          <w:szCs w:val="21"/>
        </w:rPr>
        <w:t>二、设备需求一览表（见第七章 采购需求 附表）</w:t>
      </w:r>
    </w:p>
    <w:p w:rsidR="009C117E" w:rsidRPr="00C95D52" w14:paraId="4B0B4D00" w14:textId="77777777">
      <w:pPr>
        <w:spacing w:line="360" w:lineRule="auto"/>
        <w:ind w:firstLine="420" w:firstLineChars="200"/>
        <w:rPr>
          <w:rFonts w:asciiTheme="minorEastAsia" w:hAnsiTheme="minorEastAsia" w:hint="eastAsia"/>
          <w:szCs w:val="21"/>
        </w:rPr>
      </w:pPr>
      <w:r w:rsidRPr="00C95D52">
        <w:rPr>
          <w:rFonts w:asciiTheme="minorEastAsia" w:hAnsiTheme="minorEastAsia" w:hint="eastAsia"/>
          <w:szCs w:val="21"/>
        </w:rPr>
        <w:t>三、技术性能指标</w:t>
      </w:r>
    </w:p>
    <w:p w:rsidR="009C117E" w:rsidRPr="00C95D52" w14:paraId="584AF797" w14:textId="77777777">
      <w:pPr>
        <w:spacing w:line="360" w:lineRule="auto"/>
        <w:ind w:firstLine="420" w:firstLineChars="200"/>
        <w:rPr>
          <w:rFonts w:ascii="宋体" w:hAnsi="宋体" w:hint="eastAsia"/>
          <w:szCs w:val="21"/>
        </w:rPr>
      </w:pPr>
      <w:r w:rsidRPr="00C95D52">
        <w:rPr>
          <w:rFonts w:ascii="宋体" w:hAnsi="宋体" w:hint="eastAsia"/>
          <w:szCs w:val="21"/>
        </w:rPr>
        <w:t>（一）总体要求</w:t>
      </w:r>
    </w:p>
    <w:p w:rsidR="009C117E" w:rsidRPr="00C95D52" w14:paraId="430DBFE7" w14:textId="77777777">
      <w:pPr>
        <w:spacing w:line="360" w:lineRule="auto"/>
        <w:ind w:firstLine="420" w:firstLineChars="200"/>
        <w:rPr>
          <w:rFonts w:ascii="宋体" w:hAnsi="宋体" w:hint="eastAsia"/>
          <w:szCs w:val="21"/>
        </w:rPr>
      </w:pPr>
      <w:r w:rsidRPr="00C95D52">
        <w:rPr>
          <w:rFonts w:ascii="宋体" w:hAnsi="宋体" w:hint="eastAsia"/>
          <w:szCs w:val="21"/>
        </w:rPr>
        <w:t>1.投标人提供的各类设备与软件必须满足标书提出的功能和规格描述。</w:t>
      </w:r>
    </w:p>
    <w:p w:rsidR="009C117E" w:rsidRPr="00C95D52" w14:paraId="46802320" w14:textId="77777777">
      <w:pPr>
        <w:spacing w:line="360" w:lineRule="auto"/>
        <w:ind w:firstLine="420" w:firstLineChars="200"/>
        <w:rPr>
          <w:rFonts w:ascii="宋体" w:hAnsi="宋体" w:hint="eastAsia"/>
          <w:szCs w:val="21"/>
        </w:rPr>
      </w:pPr>
      <w:r w:rsidRPr="00C95D52">
        <w:rPr>
          <w:rFonts w:ascii="宋体" w:hAnsi="宋体" w:hint="eastAsia"/>
          <w:szCs w:val="21"/>
        </w:rPr>
        <w:t>2.投标人提供的系统软、硬件的性能应达到或超过招标书所列技术指标。投标人在响应建议中必须就有关技术指标列出具体数值，否则将视为不符合技术性能需求。</w:t>
      </w:r>
    </w:p>
    <w:p w:rsidR="009C117E" w:rsidRPr="00C95D52" w14:paraId="16ACE7D3" w14:textId="77777777">
      <w:pPr>
        <w:spacing w:line="360" w:lineRule="auto"/>
        <w:ind w:firstLine="420" w:firstLineChars="200"/>
        <w:rPr>
          <w:rFonts w:ascii="宋体" w:hAnsi="宋体" w:hint="eastAsia"/>
          <w:szCs w:val="21"/>
        </w:rPr>
      </w:pPr>
      <w:r w:rsidRPr="00C95D52">
        <w:rPr>
          <w:rFonts w:ascii="宋体" w:hAnsi="宋体" w:hint="eastAsia"/>
          <w:szCs w:val="21"/>
        </w:rPr>
        <w:t>3.投标人的设备报价表应尽量具体详细，报价表中要明确设备厂家、型号和价格等。</w:t>
      </w:r>
    </w:p>
    <w:p w:rsidR="009C117E" w:rsidRPr="00C95D52" w14:paraId="742690E6" w14:textId="77777777">
      <w:pPr>
        <w:spacing w:line="360" w:lineRule="auto"/>
        <w:ind w:firstLine="420" w:firstLineChars="200"/>
        <w:rPr>
          <w:rFonts w:ascii="宋体" w:hAnsi="宋体" w:hint="eastAsia"/>
          <w:szCs w:val="21"/>
        </w:rPr>
      </w:pPr>
      <w:r w:rsidRPr="00C95D52">
        <w:rPr>
          <w:rFonts w:ascii="宋体" w:hAnsi="宋体" w:hint="eastAsia"/>
          <w:szCs w:val="21"/>
        </w:rPr>
        <w:t>4.所列性能指标要求只是最低标准，还需要考察性能高低和方案（包括技术和售后服务）优劣以及设备价格，选择性价比最优者选用。</w:t>
      </w:r>
    </w:p>
    <w:p w:rsidR="009C117E" w:rsidRPr="00C95D52" w14:paraId="10F6E233" w14:textId="77777777">
      <w:pPr>
        <w:spacing w:line="360" w:lineRule="auto"/>
        <w:ind w:firstLine="420" w:firstLineChars="200"/>
        <w:rPr>
          <w:rFonts w:ascii="宋体" w:hAnsi="宋体" w:hint="eastAsia"/>
          <w:szCs w:val="21"/>
        </w:rPr>
      </w:pPr>
      <w:r w:rsidRPr="00C95D52">
        <w:rPr>
          <w:rFonts w:ascii="宋体" w:hAnsi="宋体" w:hint="eastAsia"/>
          <w:szCs w:val="21"/>
        </w:rPr>
        <w:t>5.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rsidR="009C117E" w:rsidRPr="00C95D52" w14:paraId="1C51523D" w14:textId="77777777">
      <w:pPr>
        <w:spacing w:line="360" w:lineRule="auto"/>
        <w:ind w:firstLine="420" w:firstLineChars="200"/>
        <w:rPr>
          <w:rFonts w:ascii="宋体" w:hAnsi="宋体" w:hint="eastAsia"/>
          <w:szCs w:val="21"/>
        </w:rPr>
      </w:pPr>
      <w:r w:rsidRPr="00C95D52">
        <w:rPr>
          <w:rFonts w:ascii="宋体" w:hAnsi="宋体" w:hint="eastAsia"/>
          <w:szCs w:val="21"/>
        </w:rPr>
        <w:t xml:space="preserve">6.设备及相应的配套设施，应具有良好的防潮、防锈和防腐蚀能力，适应强降水工作环境。 </w:t>
      </w:r>
    </w:p>
    <w:p w:rsidR="009C117E" w:rsidRPr="00C95D52" w14:paraId="22209975" w14:textId="77777777">
      <w:pPr>
        <w:spacing w:line="360" w:lineRule="auto"/>
        <w:ind w:firstLine="420" w:firstLineChars="200"/>
        <w:rPr>
          <w:rFonts w:ascii="宋体" w:hAnsi="宋体" w:hint="eastAsia"/>
          <w:szCs w:val="21"/>
        </w:rPr>
      </w:pPr>
      <w:r w:rsidRPr="00C95D52">
        <w:rPr>
          <w:rFonts w:ascii="宋体" w:hAnsi="宋体" w:hint="eastAsia"/>
          <w:szCs w:val="21"/>
        </w:rPr>
        <w:t>7.投标产品为国产设备。</w:t>
      </w:r>
    </w:p>
    <w:p w:rsidR="009C117E" w:rsidRPr="00C95D52" w14:paraId="38BD5848" w14:textId="77777777">
      <w:pPr>
        <w:spacing w:line="360" w:lineRule="auto"/>
        <w:ind w:firstLine="420" w:firstLineChars="200"/>
        <w:rPr>
          <w:rFonts w:ascii="宋体" w:hAnsi="宋体" w:hint="eastAsia"/>
          <w:szCs w:val="21"/>
        </w:rPr>
      </w:pPr>
      <w:r w:rsidRPr="00C95D52">
        <w:rPr>
          <w:rFonts w:ascii="宋体" w:hAnsi="宋体" w:hint="eastAsia"/>
          <w:szCs w:val="21"/>
        </w:rPr>
        <w:t>（二）总体性能指标</w:t>
      </w:r>
    </w:p>
    <w:p w:rsidR="009C117E" w:rsidRPr="00C95D52" w14:paraId="1D15725A" w14:textId="77777777">
      <w:pPr>
        <w:spacing w:line="360" w:lineRule="auto"/>
        <w:ind w:firstLine="420" w:firstLineChars="200"/>
        <w:rPr>
          <w:rFonts w:ascii="宋体" w:hAnsi="宋体" w:hint="eastAsia"/>
          <w:szCs w:val="21"/>
        </w:rPr>
      </w:pPr>
      <w:r w:rsidRPr="00C95D52">
        <w:rPr>
          <w:rFonts w:ascii="宋体" w:hAnsi="宋体" w:hint="eastAsia"/>
          <w:szCs w:val="21"/>
        </w:rPr>
        <w:t>本项目涉及的所有设备、装置原则上应满足《减灾司关于印发人工影响天气用37mm数字化高炮等8类建设内容技术要求和测试大纲的通知》（气减函〔2025〕51号）及其附件《通用智能化烟炉作业系统技术要求》（以下简称“技术要求”）《通用智能化烟炉作业系统测试大纲》（以下简称“测试大纲”）等相关要求。主要技术性能指标见下表，其中，标记★号的技术性能参数为实质性指标，有不响应或负偏离的视为无效投标；标记#号的技术性能参数为重要指标。</w:t>
      </w:r>
    </w:p>
    <w:p w:rsidR="009C117E" w:rsidRPr="00C95D52" w14:paraId="208F5C6C" w14:textId="77777777">
      <w:pPr>
        <w:pStyle w:val="FootnoteText"/>
        <w:adjustRightInd w:val="0"/>
        <w:spacing w:line="520" w:lineRule="exact"/>
        <w:ind w:firstLine="645"/>
        <w:rPr>
          <w:rFonts w:asciiTheme="minorEastAsia" w:eastAsiaTheme="minorEastAsia" w:hAnsiTheme="minorEastAsia" w:cs="仿宋" w:hint="eastAsia"/>
          <w:color w:val="000000"/>
          <w:sz w:val="21"/>
          <w:szCs w:val="21"/>
        </w:rPr>
      </w:pPr>
      <w:r w:rsidRPr="00C95D52">
        <w:rPr>
          <w:rFonts w:asciiTheme="minorEastAsia" w:eastAsiaTheme="minorEastAsia" w:hAnsiTheme="minorEastAsia" w:cs="仿宋" w:hint="eastAsia"/>
          <w:sz w:val="21"/>
          <w:szCs w:val="21"/>
        </w:rPr>
        <w:t>1）</w:t>
      </w:r>
      <w:r w:rsidRPr="00C95D52">
        <w:rPr>
          <w:rFonts w:asciiTheme="minorEastAsia" w:eastAsiaTheme="minorEastAsia" w:hAnsiTheme="minorEastAsia" w:cs="仿宋" w:hint="eastAsia"/>
          <w:color w:val="000000"/>
          <w:sz w:val="21"/>
          <w:szCs w:val="21"/>
        </w:rPr>
        <w:t>烟炉作业系统升级（15套）</w:t>
      </w:r>
    </w:p>
    <w:p w:rsidR="009C117E" w:rsidRPr="00C95D52" w14:paraId="35BD036C" w14:textId="77777777">
      <w:pPr>
        <w:spacing w:line="360" w:lineRule="auto"/>
        <w:ind w:firstLine="420" w:firstLineChars="200"/>
        <w:rPr>
          <w:rFonts w:ascii="宋体" w:hAnsi="宋体" w:hint="eastAsia"/>
          <w:szCs w:val="21"/>
        </w:rPr>
      </w:pPr>
      <w:r w:rsidRPr="00C95D52">
        <w:rPr>
          <w:rFonts w:ascii="宋体" w:hAnsi="宋体" w:hint="eastAsia"/>
          <w:szCs w:val="21"/>
        </w:rPr>
        <w:t>对现有15套地面烟炉进行升级改造，配备烟炉作业安全监控终端。改造后能够通过远程方式接收作业指令，实现自动采集、记录、存储、作业状态、接收作业指令、上报作业信息及补传作业信息到“天工”平台。</w:t>
      </w:r>
    </w:p>
    <w:p w:rsidR="009C117E" w:rsidRPr="00C95D52" w14:paraId="08C90704" w14:textId="77777777">
      <w:pPr>
        <w:pStyle w:val="FootnoteText"/>
        <w:adjustRightInd w:val="0"/>
        <w:snapToGrid/>
        <w:spacing w:line="360" w:lineRule="auto"/>
        <w:ind w:firstLine="645"/>
        <w:rPr>
          <w:rFonts w:asciiTheme="minorEastAsia" w:eastAsiaTheme="minorEastAsia" w:hAnsiTheme="minorEastAsia" w:cs="仿宋" w:hint="eastAsia"/>
          <w:color w:val="000000"/>
          <w:sz w:val="21"/>
          <w:szCs w:val="21"/>
        </w:rPr>
      </w:pPr>
      <w:r w:rsidRPr="00C95D52">
        <w:rPr>
          <w:rFonts w:asciiTheme="minorEastAsia" w:eastAsiaTheme="minorEastAsia" w:hAnsiTheme="minorEastAsia" w:cs="仿宋" w:hint="eastAsia"/>
          <w:color w:val="000000"/>
          <w:sz w:val="21"/>
          <w:szCs w:val="21"/>
        </w:rPr>
        <w:t>作业安全监控终端具体技术参数应符合或者高于下表要求：</w:t>
      </w:r>
    </w:p>
    <w:tbl>
      <w:tblPr>
        <w:tblStyle w:val="TableNormal"/>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5"/>
        <w:gridCol w:w="2249"/>
        <w:gridCol w:w="5404"/>
      </w:tblGrid>
      <w:tr w14:paraId="7A66E9DB" w14:textId="77777777">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28"/>
        </w:trPr>
        <w:tc>
          <w:tcPr>
            <w:tcW w:w="747" w:type="pct"/>
            <w:tcBorders>
              <w:top w:val="single" w:sz="4" w:space="0" w:color="auto"/>
              <w:left w:val="single" w:sz="4" w:space="0" w:color="auto"/>
              <w:bottom w:val="single" w:sz="4" w:space="0" w:color="auto"/>
              <w:right w:val="single" w:sz="4" w:space="0" w:color="auto"/>
            </w:tcBorders>
            <w:vAlign w:val="center"/>
          </w:tcPr>
          <w:p w:rsidR="009C117E" w:rsidRPr="00C95D52" w14:paraId="69D99200" w14:textId="77777777">
            <w:pPr>
              <w:widowControl/>
              <w:jc w:val="center"/>
              <w:textAlignment w:val="center"/>
              <w:rPr>
                <w:rFonts w:cs="宋体"/>
              </w:rPr>
            </w:pPr>
            <w:r w:rsidRPr="00C95D52">
              <w:rPr>
                <w:rFonts w:asciiTheme="minorEastAsia" w:hAnsiTheme="minorEastAsia" w:cs="仿宋" w:hint="eastAsia"/>
                <w:kern w:val="0"/>
                <w:szCs w:val="21"/>
                <w:lang w:bidi="ar"/>
              </w:rPr>
              <w:t>序号</w:t>
            </w:r>
          </w:p>
        </w:tc>
        <w:tc>
          <w:tcPr>
            <w:tcW w:w="1249" w:type="pct"/>
            <w:tcBorders>
              <w:top w:val="single" w:sz="4" w:space="0" w:color="auto"/>
              <w:left w:val="single" w:sz="4" w:space="0" w:color="auto"/>
              <w:bottom w:val="single" w:sz="4" w:space="0" w:color="auto"/>
              <w:right w:val="single" w:sz="4" w:space="0" w:color="auto"/>
            </w:tcBorders>
            <w:vAlign w:val="center"/>
          </w:tcPr>
          <w:p w:rsidR="009C117E" w:rsidRPr="00C95D52" w14:paraId="6BBEA111" w14:textId="77777777">
            <w:pPr>
              <w:widowControl/>
              <w:jc w:val="center"/>
              <w:textAlignment w:val="center"/>
              <w:rPr>
                <w:rFonts w:asciiTheme="minorEastAsia" w:hAnsiTheme="minorEastAsia" w:cs="仿宋" w:hint="eastAsia"/>
                <w:kern w:val="0"/>
                <w:szCs w:val="21"/>
                <w:lang w:bidi="ar"/>
              </w:rPr>
            </w:pPr>
            <w:r w:rsidRPr="00C95D52">
              <w:rPr>
                <w:rFonts w:asciiTheme="minorEastAsia" w:hAnsiTheme="minorEastAsia" w:cs="仿宋" w:hint="eastAsia"/>
                <w:kern w:val="0"/>
                <w:szCs w:val="21"/>
                <w:lang w:bidi="ar"/>
              </w:rPr>
              <w:t>指标</w:t>
            </w:r>
          </w:p>
        </w:tc>
        <w:tc>
          <w:tcPr>
            <w:tcW w:w="3002" w:type="pct"/>
            <w:tcBorders>
              <w:top w:val="single" w:sz="4" w:space="0" w:color="auto"/>
              <w:left w:val="single" w:sz="4" w:space="0" w:color="auto"/>
              <w:bottom w:val="single" w:sz="4" w:space="0" w:color="auto"/>
              <w:right w:val="single" w:sz="4" w:space="0" w:color="auto"/>
            </w:tcBorders>
            <w:vAlign w:val="center"/>
          </w:tcPr>
          <w:p w:rsidR="009C117E" w:rsidRPr="00C95D52" w14:paraId="5FA44369" w14:textId="77777777">
            <w:pPr>
              <w:widowControl/>
              <w:jc w:val="center"/>
              <w:textAlignment w:val="center"/>
              <w:rPr>
                <w:rFonts w:asciiTheme="minorEastAsia" w:hAnsiTheme="minorEastAsia" w:cs="仿宋" w:hint="eastAsia"/>
                <w:kern w:val="0"/>
                <w:szCs w:val="21"/>
                <w:lang w:bidi="ar"/>
              </w:rPr>
            </w:pPr>
            <w:r w:rsidRPr="00C95D52">
              <w:rPr>
                <w:rFonts w:asciiTheme="minorEastAsia" w:hAnsiTheme="minorEastAsia" w:cs="仿宋" w:hint="eastAsia"/>
                <w:kern w:val="0"/>
                <w:szCs w:val="21"/>
                <w:lang w:bidi="ar"/>
              </w:rPr>
              <w:t>参数</w:t>
            </w:r>
          </w:p>
        </w:tc>
      </w:tr>
      <w:tr w14:paraId="21BEA679" w14:textId="77777777">
        <w:tblPrEx>
          <w:tblW w:w="4997" w:type="pct"/>
          <w:tblLook w:val="04A0"/>
        </w:tblPrEx>
        <w:trPr>
          <w:trHeight w:val="528"/>
        </w:trPr>
        <w:tc>
          <w:tcPr>
            <w:tcW w:w="747" w:type="pct"/>
            <w:tcBorders>
              <w:top w:val="single" w:sz="4" w:space="0" w:color="auto"/>
              <w:left w:val="single" w:sz="4" w:space="0" w:color="auto"/>
              <w:bottom w:val="single" w:sz="4" w:space="0" w:color="auto"/>
              <w:right w:val="single" w:sz="4" w:space="0" w:color="auto"/>
            </w:tcBorders>
            <w:vAlign w:val="center"/>
          </w:tcPr>
          <w:p w:rsidR="009C117E" w:rsidRPr="00C95D52" w14:paraId="3893FC04" w14:textId="77777777">
            <w:pPr>
              <w:pStyle w:val="-"/>
              <w:spacing w:line="240" w:lineRule="auto"/>
              <w:rPr>
                <w:rFonts w:cs="宋体" w:hint="eastAsia"/>
                <w:sz w:val="21"/>
              </w:rPr>
            </w:pPr>
            <w:r w:rsidRPr="00C95D52">
              <w:rPr>
                <w:rFonts w:cs="宋体" w:hint="eastAsia"/>
                <w:sz w:val="21"/>
              </w:rPr>
              <w:t>1</w:t>
            </w:r>
          </w:p>
        </w:tc>
        <w:tc>
          <w:tcPr>
            <w:tcW w:w="1249" w:type="pct"/>
            <w:tcBorders>
              <w:top w:val="single" w:sz="4" w:space="0" w:color="auto"/>
              <w:left w:val="single" w:sz="4" w:space="0" w:color="auto"/>
              <w:bottom w:val="single" w:sz="4" w:space="0" w:color="auto"/>
              <w:right w:val="single" w:sz="4" w:space="0" w:color="auto"/>
            </w:tcBorders>
            <w:vAlign w:val="center"/>
          </w:tcPr>
          <w:p w:rsidR="009C117E" w:rsidRPr="00C95D52" w14:paraId="329484D3" w14:textId="77777777">
            <w:pPr>
              <w:pStyle w:val="-"/>
              <w:spacing w:line="240" w:lineRule="auto"/>
              <w:rPr>
                <w:rFonts w:cs="宋体" w:hint="eastAsia"/>
                <w:sz w:val="21"/>
              </w:rPr>
            </w:pPr>
            <w:r w:rsidRPr="00C95D52">
              <w:rPr>
                <w:rFonts w:cs="宋体" w:hint="eastAsia"/>
                <w:sz w:val="21"/>
              </w:rPr>
              <w:t>烟炉作业监控终端</w:t>
            </w:r>
          </w:p>
        </w:tc>
        <w:tc>
          <w:tcPr>
            <w:tcW w:w="3002" w:type="pct"/>
            <w:tcBorders>
              <w:top w:val="single" w:sz="4" w:space="0" w:color="auto"/>
              <w:left w:val="single" w:sz="4" w:space="0" w:color="auto"/>
              <w:bottom w:val="single" w:sz="4" w:space="0" w:color="auto"/>
              <w:right w:val="single" w:sz="4" w:space="0" w:color="auto"/>
            </w:tcBorders>
            <w:vAlign w:val="center"/>
          </w:tcPr>
          <w:p w:rsidR="009C117E" w:rsidRPr="00C95D52" w14:paraId="353395F1" w14:textId="77777777">
            <w:pPr>
              <w:pStyle w:val="-"/>
              <w:spacing w:line="240" w:lineRule="auto"/>
              <w:jc w:val="left"/>
              <w:rPr>
                <w:rFonts w:cs="宋体" w:hint="eastAsia"/>
                <w:sz w:val="21"/>
              </w:rPr>
            </w:pPr>
            <w:r w:rsidRPr="00C95D52">
              <w:rPr>
                <w:rFonts w:ascii="仿宋" w:eastAsia="仿宋" w:hAnsi="仿宋" w:cs="仿宋" w:hint="eastAsia"/>
              </w:rPr>
              <w:t>★1.</w:t>
            </w:r>
            <w:r w:rsidRPr="00C95D52">
              <w:rPr>
                <w:rFonts w:cs="宋体" w:hint="eastAsia"/>
                <w:sz w:val="21"/>
              </w:rPr>
              <w:t>具备将烟炉作业过程相关信息自动采集上传到“天工”平台的功能，实现自动采集、记录、存储、作业状态、下达作业指令及上报作业信息</w:t>
            </w:r>
          </w:p>
          <w:p w:rsidR="009C117E" w:rsidRPr="00C95D52" w14:paraId="2AF34D24" w14:textId="77777777">
            <w:pPr>
              <w:pStyle w:val="-"/>
              <w:spacing w:line="240" w:lineRule="auto"/>
              <w:jc w:val="left"/>
              <w:rPr>
                <w:rFonts w:cs="宋体" w:hint="eastAsia"/>
                <w:sz w:val="21"/>
              </w:rPr>
            </w:pPr>
            <w:r w:rsidRPr="00C95D52">
              <w:rPr>
                <w:rFonts w:cs="宋体" w:hint="eastAsia"/>
                <w:sz w:val="21"/>
              </w:rPr>
              <w:t>2.无线通讯方式：4G全网通</w:t>
            </w:r>
          </w:p>
          <w:p w:rsidR="009C117E" w:rsidRPr="00C95D52" w14:paraId="588D75D6" w14:textId="77777777">
            <w:pPr>
              <w:pStyle w:val="-"/>
              <w:spacing w:line="240" w:lineRule="auto"/>
              <w:jc w:val="left"/>
              <w:rPr>
                <w:rFonts w:cs="宋体" w:hint="eastAsia"/>
                <w:sz w:val="21"/>
              </w:rPr>
            </w:pPr>
            <w:r w:rsidRPr="00C95D52">
              <w:rPr>
                <w:rFonts w:cs="宋体" w:hint="eastAsia"/>
                <w:sz w:val="21"/>
              </w:rPr>
              <w:t>3.作业信息通讯方式：RS485</w:t>
            </w:r>
          </w:p>
          <w:p w:rsidR="009C117E" w:rsidRPr="00C95D52" w14:paraId="2BE7FABB" w14:textId="77777777">
            <w:pPr>
              <w:pStyle w:val="-"/>
              <w:spacing w:line="240" w:lineRule="auto"/>
              <w:jc w:val="left"/>
              <w:rPr>
                <w:rFonts w:cs="宋体" w:hint="eastAsia"/>
                <w:sz w:val="21"/>
              </w:rPr>
            </w:pPr>
            <w:r w:rsidRPr="00C95D52">
              <w:rPr>
                <w:rFonts w:cs="宋体" w:hint="eastAsia"/>
                <w:sz w:val="21"/>
              </w:rPr>
              <w:t>4.工作温度：-20～50°C</w:t>
            </w:r>
          </w:p>
          <w:p w:rsidR="009C117E" w:rsidRPr="00C95D52" w14:paraId="59C976D2" w14:textId="77777777">
            <w:pPr>
              <w:pStyle w:val="-"/>
              <w:spacing w:line="240" w:lineRule="auto"/>
              <w:jc w:val="left"/>
              <w:rPr>
                <w:rFonts w:cs="宋体" w:hint="eastAsia"/>
                <w:sz w:val="21"/>
              </w:rPr>
            </w:pPr>
            <w:r w:rsidRPr="00C95D52">
              <w:rPr>
                <w:rFonts w:cs="宋体" w:hint="eastAsia"/>
                <w:sz w:val="21"/>
              </w:rPr>
              <w:t>5.工作电压：9～18V</w:t>
            </w:r>
          </w:p>
          <w:p w:rsidR="009C117E" w:rsidRPr="00C95D52" w14:paraId="2C972B81" w14:textId="77777777">
            <w:pPr>
              <w:pStyle w:val="-"/>
              <w:spacing w:line="240" w:lineRule="auto"/>
              <w:jc w:val="left"/>
              <w:rPr>
                <w:rFonts w:cs="宋体" w:hint="eastAsia"/>
                <w:sz w:val="21"/>
              </w:rPr>
            </w:pPr>
            <w:r w:rsidRPr="00C95D52">
              <w:rPr>
                <w:rFonts w:cs="宋体" w:hint="eastAsia"/>
                <w:sz w:val="21"/>
              </w:rPr>
              <w:t>6.加密方式：支持国密SM1/2/3/4/7等</w:t>
            </w:r>
          </w:p>
          <w:p w:rsidR="009C117E" w:rsidRPr="00C95D52" w14:paraId="696BC9CA" w14:textId="77777777">
            <w:pPr>
              <w:pStyle w:val="-"/>
              <w:spacing w:line="240" w:lineRule="auto"/>
              <w:jc w:val="left"/>
              <w:rPr>
                <w:rFonts w:cs="宋体" w:hint="eastAsia"/>
                <w:sz w:val="21"/>
              </w:rPr>
            </w:pPr>
            <w:r w:rsidRPr="00C95D52">
              <w:rPr>
                <w:rFonts w:hint="eastAsia"/>
              </w:rPr>
              <w:t>#</w:t>
            </w:r>
            <w:r w:rsidRPr="00C95D52">
              <w:rPr>
                <w:rFonts w:eastAsia="仿宋" w:cs="宋体" w:hint="eastAsia"/>
                <w:sz w:val="21"/>
              </w:rPr>
              <w:t>7</w:t>
            </w:r>
            <w:r w:rsidRPr="00C95D52">
              <w:rPr>
                <w:rFonts w:cs="宋体" w:hint="eastAsia"/>
                <w:sz w:val="21"/>
              </w:rPr>
              <w:t>.运行及维保期：≥3年</w:t>
            </w:r>
          </w:p>
        </w:tc>
      </w:tr>
    </w:tbl>
    <w:p w:rsidR="009C117E" w:rsidRPr="00C95D52" w14:paraId="62E213F7" w14:textId="77777777">
      <w:pPr>
        <w:pStyle w:val="FootnoteText"/>
        <w:adjustRightInd w:val="0"/>
        <w:spacing w:line="520" w:lineRule="exact"/>
        <w:ind w:firstLine="645"/>
        <w:rPr>
          <w:rFonts w:asciiTheme="minorEastAsia" w:eastAsiaTheme="minorEastAsia" w:hAnsiTheme="minorEastAsia" w:cs="仿宋" w:hint="eastAsia"/>
          <w:color w:val="000000"/>
          <w:sz w:val="21"/>
          <w:szCs w:val="21"/>
        </w:rPr>
      </w:pPr>
      <w:r w:rsidRPr="00C95D52">
        <w:rPr>
          <w:rFonts w:asciiTheme="minorEastAsia" w:eastAsiaTheme="minorEastAsia" w:hAnsiTheme="minorEastAsia" w:cs="仿宋" w:hint="eastAsia"/>
          <w:color w:val="000000"/>
          <w:sz w:val="21"/>
          <w:szCs w:val="21"/>
        </w:rPr>
        <w:t>2）新建智能化烟炉作业系统（5套）</w:t>
      </w:r>
    </w:p>
    <w:p w:rsidR="009C117E" w:rsidRPr="00C95D52" w14:paraId="52DBD30D" w14:textId="77777777">
      <w:pPr>
        <w:pStyle w:val="BodyTextFirstIndent"/>
        <w:spacing w:line="360" w:lineRule="auto"/>
        <w:ind w:firstLine="420" w:firstLineChars="200"/>
        <w:jc w:val="both"/>
        <w:rPr>
          <w:rFonts w:ascii="宋体" w:eastAsia="宋体" w:hAnsi="宋体" w:hint="eastAsia"/>
          <w:b w:val="0"/>
          <w:sz w:val="21"/>
          <w:szCs w:val="21"/>
        </w:rPr>
      </w:pPr>
      <w:r w:rsidRPr="00C95D52">
        <w:rPr>
          <w:rFonts w:ascii="宋体" w:eastAsia="宋体" w:hAnsi="宋体" w:hint="eastAsia"/>
          <w:b w:val="0"/>
          <w:sz w:val="21"/>
          <w:szCs w:val="21"/>
        </w:rPr>
        <w:t>新建智能化烟炉作业系统5套，智能化烟炉作业系统由智能烟炉、作业安全监控终端、集成多要素作业条件判别系统组成。</w:t>
      </w:r>
    </w:p>
    <w:p w:rsidR="009C117E" w:rsidRPr="00C95D52" w14:paraId="2D92B549" w14:textId="77777777">
      <w:pPr>
        <w:pStyle w:val="BodyTextFirstIndent"/>
        <w:spacing w:line="360" w:lineRule="auto"/>
        <w:ind w:firstLine="420" w:firstLineChars="200"/>
        <w:jc w:val="both"/>
        <w:rPr>
          <w:rFonts w:ascii="宋体" w:eastAsia="宋体" w:hAnsi="宋体" w:hint="eastAsia"/>
          <w:b w:val="0"/>
          <w:sz w:val="21"/>
          <w:szCs w:val="21"/>
        </w:rPr>
      </w:pPr>
      <w:r w:rsidRPr="00C95D52">
        <w:rPr>
          <w:rFonts w:ascii="宋体" w:eastAsia="宋体" w:hAnsi="宋体" w:hint="eastAsia"/>
          <w:b w:val="0"/>
          <w:sz w:val="21"/>
          <w:szCs w:val="21"/>
        </w:rPr>
        <w:t>智能化烟炉作业系统技术参数应符合或者高于下表要求：</w:t>
      </w:r>
    </w:p>
    <w:tbl>
      <w:tblPr>
        <w:tblStyle w:val="TableNormal"/>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7"/>
        <w:gridCol w:w="2249"/>
        <w:gridCol w:w="5402"/>
      </w:tblGrid>
      <w:tr w14:paraId="1AB6ADF4" w14:textId="77777777">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28"/>
          <w:tblHeader/>
        </w:trPr>
        <w:tc>
          <w:tcPr>
            <w:tcW w:w="748" w:type="pct"/>
            <w:tcBorders>
              <w:top w:val="single" w:sz="4" w:space="0" w:color="auto"/>
              <w:left w:val="single" w:sz="4" w:space="0" w:color="auto"/>
              <w:bottom w:val="single" w:sz="4" w:space="0" w:color="auto"/>
              <w:right w:val="single" w:sz="4" w:space="0" w:color="auto"/>
            </w:tcBorders>
            <w:vAlign w:val="center"/>
          </w:tcPr>
          <w:p w:rsidR="009C117E" w:rsidRPr="00C95D52" w14:paraId="240D3352" w14:textId="77777777">
            <w:pPr>
              <w:pStyle w:val="-"/>
              <w:spacing w:line="240" w:lineRule="auto"/>
              <w:rPr>
                <w:rFonts w:cs="宋体" w:hint="eastAsia"/>
                <w:sz w:val="21"/>
              </w:rPr>
            </w:pPr>
            <w:r w:rsidRPr="00C95D52">
              <w:rPr>
                <w:rFonts w:cs="宋体" w:hint="eastAsia"/>
                <w:sz w:val="21"/>
              </w:rPr>
              <w:t>序号</w:t>
            </w:r>
          </w:p>
        </w:tc>
        <w:tc>
          <w:tcPr>
            <w:tcW w:w="1249" w:type="pct"/>
            <w:tcBorders>
              <w:top w:val="single" w:sz="4" w:space="0" w:color="auto"/>
              <w:left w:val="single" w:sz="4" w:space="0" w:color="auto"/>
              <w:bottom w:val="single" w:sz="4" w:space="0" w:color="auto"/>
              <w:right w:val="single" w:sz="4" w:space="0" w:color="auto"/>
            </w:tcBorders>
            <w:vAlign w:val="center"/>
          </w:tcPr>
          <w:p w:rsidR="009C117E" w:rsidRPr="00C95D52" w14:paraId="2976A144" w14:textId="77777777">
            <w:pPr>
              <w:pStyle w:val="-"/>
              <w:spacing w:line="240" w:lineRule="auto"/>
              <w:rPr>
                <w:rFonts w:cs="宋体" w:hint="eastAsia"/>
                <w:sz w:val="21"/>
              </w:rPr>
            </w:pPr>
            <w:r w:rsidRPr="00C95D52">
              <w:rPr>
                <w:rFonts w:cs="宋体" w:hint="eastAsia"/>
                <w:sz w:val="21"/>
              </w:rPr>
              <w:t>类型</w:t>
            </w:r>
          </w:p>
        </w:tc>
        <w:tc>
          <w:tcPr>
            <w:tcW w:w="3001" w:type="pct"/>
            <w:tcBorders>
              <w:top w:val="single" w:sz="4" w:space="0" w:color="auto"/>
              <w:left w:val="single" w:sz="4" w:space="0" w:color="auto"/>
              <w:bottom w:val="single" w:sz="4" w:space="0" w:color="auto"/>
              <w:right w:val="single" w:sz="4" w:space="0" w:color="auto"/>
            </w:tcBorders>
            <w:vAlign w:val="center"/>
          </w:tcPr>
          <w:p w:rsidR="009C117E" w:rsidRPr="00C95D52" w14:paraId="47156453" w14:textId="77777777">
            <w:pPr>
              <w:pStyle w:val="-"/>
              <w:spacing w:line="240" w:lineRule="auto"/>
              <w:rPr>
                <w:rFonts w:cs="宋体" w:hint="eastAsia"/>
                <w:sz w:val="21"/>
              </w:rPr>
            </w:pPr>
            <w:r w:rsidRPr="00C95D52">
              <w:rPr>
                <w:rFonts w:cs="宋体" w:hint="eastAsia"/>
                <w:sz w:val="21"/>
              </w:rPr>
              <w:t>规格要求/功能说明</w:t>
            </w:r>
          </w:p>
        </w:tc>
      </w:tr>
      <w:tr w14:paraId="785DA4F4" w14:textId="77777777">
        <w:tblPrEx>
          <w:tblW w:w="4997" w:type="pct"/>
          <w:tblLook w:val="04A0"/>
        </w:tblPrEx>
        <w:trPr>
          <w:trHeight w:val="528"/>
        </w:trPr>
        <w:tc>
          <w:tcPr>
            <w:tcW w:w="748" w:type="pct"/>
            <w:tcBorders>
              <w:top w:val="single" w:sz="4" w:space="0" w:color="auto"/>
              <w:left w:val="single" w:sz="4" w:space="0" w:color="auto"/>
              <w:bottom w:val="single" w:sz="4" w:space="0" w:color="auto"/>
              <w:right w:val="single" w:sz="4" w:space="0" w:color="auto"/>
            </w:tcBorders>
            <w:vAlign w:val="center"/>
          </w:tcPr>
          <w:p w:rsidR="009C117E" w:rsidRPr="00C95D52" w14:paraId="6D3C2F65" w14:textId="77777777">
            <w:pPr>
              <w:pStyle w:val="-"/>
              <w:spacing w:line="240" w:lineRule="auto"/>
              <w:rPr>
                <w:rFonts w:cs="宋体" w:hint="eastAsia"/>
                <w:sz w:val="21"/>
              </w:rPr>
            </w:pPr>
            <w:r w:rsidRPr="00C95D52">
              <w:rPr>
                <w:rFonts w:cs="宋体" w:hint="eastAsia"/>
                <w:sz w:val="21"/>
              </w:rPr>
              <w:t>1</w:t>
            </w:r>
          </w:p>
        </w:tc>
        <w:tc>
          <w:tcPr>
            <w:tcW w:w="1249" w:type="pct"/>
            <w:tcBorders>
              <w:top w:val="single" w:sz="4" w:space="0" w:color="auto"/>
              <w:left w:val="single" w:sz="4" w:space="0" w:color="auto"/>
              <w:bottom w:val="single" w:sz="4" w:space="0" w:color="auto"/>
              <w:right w:val="single" w:sz="4" w:space="0" w:color="auto"/>
            </w:tcBorders>
            <w:vAlign w:val="center"/>
          </w:tcPr>
          <w:p w:rsidR="009C117E" w:rsidRPr="00C95D52" w14:paraId="38F33A04" w14:textId="77777777">
            <w:pPr>
              <w:pStyle w:val="-"/>
              <w:spacing w:line="240" w:lineRule="auto"/>
              <w:rPr>
                <w:rFonts w:cs="宋体" w:hint="eastAsia"/>
                <w:sz w:val="21"/>
              </w:rPr>
            </w:pPr>
            <w:r w:rsidRPr="00C95D52">
              <w:rPr>
                <w:rFonts w:cs="宋体" w:hint="eastAsia"/>
                <w:sz w:val="21"/>
              </w:rPr>
              <w:t>智能烟炉作业系统</w:t>
            </w:r>
          </w:p>
        </w:tc>
        <w:tc>
          <w:tcPr>
            <w:tcW w:w="3001" w:type="pct"/>
            <w:tcBorders>
              <w:top w:val="single" w:sz="4" w:space="0" w:color="auto"/>
              <w:left w:val="single" w:sz="4" w:space="0" w:color="auto"/>
              <w:bottom w:val="single" w:sz="4" w:space="0" w:color="auto"/>
              <w:right w:val="single" w:sz="4" w:space="0" w:color="auto"/>
            </w:tcBorders>
            <w:vAlign w:val="center"/>
          </w:tcPr>
          <w:p w:rsidR="009C117E" w:rsidRPr="00C95D52" w14:paraId="66057CE6" w14:textId="77777777">
            <w:pPr>
              <w:pStyle w:val="-"/>
              <w:spacing w:line="240" w:lineRule="auto"/>
              <w:jc w:val="left"/>
              <w:rPr>
                <w:rFonts w:cs="宋体" w:hint="eastAsia"/>
                <w:sz w:val="21"/>
              </w:rPr>
            </w:pPr>
            <w:r w:rsidRPr="00C95D52">
              <w:rPr>
                <w:rFonts w:ascii="仿宋" w:eastAsia="仿宋" w:hAnsi="仿宋" w:cs="仿宋" w:hint="eastAsia"/>
              </w:rPr>
              <w:t>★</w:t>
            </w:r>
            <w:r w:rsidRPr="00C95D52">
              <w:rPr>
                <w:rFonts w:cs="宋体" w:hint="eastAsia"/>
                <w:sz w:val="21"/>
              </w:rPr>
              <w:t>1.具备远程操控、作业状态判断监控、作业信息收集功能</w:t>
            </w:r>
          </w:p>
          <w:p w:rsidR="009C117E" w:rsidRPr="00C95D52" w14:paraId="7B956E66" w14:textId="77777777">
            <w:pPr>
              <w:pStyle w:val="-"/>
              <w:spacing w:line="240" w:lineRule="auto"/>
              <w:jc w:val="left"/>
              <w:rPr>
                <w:rFonts w:cs="宋体" w:hint="eastAsia"/>
                <w:sz w:val="21"/>
              </w:rPr>
            </w:pPr>
            <w:r w:rsidRPr="00C95D52">
              <w:rPr>
                <w:rFonts w:hint="eastAsia"/>
              </w:rPr>
              <w:t>#</w:t>
            </w:r>
            <w:r w:rsidRPr="00C95D52">
              <w:rPr>
                <w:rFonts w:cs="宋体" w:hint="eastAsia"/>
                <w:sz w:val="21"/>
              </w:rPr>
              <w:t>2.炉体材质：304不锈钢</w:t>
            </w:r>
          </w:p>
          <w:p w:rsidR="009C117E" w:rsidRPr="00C95D52" w14:paraId="2EB94002" w14:textId="77777777">
            <w:pPr>
              <w:pStyle w:val="-"/>
              <w:spacing w:line="240" w:lineRule="auto"/>
              <w:jc w:val="left"/>
              <w:rPr>
                <w:rFonts w:cs="宋体" w:hint="eastAsia"/>
                <w:sz w:val="21"/>
              </w:rPr>
            </w:pPr>
            <w:r w:rsidRPr="00C95D52">
              <w:rPr>
                <w:rFonts w:cs="宋体" w:hint="eastAsia"/>
                <w:sz w:val="21"/>
              </w:rPr>
              <w:t>3.远控方式：GSM/GPRS或北斗</w:t>
            </w:r>
          </w:p>
          <w:p w:rsidR="009C117E" w:rsidRPr="00C95D52" w14:paraId="13D9576F" w14:textId="77777777">
            <w:pPr>
              <w:pStyle w:val="-"/>
              <w:spacing w:line="240" w:lineRule="auto"/>
              <w:jc w:val="left"/>
              <w:rPr>
                <w:rFonts w:cs="宋体" w:hint="eastAsia"/>
                <w:sz w:val="21"/>
              </w:rPr>
            </w:pPr>
            <w:r w:rsidRPr="00C95D52">
              <w:rPr>
                <w:rFonts w:hint="eastAsia"/>
              </w:rPr>
              <w:t>#</w:t>
            </w:r>
            <w:r w:rsidRPr="00C95D52">
              <w:rPr>
                <w:rFonts w:cs="宋体" w:hint="eastAsia"/>
                <w:sz w:val="21"/>
              </w:rPr>
              <w:t>4.焰条装载量：≮48支</w:t>
            </w:r>
          </w:p>
          <w:p w:rsidR="009C117E" w:rsidRPr="00C95D52" w14:paraId="13FBF479" w14:textId="77777777">
            <w:pPr>
              <w:pStyle w:val="-"/>
              <w:spacing w:line="240" w:lineRule="auto"/>
              <w:jc w:val="left"/>
              <w:rPr>
                <w:rFonts w:cs="宋体" w:hint="eastAsia"/>
                <w:sz w:val="21"/>
              </w:rPr>
            </w:pPr>
            <w:r w:rsidRPr="00C95D52">
              <w:rPr>
                <w:rFonts w:cs="宋体" w:hint="eastAsia"/>
                <w:sz w:val="21"/>
              </w:rPr>
              <w:t>5.单次点火数量：≤3支</w:t>
            </w:r>
          </w:p>
          <w:p w:rsidR="009C117E" w:rsidRPr="00C95D52" w14:paraId="43DE93CF" w14:textId="77777777">
            <w:pPr>
              <w:pStyle w:val="-"/>
              <w:spacing w:line="240" w:lineRule="auto"/>
              <w:jc w:val="left"/>
              <w:rPr>
                <w:rFonts w:cs="宋体" w:hint="eastAsia"/>
                <w:sz w:val="21"/>
              </w:rPr>
            </w:pPr>
            <w:r w:rsidRPr="00C95D52">
              <w:rPr>
                <w:rFonts w:ascii="仿宋" w:eastAsia="仿宋" w:hAnsi="仿宋" w:cs="仿宋" w:hint="eastAsia"/>
              </w:rPr>
              <w:t>★</w:t>
            </w:r>
            <w:r w:rsidRPr="00C95D52">
              <w:rPr>
                <w:rFonts w:cs="宋体" w:hint="eastAsia"/>
                <w:sz w:val="21"/>
              </w:rPr>
              <w:t>6.可适配焰条型号：兼容ZBZ-DFL系列、YD-1系列、60/700系列、DT-46系列、TDRZ-YT系列焰条</w:t>
            </w:r>
          </w:p>
          <w:p w:rsidR="009C117E" w:rsidRPr="00C95D52" w14:paraId="4CD93B79" w14:textId="77777777">
            <w:pPr>
              <w:pStyle w:val="-"/>
              <w:spacing w:line="240" w:lineRule="auto"/>
              <w:jc w:val="left"/>
              <w:rPr>
                <w:rFonts w:cs="宋体" w:hint="eastAsia"/>
                <w:sz w:val="21"/>
              </w:rPr>
            </w:pPr>
            <w:r w:rsidRPr="00C95D52">
              <w:rPr>
                <w:rFonts w:cs="宋体" w:hint="eastAsia"/>
                <w:sz w:val="21"/>
              </w:rPr>
              <w:t>7.点火接口方式：兼容引线、环形电极</w:t>
            </w:r>
          </w:p>
          <w:p w:rsidR="009C117E" w:rsidRPr="00C95D52" w14:paraId="44CB718A" w14:textId="77777777">
            <w:pPr>
              <w:pStyle w:val="-"/>
              <w:spacing w:line="240" w:lineRule="auto"/>
              <w:jc w:val="left"/>
              <w:rPr>
                <w:rFonts w:cs="宋体" w:hint="eastAsia"/>
                <w:sz w:val="21"/>
              </w:rPr>
            </w:pPr>
            <w:r w:rsidRPr="00C95D52">
              <w:rPr>
                <w:rFonts w:cs="宋体" w:hint="eastAsia"/>
                <w:sz w:val="21"/>
              </w:rPr>
              <w:t>8.焰条隔离方式：双段复合陶瓷管结构</w:t>
            </w:r>
          </w:p>
          <w:p w:rsidR="009C117E" w:rsidRPr="00C95D52" w14:paraId="4BCF9A24" w14:textId="77777777">
            <w:pPr>
              <w:pStyle w:val="-"/>
              <w:spacing w:line="240" w:lineRule="auto"/>
              <w:jc w:val="left"/>
              <w:rPr>
                <w:rFonts w:cs="宋体" w:hint="eastAsia"/>
                <w:sz w:val="21"/>
              </w:rPr>
            </w:pPr>
            <w:r w:rsidRPr="00C95D52">
              <w:rPr>
                <w:rFonts w:cs="宋体" w:hint="eastAsia"/>
                <w:sz w:val="21"/>
              </w:rPr>
              <w:t>9.视频监控方式：</w:t>
            </w:r>
          </w:p>
          <w:p w:rsidR="009C117E" w:rsidRPr="00C95D52" w14:paraId="76593D34" w14:textId="77777777">
            <w:pPr>
              <w:pStyle w:val="-"/>
              <w:spacing w:line="240" w:lineRule="auto"/>
              <w:jc w:val="left"/>
              <w:rPr>
                <w:rFonts w:cs="宋体" w:hint="eastAsia"/>
                <w:sz w:val="21"/>
              </w:rPr>
            </w:pPr>
            <w:r w:rsidRPr="00C95D52">
              <w:rPr>
                <w:rFonts w:cs="宋体" w:hint="eastAsia"/>
                <w:sz w:val="21"/>
              </w:rPr>
              <w:t>机型：工业4G/5G网络球机</w:t>
            </w:r>
          </w:p>
          <w:p w:rsidR="009C117E" w:rsidRPr="00C95D52" w14:paraId="588DE3D5" w14:textId="77777777">
            <w:pPr>
              <w:pStyle w:val="-"/>
              <w:spacing w:line="240" w:lineRule="auto"/>
              <w:jc w:val="left"/>
              <w:rPr>
                <w:rFonts w:cs="宋体" w:hint="eastAsia"/>
                <w:sz w:val="21"/>
              </w:rPr>
            </w:pPr>
            <w:r w:rsidRPr="00C95D52">
              <w:rPr>
                <w:rFonts w:cs="宋体" w:hint="eastAsia"/>
                <w:sz w:val="21"/>
              </w:rPr>
              <w:t>分辨率：≥200W像素</w:t>
            </w:r>
          </w:p>
          <w:p w:rsidR="009C117E" w:rsidRPr="00C95D52" w14:paraId="566A4A9A" w14:textId="77777777">
            <w:pPr>
              <w:pStyle w:val="-"/>
              <w:spacing w:line="240" w:lineRule="auto"/>
              <w:jc w:val="left"/>
              <w:rPr>
                <w:rFonts w:cs="宋体" w:hint="eastAsia"/>
                <w:sz w:val="21"/>
              </w:rPr>
            </w:pPr>
            <w:r w:rsidRPr="00C95D52">
              <w:rPr>
                <w:rFonts w:cs="宋体" w:hint="eastAsia"/>
                <w:sz w:val="21"/>
              </w:rPr>
              <w:t>夜视：红外≥50m</w:t>
            </w:r>
          </w:p>
          <w:p w:rsidR="009C117E" w:rsidRPr="00C95D52" w14:paraId="46BCE92F" w14:textId="77777777">
            <w:pPr>
              <w:pStyle w:val="-"/>
              <w:spacing w:line="240" w:lineRule="auto"/>
              <w:jc w:val="left"/>
              <w:rPr>
                <w:rFonts w:cs="宋体" w:hint="eastAsia"/>
                <w:sz w:val="21"/>
              </w:rPr>
            </w:pPr>
            <w:r w:rsidRPr="00C95D52">
              <w:rPr>
                <w:rFonts w:cs="宋体" w:hint="eastAsia"/>
                <w:sz w:val="21"/>
              </w:rPr>
              <w:t>10.上升气流测量装置：</w:t>
            </w:r>
          </w:p>
          <w:p w:rsidR="009C117E" w:rsidRPr="00C95D52" w14:paraId="584A97D9" w14:textId="77777777">
            <w:pPr>
              <w:pStyle w:val="-"/>
              <w:spacing w:line="240" w:lineRule="auto"/>
              <w:jc w:val="left"/>
              <w:rPr>
                <w:rFonts w:cs="宋体" w:hint="eastAsia"/>
                <w:sz w:val="21"/>
              </w:rPr>
            </w:pPr>
            <w:r w:rsidRPr="00C95D52">
              <w:rPr>
                <w:rFonts w:cs="宋体" w:hint="eastAsia"/>
                <w:sz w:val="21"/>
              </w:rPr>
              <w:t>测量精度：≤±3%(&gt;30m/s)≤±2%(≤30m/s)</w:t>
            </w:r>
          </w:p>
          <w:p w:rsidR="009C117E" w:rsidRPr="00C95D52" w14:paraId="40B04FA0" w14:textId="77777777">
            <w:pPr>
              <w:pStyle w:val="-"/>
              <w:spacing w:line="240" w:lineRule="auto"/>
              <w:jc w:val="left"/>
              <w:rPr>
                <w:rFonts w:cs="宋体" w:hint="eastAsia"/>
                <w:sz w:val="21"/>
              </w:rPr>
            </w:pPr>
            <w:r w:rsidRPr="00C95D52">
              <w:rPr>
                <w:rFonts w:cs="宋体" w:hint="eastAsia"/>
                <w:sz w:val="21"/>
              </w:rPr>
              <w:t>测量范围：0-60m/s</w:t>
            </w:r>
          </w:p>
          <w:p w:rsidR="009C117E" w:rsidRPr="00C95D52" w14:paraId="46EB8743" w14:textId="77777777">
            <w:pPr>
              <w:pStyle w:val="-"/>
              <w:spacing w:line="240" w:lineRule="auto"/>
              <w:jc w:val="left"/>
              <w:rPr>
                <w:rFonts w:cs="宋体" w:hint="eastAsia"/>
                <w:sz w:val="21"/>
              </w:rPr>
            </w:pPr>
            <w:r w:rsidRPr="00C95D52">
              <w:rPr>
                <w:rFonts w:cs="宋体" w:hint="eastAsia"/>
                <w:sz w:val="21"/>
              </w:rPr>
              <w:t>11.抗风等级：8级</w:t>
            </w:r>
          </w:p>
          <w:p w:rsidR="009C117E" w:rsidRPr="00C95D52" w14:paraId="54B102E2" w14:textId="77777777">
            <w:pPr>
              <w:pStyle w:val="-"/>
              <w:spacing w:line="240" w:lineRule="auto"/>
              <w:jc w:val="left"/>
              <w:rPr>
                <w:rFonts w:cs="宋体" w:hint="eastAsia"/>
                <w:sz w:val="21"/>
              </w:rPr>
            </w:pPr>
            <w:r w:rsidRPr="00C95D52">
              <w:rPr>
                <w:rFonts w:hint="eastAsia"/>
              </w:rPr>
              <w:t>#</w:t>
            </w:r>
            <w:r w:rsidRPr="00C95D52">
              <w:rPr>
                <w:rFonts w:cs="宋体" w:hint="eastAsia"/>
                <w:sz w:val="21"/>
              </w:rPr>
              <w:t>12.炉体寿命：&gt;5年</w:t>
            </w:r>
          </w:p>
          <w:p w:rsidR="009C117E" w:rsidRPr="00C95D52" w14:paraId="25C8875F" w14:textId="77777777">
            <w:pPr>
              <w:pStyle w:val="-"/>
              <w:spacing w:line="240" w:lineRule="auto"/>
              <w:jc w:val="left"/>
              <w:rPr>
                <w:rFonts w:cs="宋体" w:hint="eastAsia"/>
                <w:sz w:val="21"/>
              </w:rPr>
            </w:pPr>
            <w:r w:rsidRPr="00C95D52">
              <w:rPr>
                <w:rFonts w:cs="宋体" w:hint="eastAsia"/>
                <w:sz w:val="21"/>
              </w:rPr>
              <w:t>13.工作环境：</w:t>
            </w:r>
          </w:p>
          <w:p w:rsidR="009C117E" w:rsidRPr="00C95D52" w14:paraId="18FE173D" w14:textId="77777777">
            <w:pPr>
              <w:pStyle w:val="-"/>
              <w:spacing w:line="240" w:lineRule="auto"/>
              <w:jc w:val="left"/>
              <w:rPr>
                <w:rFonts w:cs="宋体" w:hint="eastAsia"/>
                <w:sz w:val="21"/>
              </w:rPr>
            </w:pPr>
            <w:r w:rsidRPr="00C95D52">
              <w:rPr>
                <w:rFonts w:cs="宋体" w:hint="eastAsia"/>
                <w:sz w:val="21"/>
              </w:rPr>
              <w:t>工作温度：-40℃～+70℃</w:t>
            </w:r>
          </w:p>
          <w:p w:rsidR="009C117E" w:rsidRPr="00C95D52" w14:paraId="66CE3CD3" w14:textId="77777777">
            <w:pPr>
              <w:pStyle w:val="-"/>
              <w:spacing w:line="240" w:lineRule="auto"/>
              <w:jc w:val="left"/>
              <w:rPr>
                <w:rFonts w:cs="宋体" w:hint="eastAsia"/>
                <w:sz w:val="21"/>
              </w:rPr>
            </w:pPr>
            <w:r w:rsidRPr="00C95D52">
              <w:rPr>
                <w:rFonts w:cs="宋体" w:hint="eastAsia"/>
                <w:sz w:val="21"/>
              </w:rPr>
              <w:t>工作湿度：RH20%～100%</w:t>
            </w:r>
          </w:p>
          <w:p w:rsidR="009C117E" w:rsidRPr="00C95D52" w14:paraId="1100574D" w14:textId="77777777">
            <w:pPr>
              <w:pStyle w:val="-"/>
              <w:spacing w:line="240" w:lineRule="auto"/>
              <w:jc w:val="left"/>
              <w:rPr>
                <w:rFonts w:cs="宋体" w:hint="eastAsia"/>
                <w:sz w:val="21"/>
              </w:rPr>
            </w:pPr>
            <w:r w:rsidRPr="00C95D52">
              <w:rPr>
                <w:rFonts w:hint="eastAsia"/>
              </w:rPr>
              <w:t>#</w:t>
            </w:r>
            <w:r w:rsidRPr="00C95D52">
              <w:rPr>
                <w:rFonts w:cs="宋体" w:hint="eastAsia"/>
                <w:sz w:val="21"/>
              </w:rPr>
              <w:t>14.供电方式：太阳能供电</w:t>
            </w:r>
          </w:p>
          <w:p w:rsidR="009C117E" w:rsidRPr="00C95D52" w14:paraId="5521E6FC" w14:textId="77777777">
            <w:pPr>
              <w:pStyle w:val="-"/>
              <w:spacing w:line="240" w:lineRule="auto"/>
              <w:jc w:val="left"/>
              <w:rPr>
                <w:rFonts w:cs="宋体" w:hint="eastAsia"/>
                <w:sz w:val="21"/>
              </w:rPr>
            </w:pPr>
            <w:r w:rsidRPr="00C95D52">
              <w:rPr>
                <w:rFonts w:cs="宋体" w:hint="eastAsia"/>
                <w:sz w:val="21"/>
              </w:rPr>
              <w:t>电池能量：7个连续阴天可靠工作电池寿命：&gt;3年</w:t>
            </w:r>
          </w:p>
          <w:p w:rsidR="009C117E" w:rsidRPr="00C95D52" w14:paraId="10A72C5D" w14:textId="77777777">
            <w:pPr>
              <w:pStyle w:val="-"/>
              <w:spacing w:line="240" w:lineRule="auto"/>
              <w:jc w:val="left"/>
              <w:rPr>
                <w:rFonts w:cs="宋体" w:hint="eastAsia"/>
                <w:sz w:val="21"/>
              </w:rPr>
            </w:pPr>
            <w:r w:rsidRPr="00C95D52">
              <w:rPr>
                <w:rFonts w:hint="eastAsia"/>
              </w:rPr>
              <w:t>#</w:t>
            </w:r>
            <w:r w:rsidRPr="00C95D52">
              <w:rPr>
                <w:rFonts w:cs="宋体" w:hint="eastAsia"/>
                <w:sz w:val="21"/>
              </w:rPr>
              <w:t>15.运行及维保期：≥5年</w:t>
            </w:r>
          </w:p>
        </w:tc>
      </w:tr>
      <w:tr w14:paraId="61F66E61" w14:textId="77777777">
        <w:tblPrEx>
          <w:tblW w:w="4997" w:type="pct"/>
          <w:tblLook w:val="04A0"/>
        </w:tblPrEx>
        <w:trPr>
          <w:trHeight w:val="528"/>
        </w:trPr>
        <w:tc>
          <w:tcPr>
            <w:tcW w:w="748" w:type="pct"/>
            <w:tcBorders>
              <w:top w:val="single" w:sz="4" w:space="0" w:color="auto"/>
              <w:left w:val="single" w:sz="4" w:space="0" w:color="auto"/>
              <w:bottom w:val="single" w:sz="4" w:space="0" w:color="auto"/>
              <w:right w:val="single" w:sz="4" w:space="0" w:color="auto"/>
            </w:tcBorders>
            <w:vAlign w:val="center"/>
          </w:tcPr>
          <w:p w:rsidR="009C117E" w:rsidRPr="00C95D52" w14:paraId="3B8E152F" w14:textId="77777777">
            <w:pPr>
              <w:pStyle w:val="-"/>
              <w:spacing w:line="240" w:lineRule="auto"/>
              <w:rPr>
                <w:rFonts w:cs="宋体" w:hint="eastAsia"/>
                <w:sz w:val="21"/>
              </w:rPr>
            </w:pPr>
            <w:r w:rsidRPr="00C95D52">
              <w:rPr>
                <w:rFonts w:cs="宋体" w:hint="eastAsia"/>
                <w:sz w:val="21"/>
              </w:rPr>
              <w:t>2</w:t>
            </w:r>
          </w:p>
        </w:tc>
        <w:tc>
          <w:tcPr>
            <w:tcW w:w="1249" w:type="pct"/>
            <w:tcBorders>
              <w:top w:val="single" w:sz="4" w:space="0" w:color="auto"/>
              <w:left w:val="single" w:sz="4" w:space="0" w:color="auto"/>
              <w:bottom w:val="single" w:sz="4" w:space="0" w:color="auto"/>
              <w:right w:val="single" w:sz="4" w:space="0" w:color="auto"/>
            </w:tcBorders>
            <w:vAlign w:val="center"/>
          </w:tcPr>
          <w:p w:rsidR="009C117E" w:rsidRPr="00C95D52" w14:paraId="54CF7F52" w14:textId="77777777">
            <w:pPr>
              <w:pStyle w:val="-"/>
              <w:spacing w:line="240" w:lineRule="auto"/>
              <w:rPr>
                <w:rFonts w:cs="宋体" w:hint="eastAsia"/>
                <w:sz w:val="21"/>
              </w:rPr>
            </w:pPr>
            <w:r w:rsidRPr="00C95D52">
              <w:rPr>
                <w:rFonts w:cs="宋体" w:hint="eastAsia"/>
                <w:sz w:val="21"/>
              </w:rPr>
              <w:t>烟炉作业监控终端</w:t>
            </w:r>
          </w:p>
        </w:tc>
        <w:tc>
          <w:tcPr>
            <w:tcW w:w="3001" w:type="pct"/>
            <w:tcBorders>
              <w:top w:val="single" w:sz="4" w:space="0" w:color="auto"/>
              <w:left w:val="single" w:sz="4" w:space="0" w:color="auto"/>
              <w:bottom w:val="single" w:sz="4" w:space="0" w:color="auto"/>
              <w:right w:val="single" w:sz="4" w:space="0" w:color="auto"/>
            </w:tcBorders>
            <w:vAlign w:val="center"/>
          </w:tcPr>
          <w:p w:rsidR="009C117E" w:rsidRPr="00C95D52" w14:paraId="37543F10" w14:textId="77777777">
            <w:pPr>
              <w:pStyle w:val="-"/>
              <w:spacing w:line="240" w:lineRule="auto"/>
              <w:jc w:val="left"/>
              <w:rPr>
                <w:rFonts w:cs="宋体" w:hint="eastAsia"/>
                <w:sz w:val="21"/>
              </w:rPr>
            </w:pPr>
            <w:r w:rsidRPr="00C95D52">
              <w:rPr>
                <w:rFonts w:ascii="仿宋" w:eastAsia="仿宋" w:hAnsi="仿宋" w:cs="仿宋" w:hint="eastAsia"/>
              </w:rPr>
              <w:t>★1.</w:t>
            </w:r>
            <w:r w:rsidRPr="00C95D52">
              <w:rPr>
                <w:rFonts w:cs="宋体" w:hint="eastAsia"/>
                <w:sz w:val="21"/>
              </w:rPr>
              <w:t>具备将烟炉作业过程相关信息自动采集上传到“天工”平台的功能，实现自动采集、记录、存储、作业状态、下达作业指令及上报作业信息</w:t>
            </w:r>
          </w:p>
          <w:p w:rsidR="009C117E" w:rsidRPr="00C95D52" w14:paraId="36040D39" w14:textId="77777777">
            <w:pPr>
              <w:pStyle w:val="-"/>
              <w:spacing w:line="240" w:lineRule="auto"/>
              <w:jc w:val="left"/>
              <w:rPr>
                <w:rFonts w:cs="宋体" w:hint="eastAsia"/>
                <w:sz w:val="21"/>
              </w:rPr>
            </w:pPr>
            <w:r w:rsidRPr="00C95D52">
              <w:rPr>
                <w:rFonts w:cs="宋体" w:hint="eastAsia"/>
                <w:sz w:val="21"/>
              </w:rPr>
              <w:t>2.无线通讯方式：4G全网通</w:t>
            </w:r>
          </w:p>
          <w:p w:rsidR="009C117E" w:rsidRPr="00C95D52" w14:paraId="547C1753" w14:textId="77777777">
            <w:pPr>
              <w:pStyle w:val="-"/>
              <w:spacing w:line="240" w:lineRule="auto"/>
              <w:jc w:val="left"/>
              <w:rPr>
                <w:rFonts w:cs="宋体" w:hint="eastAsia"/>
                <w:sz w:val="21"/>
              </w:rPr>
            </w:pPr>
            <w:r w:rsidRPr="00C95D52">
              <w:rPr>
                <w:rFonts w:cs="宋体" w:hint="eastAsia"/>
                <w:sz w:val="21"/>
              </w:rPr>
              <w:t>3.作业信息通讯方式：RS485</w:t>
            </w:r>
          </w:p>
          <w:p w:rsidR="009C117E" w:rsidRPr="00C95D52" w14:paraId="3797C044" w14:textId="77777777">
            <w:pPr>
              <w:pStyle w:val="-"/>
              <w:spacing w:line="240" w:lineRule="auto"/>
              <w:jc w:val="left"/>
              <w:rPr>
                <w:rFonts w:cs="宋体" w:hint="eastAsia"/>
                <w:sz w:val="21"/>
              </w:rPr>
            </w:pPr>
            <w:r w:rsidRPr="00C95D52">
              <w:rPr>
                <w:rFonts w:cs="宋体" w:hint="eastAsia"/>
                <w:sz w:val="21"/>
              </w:rPr>
              <w:t>4.工作温度：-20～50°C</w:t>
            </w:r>
          </w:p>
          <w:p w:rsidR="009C117E" w:rsidRPr="00C95D52" w14:paraId="53B7C6DF" w14:textId="77777777">
            <w:pPr>
              <w:pStyle w:val="-"/>
              <w:spacing w:line="240" w:lineRule="auto"/>
              <w:jc w:val="left"/>
              <w:rPr>
                <w:rFonts w:cs="宋体" w:hint="eastAsia"/>
                <w:sz w:val="21"/>
              </w:rPr>
            </w:pPr>
            <w:r w:rsidRPr="00C95D52">
              <w:rPr>
                <w:rFonts w:cs="宋体" w:hint="eastAsia"/>
                <w:sz w:val="21"/>
              </w:rPr>
              <w:t>5.工作电压：9～18V</w:t>
            </w:r>
          </w:p>
          <w:p w:rsidR="009C117E" w:rsidRPr="00C95D52" w14:paraId="4C552E81" w14:textId="77777777">
            <w:pPr>
              <w:pStyle w:val="-"/>
              <w:spacing w:line="240" w:lineRule="auto"/>
              <w:jc w:val="left"/>
              <w:rPr>
                <w:rFonts w:cs="宋体" w:hint="eastAsia"/>
                <w:sz w:val="21"/>
              </w:rPr>
            </w:pPr>
            <w:r w:rsidRPr="00C95D52">
              <w:rPr>
                <w:rFonts w:cs="宋体" w:hint="eastAsia"/>
                <w:sz w:val="21"/>
              </w:rPr>
              <w:t>6.加密方式：支持国密SM1/2/3/4/7等</w:t>
            </w:r>
          </w:p>
          <w:p w:rsidR="009C117E" w:rsidRPr="00C95D52" w14:paraId="7AE5EE5D" w14:textId="77777777">
            <w:pPr>
              <w:pStyle w:val="-"/>
              <w:spacing w:line="240" w:lineRule="auto"/>
              <w:jc w:val="left"/>
              <w:rPr>
                <w:rFonts w:cs="宋体" w:hint="eastAsia"/>
                <w:sz w:val="21"/>
              </w:rPr>
            </w:pPr>
            <w:r w:rsidRPr="00C95D52">
              <w:rPr>
                <w:rFonts w:hint="eastAsia"/>
              </w:rPr>
              <w:t>#</w:t>
            </w:r>
            <w:r w:rsidRPr="00C95D52">
              <w:rPr>
                <w:rFonts w:eastAsia="仿宋" w:cs="宋体" w:hint="eastAsia"/>
                <w:sz w:val="21"/>
              </w:rPr>
              <w:t>7</w:t>
            </w:r>
            <w:r w:rsidRPr="00C95D52">
              <w:rPr>
                <w:rFonts w:cs="宋体" w:hint="eastAsia"/>
                <w:sz w:val="21"/>
              </w:rPr>
              <w:t>.运行及维保期：≥3年</w:t>
            </w:r>
          </w:p>
        </w:tc>
      </w:tr>
      <w:tr w14:paraId="5F79A78E" w14:textId="77777777">
        <w:tblPrEx>
          <w:tblW w:w="4997" w:type="pct"/>
          <w:tblLook w:val="04A0"/>
        </w:tblPrEx>
        <w:trPr>
          <w:trHeight w:val="528"/>
        </w:trPr>
        <w:tc>
          <w:tcPr>
            <w:tcW w:w="748" w:type="pct"/>
            <w:tcBorders>
              <w:top w:val="single" w:sz="4" w:space="0" w:color="auto"/>
              <w:left w:val="single" w:sz="4" w:space="0" w:color="auto"/>
              <w:bottom w:val="single" w:sz="4" w:space="0" w:color="auto"/>
              <w:right w:val="single" w:sz="4" w:space="0" w:color="auto"/>
            </w:tcBorders>
            <w:vAlign w:val="center"/>
          </w:tcPr>
          <w:p w:rsidR="009C117E" w:rsidRPr="00C95D52" w14:paraId="45F55E2C" w14:textId="77777777">
            <w:pPr>
              <w:pStyle w:val="-"/>
              <w:spacing w:line="240" w:lineRule="auto"/>
              <w:rPr>
                <w:rFonts w:cs="宋体" w:hint="eastAsia"/>
                <w:sz w:val="21"/>
              </w:rPr>
            </w:pPr>
            <w:r w:rsidRPr="00C95D52">
              <w:rPr>
                <w:rFonts w:cs="宋体" w:hint="eastAsia"/>
                <w:sz w:val="21"/>
              </w:rPr>
              <w:t>3</w:t>
            </w:r>
          </w:p>
        </w:tc>
        <w:tc>
          <w:tcPr>
            <w:tcW w:w="1249" w:type="pct"/>
            <w:tcBorders>
              <w:top w:val="single" w:sz="4" w:space="0" w:color="auto"/>
              <w:left w:val="single" w:sz="4" w:space="0" w:color="auto"/>
              <w:bottom w:val="single" w:sz="4" w:space="0" w:color="auto"/>
              <w:right w:val="single" w:sz="4" w:space="0" w:color="auto"/>
            </w:tcBorders>
            <w:vAlign w:val="center"/>
          </w:tcPr>
          <w:p w:rsidR="009C117E" w:rsidRPr="00C95D52" w14:paraId="712A9D24" w14:textId="77777777">
            <w:pPr>
              <w:pStyle w:val="-"/>
              <w:spacing w:line="240" w:lineRule="auto"/>
              <w:rPr>
                <w:rFonts w:cs="宋体" w:hint="eastAsia"/>
                <w:sz w:val="21"/>
              </w:rPr>
            </w:pPr>
            <w:r w:rsidRPr="00C95D52">
              <w:rPr>
                <w:rFonts w:cs="宋体" w:hint="eastAsia"/>
                <w:sz w:val="21"/>
              </w:rPr>
              <w:t>集成多要素作业条件判别系统</w:t>
            </w:r>
          </w:p>
        </w:tc>
        <w:tc>
          <w:tcPr>
            <w:tcW w:w="3001" w:type="pct"/>
            <w:tcBorders>
              <w:top w:val="single" w:sz="4" w:space="0" w:color="auto"/>
              <w:left w:val="single" w:sz="4" w:space="0" w:color="auto"/>
              <w:bottom w:val="single" w:sz="4" w:space="0" w:color="auto"/>
              <w:right w:val="single" w:sz="4" w:space="0" w:color="auto"/>
            </w:tcBorders>
            <w:vAlign w:val="center"/>
          </w:tcPr>
          <w:p w:rsidR="009C117E" w:rsidRPr="00C95D52" w14:paraId="0ADB6225" w14:textId="77777777">
            <w:pPr>
              <w:pStyle w:val="-"/>
              <w:spacing w:line="240" w:lineRule="auto"/>
              <w:jc w:val="left"/>
              <w:rPr>
                <w:rFonts w:cs="宋体" w:hint="eastAsia"/>
                <w:sz w:val="21"/>
              </w:rPr>
            </w:pPr>
            <w:r w:rsidRPr="00C95D52">
              <w:rPr>
                <w:rFonts w:ascii="仿宋" w:eastAsia="仿宋" w:hAnsi="仿宋" w:cs="仿宋" w:hint="eastAsia"/>
              </w:rPr>
              <w:t>★1.</w:t>
            </w:r>
            <w:r w:rsidRPr="00C95D52">
              <w:rPr>
                <w:rFonts w:cs="宋体" w:hint="eastAsia"/>
                <w:sz w:val="21"/>
              </w:rPr>
              <w:t>具备实时测量的UVW三个维度的风向、风速，结合空气温度、湿度、天空云量、太阳辐射观测等数据，实时判别烟炉作业条件并上传到“天工”平台</w:t>
            </w:r>
          </w:p>
          <w:p w:rsidR="009C117E" w:rsidRPr="00C95D52" w14:paraId="1D50E6DB" w14:textId="77777777">
            <w:pPr>
              <w:pStyle w:val="-"/>
              <w:spacing w:line="240" w:lineRule="auto"/>
              <w:jc w:val="left"/>
              <w:rPr>
                <w:rFonts w:cs="宋体" w:hint="eastAsia"/>
                <w:sz w:val="21"/>
              </w:rPr>
            </w:pPr>
            <w:r w:rsidRPr="00C95D52">
              <w:rPr>
                <w:rFonts w:cs="宋体" w:hint="eastAsia"/>
                <w:sz w:val="21"/>
              </w:rPr>
              <w:t>2.温度：测量范围-40℃-+70℃</w:t>
            </w:r>
          </w:p>
          <w:p w:rsidR="009C117E" w:rsidRPr="00C95D52" w14:paraId="43B528FD" w14:textId="77777777">
            <w:pPr>
              <w:pStyle w:val="-"/>
              <w:spacing w:line="240" w:lineRule="auto"/>
              <w:jc w:val="left"/>
              <w:rPr>
                <w:rFonts w:cs="宋体" w:hint="eastAsia"/>
                <w:sz w:val="21"/>
              </w:rPr>
            </w:pPr>
            <w:r w:rsidRPr="00C95D52">
              <w:rPr>
                <w:rFonts w:cs="宋体" w:hint="eastAsia"/>
                <w:sz w:val="21"/>
              </w:rPr>
              <w:t>3.分辨率：0.1℃；精度：≤+0.5℃</w:t>
            </w:r>
          </w:p>
          <w:p w:rsidR="009C117E" w:rsidRPr="00C95D52" w14:paraId="17F24C0D" w14:textId="77777777">
            <w:pPr>
              <w:pStyle w:val="-"/>
              <w:spacing w:line="240" w:lineRule="auto"/>
              <w:jc w:val="left"/>
              <w:rPr>
                <w:rFonts w:cs="宋体" w:hint="eastAsia"/>
                <w:sz w:val="21"/>
              </w:rPr>
            </w:pPr>
            <w:r w:rsidRPr="00C95D52">
              <w:rPr>
                <w:rFonts w:cs="宋体" w:hint="eastAsia"/>
                <w:sz w:val="21"/>
              </w:rPr>
              <w:t>4.湿度：测量范围：0%RH~100%RH</w:t>
            </w:r>
          </w:p>
          <w:p w:rsidR="009C117E" w:rsidRPr="00C95D52" w14:paraId="455C55E8" w14:textId="77777777">
            <w:pPr>
              <w:pStyle w:val="-"/>
              <w:spacing w:line="240" w:lineRule="auto"/>
              <w:jc w:val="left"/>
              <w:rPr>
                <w:rFonts w:cs="宋体" w:hint="eastAsia"/>
                <w:sz w:val="21"/>
              </w:rPr>
            </w:pPr>
            <w:r w:rsidRPr="00C95D52">
              <w:rPr>
                <w:rFonts w:cs="宋体" w:hint="eastAsia"/>
                <w:sz w:val="21"/>
              </w:rPr>
              <w:t>5.分辨率：0.1%RH；准确度：≤+5%RH</w:t>
            </w:r>
          </w:p>
          <w:p w:rsidR="009C117E" w:rsidRPr="00C95D52" w14:paraId="02586E31" w14:textId="77777777">
            <w:pPr>
              <w:pStyle w:val="-"/>
              <w:spacing w:line="240" w:lineRule="auto"/>
              <w:jc w:val="left"/>
              <w:rPr>
                <w:rFonts w:cs="宋体" w:hint="eastAsia"/>
                <w:sz w:val="21"/>
              </w:rPr>
            </w:pPr>
            <w:r w:rsidRPr="00C95D52">
              <w:rPr>
                <w:rFonts w:cs="宋体" w:hint="eastAsia"/>
                <w:sz w:val="21"/>
              </w:rPr>
              <w:t>6.三维风：输出：矢量U、V、W</w:t>
            </w:r>
          </w:p>
          <w:p w:rsidR="009C117E" w:rsidRPr="00C95D52" w14:paraId="1587F72A" w14:textId="77777777">
            <w:pPr>
              <w:pStyle w:val="-"/>
              <w:spacing w:line="240" w:lineRule="auto"/>
              <w:jc w:val="left"/>
              <w:rPr>
                <w:rFonts w:cs="宋体" w:hint="eastAsia"/>
                <w:sz w:val="21"/>
              </w:rPr>
            </w:pPr>
            <w:r w:rsidRPr="00C95D52">
              <w:rPr>
                <w:rFonts w:hint="eastAsia"/>
              </w:rPr>
              <w:t>#</w:t>
            </w:r>
            <w:r w:rsidRPr="00C95D52">
              <w:rPr>
                <w:rFonts w:eastAsia="仿宋" w:cs="宋体" w:hint="eastAsia"/>
                <w:sz w:val="21"/>
              </w:rPr>
              <w:t>7</w:t>
            </w:r>
            <w:r w:rsidRPr="00C95D52">
              <w:rPr>
                <w:rFonts w:cs="宋体" w:hint="eastAsia"/>
                <w:sz w:val="21"/>
              </w:rPr>
              <w:t>.风速：测量范围：0-60m/s；分辨率：0.1精度：≤±3%(&gt;30m/s)≤±2%(≤30m/s)</w:t>
            </w:r>
          </w:p>
          <w:p w:rsidR="009C117E" w:rsidRPr="00C95D52" w14:paraId="1C21C3EE" w14:textId="77777777">
            <w:pPr>
              <w:pStyle w:val="-"/>
              <w:spacing w:line="240" w:lineRule="auto"/>
              <w:jc w:val="left"/>
              <w:rPr>
                <w:rFonts w:cs="宋体" w:hint="eastAsia"/>
                <w:sz w:val="21"/>
              </w:rPr>
            </w:pPr>
            <w:r w:rsidRPr="00C95D52">
              <w:rPr>
                <w:rFonts w:hint="eastAsia"/>
              </w:rPr>
              <w:t>#</w:t>
            </w:r>
            <w:r w:rsidRPr="00C95D52">
              <w:rPr>
                <w:rFonts w:eastAsia="仿宋" w:cs="宋体" w:hint="eastAsia"/>
                <w:sz w:val="21"/>
              </w:rPr>
              <w:t>8</w:t>
            </w:r>
            <w:r w:rsidRPr="00C95D52">
              <w:rPr>
                <w:rFonts w:cs="宋体" w:hint="eastAsia"/>
                <w:sz w:val="21"/>
              </w:rPr>
              <w:t>.风向：水平测量范围：0-360°；垂直测量范围：0-180°；分辨率：0.1°精度：2%</w:t>
            </w:r>
          </w:p>
          <w:p w:rsidR="009C117E" w:rsidRPr="00C95D52" w14:paraId="56663862" w14:textId="77777777">
            <w:pPr>
              <w:pStyle w:val="-"/>
              <w:spacing w:line="240" w:lineRule="auto"/>
              <w:jc w:val="left"/>
              <w:rPr>
                <w:rFonts w:cs="宋体" w:hint="eastAsia"/>
                <w:sz w:val="21"/>
              </w:rPr>
            </w:pPr>
            <w:r w:rsidRPr="00C95D52">
              <w:rPr>
                <w:rFonts w:cs="宋体" w:hint="eastAsia"/>
                <w:sz w:val="21"/>
              </w:rPr>
              <w:t>9.太阳辐射辐照度：0-2000W/㎡</w:t>
            </w:r>
          </w:p>
          <w:p w:rsidR="009C117E" w:rsidRPr="00C95D52" w14:paraId="2A8DE6E9" w14:textId="77777777">
            <w:pPr>
              <w:pStyle w:val="-"/>
              <w:spacing w:line="240" w:lineRule="auto"/>
              <w:jc w:val="left"/>
              <w:rPr>
                <w:rFonts w:cs="宋体" w:hint="eastAsia"/>
                <w:sz w:val="21"/>
              </w:rPr>
            </w:pPr>
            <w:r w:rsidRPr="00C95D52">
              <w:rPr>
                <w:rFonts w:cs="宋体" w:hint="eastAsia"/>
                <w:sz w:val="21"/>
              </w:rPr>
              <w:t>10.光谱范围(20%点)：210-3600nm</w:t>
            </w:r>
          </w:p>
          <w:p w:rsidR="009C117E" w:rsidRPr="00C95D52" w14:paraId="20E05449" w14:textId="77777777">
            <w:pPr>
              <w:pStyle w:val="-"/>
              <w:spacing w:line="240" w:lineRule="auto"/>
              <w:jc w:val="left"/>
              <w:rPr>
                <w:rFonts w:cs="宋体" w:hint="eastAsia"/>
                <w:sz w:val="21"/>
              </w:rPr>
            </w:pPr>
            <w:r w:rsidRPr="00C95D52">
              <w:rPr>
                <w:rFonts w:cs="宋体" w:hint="eastAsia"/>
                <w:sz w:val="21"/>
              </w:rPr>
              <w:t>11.光谱范围(50%点)：250~3500nm</w:t>
            </w:r>
          </w:p>
          <w:p w:rsidR="009C117E" w:rsidRPr="00C95D52" w14:paraId="590E2D9D" w14:textId="77777777">
            <w:pPr>
              <w:pStyle w:val="-"/>
              <w:spacing w:line="240" w:lineRule="auto"/>
              <w:jc w:val="left"/>
              <w:rPr>
                <w:rFonts w:cs="宋体" w:hint="eastAsia"/>
                <w:sz w:val="21"/>
              </w:rPr>
            </w:pPr>
            <w:r w:rsidRPr="00C95D52">
              <w:rPr>
                <w:rFonts w:cs="宋体" w:hint="eastAsia"/>
                <w:sz w:val="21"/>
              </w:rPr>
              <w:t>12.灵敏度：7-14uV/W/㎡</w:t>
            </w:r>
          </w:p>
          <w:p w:rsidR="009C117E" w:rsidRPr="00C95D52" w14:paraId="0FF8C99D" w14:textId="77777777">
            <w:pPr>
              <w:pStyle w:val="-"/>
              <w:spacing w:line="240" w:lineRule="auto"/>
              <w:jc w:val="left"/>
              <w:rPr>
                <w:rFonts w:cs="宋体" w:hint="eastAsia"/>
                <w:sz w:val="21"/>
              </w:rPr>
            </w:pPr>
            <w:r w:rsidRPr="00C95D52">
              <w:rPr>
                <w:rFonts w:cs="宋体" w:hint="eastAsia"/>
                <w:sz w:val="21"/>
              </w:rPr>
              <w:t>13.天空云量：测量范围：0-100%</w:t>
            </w:r>
          </w:p>
          <w:p w:rsidR="009C117E" w:rsidRPr="00C95D52" w14:paraId="053BBACB" w14:textId="77777777">
            <w:pPr>
              <w:pStyle w:val="-"/>
              <w:spacing w:line="240" w:lineRule="auto"/>
              <w:jc w:val="left"/>
              <w:rPr>
                <w:rFonts w:cs="宋体" w:hint="eastAsia"/>
                <w:sz w:val="21"/>
              </w:rPr>
            </w:pPr>
            <w:r w:rsidRPr="00C95D52">
              <w:rPr>
                <w:rFonts w:hint="eastAsia"/>
              </w:rPr>
              <w:t>#</w:t>
            </w:r>
            <w:r w:rsidRPr="00C95D52">
              <w:rPr>
                <w:rFonts w:cs="宋体" w:hint="eastAsia"/>
                <w:sz w:val="21"/>
              </w:rPr>
              <w:t>14.输出：作业条件分析是否适合作业，以及为作业后的效果评估提供参考。可识别上升气流、估算大气稳定度，得出有利于催化剂扩散的条件</w:t>
            </w:r>
          </w:p>
        </w:tc>
      </w:tr>
    </w:tbl>
    <w:p w:rsidR="009C117E" w:rsidRPr="00C95D52" w14:paraId="7B11107E" w14:textId="77777777">
      <w:pPr>
        <w:spacing w:line="360" w:lineRule="auto"/>
        <w:outlineLvl w:val="0"/>
        <w:rPr>
          <w:rFonts w:ascii="宋体" w:hAnsi="宋体" w:hint="eastAsia"/>
          <w:color w:val="000000" w:themeColor="text1"/>
        </w:rPr>
      </w:pPr>
      <w:r w:rsidRPr="00C95D52">
        <w:rPr>
          <w:rFonts w:ascii="宋体" w:hAnsi="宋体" w:hint="eastAsia"/>
          <w:color w:val="000000" w:themeColor="text1"/>
          <w:sz w:val="24"/>
          <w:szCs w:val="24"/>
        </w:rPr>
        <w:t>四、投标报价包含范围</w:t>
      </w:r>
    </w:p>
    <w:p w:rsidR="009C117E" w:rsidRPr="00C95D52" w14:paraId="11600DA1" w14:textId="77777777">
      <w:pPr>
        <w:spacing w:line="360" w:lineRule="auto"/>
        <w:ind w:firstLine="420" w:firstLineChars="200"/>
        <w:rPr>
          <w:rFonts w:ascii="宋体" w:hAnsi="宋体" w:hint="eastAsia"/>
          <w:szCs w:val="21"/>
        </w:rPr>
      </w:pPr>
      <w:r w:rsidRPr="00C95D52">
        <w:rPr>
          <w:rFonts w:ascii="宋体" w:hAnsi="宋体" w:hint="eastAsia"/>
          <w:szCs w:val="21"/>
        </w:rPr>
        <w:t>投标报价包括但不限于设备和材料（含采购、交通、运输）、税费、保险费用、专用工具费、检测费用、安装（包括但不限于因包装不良造成的损失和由此产生的费用，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rsidR="009C117E" w:rsidRPr="00C95D52" w14:paraId="15133CEE" w14:textId="77777777">
      <w:pPr>
        <w:spacing w:line="360" w:lineRule="auto"/>
        <w:outlineLvl w:val="0"/>
        <w:rPr>
          <w:rFonts w:ascii="宋体" w:hAnsi="宋体" w:hint="eastAsia"/>
          <w:color w:val="000000" w:themeColor="text1"/>
        </w:rPr>
      </w:pPr>
      <w:r w:rsidRPr="00C95D52">
        <w:rPr>
          <w:rFonts w:ascii="宋体" w:hAnsi="宋体" w:hint="eastAsia"/>
          <w:color w:val="000000" w:themeColor="text1"/>
          <w:sz w:val="24"/>
          <w:szCs w:val="24"/>
        </w:rPr>
        <w:t>五、供货要求</w:t>
      </w:r>
    </w:p>
    <w:p w:rsidR="009C117E" w:rsidRPr="00C95D52" w14:paraId="4DD6E3C7" w14:textId="77777777">
      <w:pPr>
        <w:spacing w:line="360" w:lineRule="auto"/>
        <w:ind w:firstLine="420" w:firstLineChars="200"/>
        <w:rPr>
          <w:rFonts w:ascii="宋体" w:hAnsi="宋体" w:hint="eastAsia"/>
          <w:szCs w:val="21"/>
        </w:rPr>
      </w:pPr>
      <w:r w:rsidRPr="00C95D52">
        <w:rPr>
          <w:rFonts w:ascii="宋体" w:hAnsi="宋体" w:hint="eastAsia"/>
          <w:szCs w:val="21"/>
        </w:rPr>
        <w:t>供货时间：合同签订后120天内交货，安装调试并具备验收条件</w:t>
      </w:r>
    </w:p>
    <w:p w:rsidR="009C117E" w:rsidRPr="00C95D52" w14:paraId="637799A4" w14:textId="77777777">
      <w:pPr>
        <w:spacing w:line="360" w:lineRule="auto"/>
        <w:ind w:firstLine="420" w:firstLineChars="200"/>
        <w:rPr>
          <w:rFonts w:ascii="宋体" w:hAnsi="宋体" w:hint="eastAsia"/>
          <w:szCs w:val="21"/>
        </w:rPr>
      </w:pPr>
      <w:r w:rsidRPr="00C95D52">
        <w:rPr>
          <w:rFonts w:ascii="宋体" w:hAnsi="宋体" w:hint="eastAsia"/>
          <w:szCs w:val="21"/>
        </w:rPr>
        <w:t>1.设备的包装必须是制造商原厂包装，其包装均应有良好的防湿、防锈、防潮、防雨、防腐及防碰撞的措施。</w:t>
      </w:r>
    </w:p>
    <w:p w:rsidR="009C117E" w:rsidRPr="00C95D52" w14:paraId="1E7729FB" w14:textId="77777777">
      <w:pPr>
        <w:spacing w:line="360" w:lineRule="auto"/>
        <w:ind w:firstLine="420" w:firstLineChars="200"/>
        <w:rPr>
          <w:rFonts w:ascii="宋体" w:hAnsi="宋体" w:hint="eastAsia"/>
          <w:szCs w:val="21"/>
        </w:rPr>
      </w:pPr>
      <w:r w:rsidRPr="00C95D52">
        <w:rPr>
          <w:rFonts w:ascii="宋体" w:hAnsi="宋体" w:hint="eastAsia"/>
          <w:szCs w:val="21"/>
        </w:rPr>
        <w:t>2.中标人负责将货物到现场过程中的全部运输，包括装卸车、货物现场的搬运。</w:t>
      </w:r>
    </w:p>
    <w:p w:rsidR="009C117E" w:rsidRPr="00C95D52" w14:paraId="73556441" w14:textId="77777777">
      <w:pPr>
        <w:spacing w:line="360" w:lineRule="auto"/>
        <w:ind w:firstLine="420" w:firstLineChars="200"/>
        <w:rPr>
          <w:rFonts w:ascii="宋体" w:hAnsi="宋体" w:hint="eastAsia"/>
          <w:szCs w:val="21"/>
        </w:rPr>
      </w:pPr>
      <w:r w:rsidRPr="00C95D52">
        <w:rPr>
          <w:rFonts w:ascii="宋体" w:hAnsi="宋体" w:hint="eastAsia"/>
          <w:szCs w:val="21"/>
        </w:rPr>
        <w:t>3.设备必须提供装箱清单，按装箱清单验收货物。并出具出厂合格证，序列号、包装箱号</w:t>
      </w:r>
      <w:r w:rsidRPr="00C95D52">
        <w:rPr>
          <w:rFonts w:ascii="宋体" w:hAnsi="宋体" w:hint="eastAsia"/>
          <w:szCs w:val="21"/>
        </w:rPr>
        <w:t>与出厂批号一致，并可追索查阅。所有随设备的附件必须齐全。</w:t>
      </w:r>
    </w:p>
    <w:p w:rsidR="009C117E" w:rsidRPr="00C95D52" w14:paraId="4E4C2CED" w14:textId="77777777">
      <w:pPr>
        <w:spacing w:line="360" w:lineRule="auto"/>
        <w:ind w:firstLine="420" w:firstLineChars="200"/>
        <w:rPr>
          <w:rFonts w:ascii="宋体" w:hAnsi="宋体" w:hint="eastAsia"/>
          <w:szCs w:val="21"/>
        </w:rPr>
      </w:pPr>
      <w:r w:rsidRPr="00C95D52">
        <w:rPr>
          <w:rFonts w:ascii="宋体" w:hAnsi="宋体" w:hint="eastAsia"/>
          <w:szCs w:val="21"/>
        </w:rPr>
        <w:t>4.中标人应将关键主机设备的用户手册、保修手册、有关单证资料及配备件、随机工具等交付给采购人，使用操作及安全须知等重要资料应附有中文说明。</w:t>
      </w:r>
    </w:p>
    <w:p w:rsidR="009C117E" w:rsidRPr="00C95D52" w14:paraId="1F2D48E7" w14:textId="77777777">
      <w:pPr>
        <w:spacing w:line="360" w:lineRule="auto"/>
        <w:ind w:firstLine="420" w:firstLineChars="200"/>
        <w:rPr>
          <w:rFonts w:ascii="宋体" w:hAnsi="宋体" w:hint="eastAsia"/>
          <w:szCs w:val="21"/>
        </w:rPr>
      </w:pPr>
      <w:r w:rsidRPr="00C95D52">
        <w:rPr>
          <w:rFonts w:ascii="宋体" w:hAnsi="宋体" w:hint="eastAsia"/>
          <w:szCs w:val="21"/>
        </w:rPr>
        <w:t>5.设备的拆箱、安装、调试等工作由中标人负责，但必须在采购人指定人员的参与下进行。在实际实施前必须先经采购人同意方可进行，调试的原始记录须经各方签字后作为验收的文件组成部分。</w:t>
      </w:r>
    </w:p>
    <w:p w:rsidR="009C117E" w:rsidRPr="00C95D52" w14:paraId="74DA5546" w14:textId="77777777">
      <w:pPr>
        <w:spacing w:line="360" w:lineRule="auto"/>
        <w:ind w:firstLine="420" w:firstLineChars="200"/>
        <w:rPr>
          <w:rFonts w:ascii="宋体" w:hAnsi="宋体" w:hint="eastAsia"/>
          <w:szCs w:val="21"/>
        </w:rPr>
      </w:pPr>
      <w:r w:rsidRPr="00C95D52">
        <w:rPr>
          <w:rFonts w:ascii="宋体" w:hAnsi="宋体" w:hint="eastAsia"/>
          <w:szCs w:val="21"/>
        </w:rPr>
        <w:t>6.中标人负责场地平整，地面应硬化处理或草皮绿化处理，平台搭建；作业点应建隔离围栏。围栏高度要能确保作业设施安全；站点应悬挂标牌。标牌主标题文字：“xx 县（或市） xx人工影响天气烟炉作业点”，副标题文字：“站点编码：XXX”；设立公告牌，标注有关注意事项；设立醒目的防火、防雷警示标志；站点应设立宣传牌，介绍烟炉相关知识等。</w:t>
      </w:r>
    </w:p>
    <w:p w:rsidR="009C117E" w:rsidRPr="00C95D52" w14:paraId="57C874F8" w14:textId="77777777">
      <w:pPr>
        <w:spacing w:line="360" w:lineRule="auto"/>
        <w:ind w:firstLine="420" w:firstLineChars="200"/>
        <w:rPr>
          <w:rFonts w:ascii="宋体" w:hAnsi="宋体" w:hint="eastAsia"/>
          <w:szCs w:val="21"/>
        </w:rPr>
      </w:pPr>
      <w:r w:rsidRPr="00C95D52">
        <w:rPr>
          <w:rFonts w:ascii="宋体" w:hAnsi="宋体" w:hint="eastAsia"/>
          <w:szCs w:val="21"/>
        </w:rPr>
        <w:t>7.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所有设备需提供由第三方检测机构出具的带有CMA标识，或CMA和CNAS标识的检测报告，测试内容应满足《减灾司关于印发人工影响天气用37mm数字化高炮等8类建设内容技术要求和测试大纲的通知》（气减函〔2025〕51号）及其附件《通用智能化烟炉作业系统技术要求》《通用智能化烟炉作业系统测试大纲》中的相关要求。第三方报告作为项目验收必备文件。</w:t>
      </w:r>
    </w:p>
    <w:p w:rsidR="009C117E" w:rsidRPr="00C95D52" w14:paraId="55E1E0EA" w14:textId="77777777">
      <w:pPr>
        <w:spacing w:line="360" w:lineRule="auto"/>
        <w:ind w:firstLine="420" w:firstLineChars="200"/>
        <w:rPr>
          <w:rFonts w:ascii="宋体" w:hAnsi="宋体" w:hint="eastAsia"/>
          <w:szCs w:val="21"/>
        </w:rPr>
      </w:pPr>
      <w:r w:rsidRPr="00C95D52">
        <w:rPr>
          <w:rFonts w:ascii="宋体" w:hAnsi="宋体" w:hint="eastAsia"/>
          <w:szCs w:val="21"/>
        </w:rPr>
        <w:t>8.中标人应出具针对本项目的详细验收方案。</w:t>
      </w:r>
    </w:p>
    <w:p w:rsidR="009C117E" w:rsidRPr="00C95D52" w14:paraId="2007CB16" w14:textId="77777777">
      <w:pPr>
        <w:spacing w:line="360" w:lineRule="auto"/>
        <w:ind w:firstLine="420" w:firstLineChars="200"/>
        <w:rPr>
          <w:rFonts w:ascii="宋体" w:hAnsi="宋体" w:hint="eastAsia"/>
          <w:szCs w:val="21"/>
        </w:rPr>
      </w:pPr>
      <w:r w:rsidRPr="00C95D52">
        <w:rPr>
          <w:rFonts w:ascii="宋体" w:hAnsi="宋体" w:hint="eastAsia"/>
          <w:szCs w:val="21"/>
        </w:rPr>
        <w:t>9.主要设备仪器在设备进场交付验收时，必须有制造商技术人员现场协助，此验收报告作为项目验收必备文件。</w:t>
      </w:r>
    </w:p>
    <w:p w:rsidR="009C117E" w:rsidRPr="00C95D52" w14:paraId="6A59C4BD" w14:textId="77777777">
      <w:pPr>
        <w:spacing w:line="360" w:lineRule="auto"/>
        <w:ind w:firstLine="420" w:firstLineChars="200"/>
        <w:rPr>
          <w:rFonts w:ascii="宋体" w:hAnsi="宋体" w:hint="eastAsia"/>
          <w:szCs w:val="21"/>
        </w:rPr>
      </w:pPr>
      <w:r w:rsidRPr="00C95D52">
        <w:rPr>
          <w:rFonts w:ascii="宋体" w:hAnsi="宋体" w:hint="eastAsia"/>
          <w:szCs w:val="21"/>
        </w:rPr>
        <w:t>10.</w:t>
      </w:r>
      <w:r w:rsidRPr="00C95D52">
        <w:rPr>
          <w:rFonts w:ascii="宋体" w:hAnsi="宋体"/>
          <w:szCs w:val="21"/>
        </w:rPr>
        <w:t>验收由采购人、中标人及相关人员依据</w:t>
      </w:r>
      <w:r w:rsidRPr="00C95D52">
        <w:rPr>
          <w:rFonts w:ascii="宋体" w:hAnsi="宋体" w:hint="eastAsia"/>
          <w:szCs w:val="21"/>
        </w:rPr>
        <w:t>项目初设、招标文件、投标文件及合同等有关要求</w:t>
      </w:r>
      <w:r w:rsidRPr="00C95D52">
        <w:rPr>
          <w:rFonts w:ascii="宋体" w:hAnsi="宋体"/>
          <w:szCs w:val="21"/>
        </w:rPr>
        <w:t>进行</w:t>
      </w:r>
      <w:r w:rsidRPr="00C95D52">
        <w:rPr>
          <w:rFonts w:ascii="宋体" w:hAnsi="宋体" w:hint="eastAsia"/>
          <w:szCs w:val="21"/>
        </w:rPr>
        <w:t>。</w:t>
      </w:r>
    </w:p>
    <w:p w:rsidR="009C117E" w:rsidRPr="00C95D52" w14:paraId="526EB319" w14:textId="77777777">
      <w:pPr>
        <w:spacing w:line="360" w:lineRule="auto"/>
        <w:ind w:firstLine="420" w:firstLineChars="200"/>
        <w:rPr>
          <w:rFonts w:ascii="宋体" w:hAnsi="宋体" w:hint="eastAsia"/>
          <w:szCs w:val="21"/>
        </w:rPr>
      </w:pPr>
      <w:r w:rsidRPr="00C95D52">
        <w:rPr>
          <w:rFonts w:ascii="宋体" w:hAnsi="宋体" w:hint="eastAsia"/>
          <w:szCs w:val="21"/>
        </w:rPr>
        <w:t>11.供货时间：合同签订后120天内交货，安装调试并具备交付验收条件。</w:t>
      </w:r>
    </w:p>
    <w:p w:rsidR="009C117E" w:rsidRPr="00C95D52" w14:paraId="41966C38" w14:textId="77777777">
      <w:pPr>
        <w:spacing w:line="360" w:lineRule="auto"/>
        <w:ind w:firstLine="420" w:firstLineChars="200"/>
        <w:rPr>
          <w:rFonts w:ascii="宋体" w:hAnsi="宋体" w:hint="eastAsia"/>
          <w:szCs w:val="21"/>
        </w:rPr>
      </w:pPr>
      <w:r w:rsidRPr="00C95D52">
        <w:rPr>
          <w:rFonts w:ascii="宋体" w:hAnsi="宋体" w:hint="eastAsia"/>
          <w:szCs w:val="21"/>
        </w:rPr>
        <w:t>12.供货地点：海南省内用户指定地点。</w:t>
      </w:r>
    </w:p>
    <w:p w:rsidR="009C117E" w:rsidRPr="00C95D52" w14:paraId="7127F198" w14:textId="77777777">
      <w:pPr>
        <w:spacing w:line="360" w:lineRule="auto"/>
        <w:ind w:firstLine="420" w:firstLineChars="200"/>
        <w:rPr>
          <w:rFonts w:ascii="宋体" w:hAnsi="宋体" w:hint="eastAsia"/>
          <w:szCs w:val="21"/>
        </w:rPr>
      </w:pPr>
      <w:r w:rsidRPr="00C95D52">
        <w:rPr>
          <w:rFonts w:ascii="宋体" w:hAnsi="宋体" w:hint="eastAsia"/>
          <w:szCs w:val="21"/>
        </w:rPr>
        <w:t>13.中标人负责本项目所有设备的安装调试以及所有必需的线材与备件等。</w:t>
      </w:r>
    </w:p>
    <w:p w:rsidR="009C117E" w:rsidRPr="00C95D52" w14:paraId="0A181160" w14:textId="77777777">
      <w:pPr>
        <w:spacing w:line="360" w:lineRule="auto"/>
        <w:ind w:firstLine="420" w:firstLineChars="200"/>
        <w:rPr>
          <w:rFonts w:ascii="宋体" w:hAnsi="宋体" w:hint="eastAsia"/>
          <w:szCs w:val="21"/>
        </w:rPr>
      </w:pPr>
      <w:r w:rsidRPr="00C95D52">
        <w:rPr>
          <w:rFonts w:ascii="宋体" w:hAnsi="宋体" w:hint="eastAsia"/>
          <w:szCs w:val="21"/>
        </w:rPr>
        <w:t>14.中标人应设安装负责人，负责安装协调管理工作。</w:t>
      </w:r>
    </w:p>
    <w:p w:rsidR="009C117E" w:rsidRPr="00C95D52" w14:paraId="06229EC4" w14:textId="77777777">
      <w:pPr>
        <w:spacing w:line="360" w:lineRule="auto"/>
        <w:ind w:firstLine="420" w:firstLineChars="200"/>
        <w:rPr>
          <w:rFonts w:ascii="宋体" w:hAnsi="宋体" w:hint="eastAsia"/>
          <w:szCs w:val="21"/>
        </w:rPr>
      </w:pPr>
      <w:r w:rsidRPr="00C95D52">
        <w:rPr>
          <w:rFonts w:ascii="宋体" w:hAnsi="宋体" w:hint="eastAsia"/>
          <w:szCs w:val="21"/>
        </w:rPr>
        <w:t>15.安装所需工具设施物料由中标人自备、自费运到现场，完工后自费搬走。</w:t>
      </w:r>
    </w:p>
    <w:p w:rsidR="009C117E" w:rsidRPr="00C95D52" w14:paraId="3CB4BE8A" w14:textId="77777777">
      <w:pPr>
        <w:spacing w:line="360" w:lineRule="auto"/>
        <w:outlineLvl w:val="0"/>
        <w:rPr>
          <w:rFonts w:ascii="宋体" w:hAnsi="宋体" w:hint="eastAsia"/>
          <w:color w:val="000000" w:themeColor="text1"/>
        </w:rPr>
      </w:pPr>
      <w:r w:rsidRPr="00C95D52">
        <w:rPr>
          <w:rFonts w:ascii="宋体" w:hAnsi="宋体" w:hint="eastAsia"/>
          <w:color w:val="000000" w:themeColor="text1"/>
          <w:sz w:val="24"/>
          <w:szCs w:val="24"/>
        </w:rPr>
        <w:t>六、验收要求</w:t>
      </w:r>
    </w:p>
    <w:p w:rsidR="009C117E" w:rsidRPr="00C95D52" w14:paraId="6F948E94" w14:textId="77777777">
      <w:pPr>
        <w:ind w:firstLine="425"/>
        <w:rPr>
          <w:color w:val="000000" w:themeColor="text1"/>
          <w:szCs w:val="21"/>
        </w:rPr>
      </w:pPr>
      <w:r w:rsidRPr="00C95D52">
        <w:rPr>
          <w:color w:val="000000" w:themeColor="text1"/>
          <w:szCs w:val="21"/>
        </w:rPr>
        <w:t>1</w:t>
      </w:r>
      <w:r w:rsidRPr="00C95D52">
        <w:rPr>
          <w:rFonts w:ascii="宋体" w:hAnsi="宋体" w:hint="eastAsia"/>
          <w:szCs w:val="21"/>
        </w:rPr>
        <w:t>.</w:t>
      </w:r>
      <w:r w:rsidRPr="00C95D52">
        <w:rPr>
          <w:rFonts w:hint="eastAsia"/>
          <w:color w:val="000000" w:themeColor="text1"/>
          <w:szCs w:val="21"/>
        </w:rPr>
        <w:t>出厂测试验收</w:t>
      </w:r>
    </w:p>
    <w:p w:rsidR="009C117E" w:rsidRPr="00C95D52" w14:paraId="4D85DDB6" w14:textId="77777777">
      <w:pPr>
        <w:spacing w:line="360" w:lineRule="auto"/>
        <w:ind w:firstLine="420" w:firstLineChars="200"/>
        <w:rPr>
          <w:rFonts w:ascii="宋体" w:hAnsi="宋体" w:hint="eastAsia"/>
          <w:szCs w:val="21"/>
        </w:rPr>
      </w:pPr>
      <w:r w:rsidRPr="00C95D52">
        <w:rPr>
          <w:rFonts w:ascii="宋体" w:hAnsi="宋体" w:hint="eastAsia"/>
          <w:szCs w:val="21"/>
        </w:rPr>
        <w:t>设备出厂前，</w:t>
      </w:r>
      <w:r w:rsidRPr="00C95D52">
        <w:rPr>
          <w:rFonts w:ascii="宋体" w:hAnsi="宋体"/>
          <w:szCs w:val="21"/>
        </w:rPr>
        <w:t>中标人</w:t>
      </w:r>
      <w:r w:rsidRPr="00C95D52">
        <w:rPr>
          <w:rFonts w:ascii="宋体" w:hAnsi="宋体" w:hint="eastAsia"/>
          <w:szCs w:val="21"/>
        </w:rPr>
        <w:t>应提供设备合格标准的自测报告、出厂测试报告、设备维护保障承诺</w:t>
      </w:r>
      <w:r w:rsidRPr="00C95D52">
        <w:rPr>
          <w:rFonts w:ascii="宋体" w:hAnsi="宋体" w:hint="eastAsia"/>
          <w:szCs w:val="21"/>
        </w:rPr>
        <w:t>书（明确质保期年限）；</w:t>
      </w:r>
    </w:p>
    <w:p w:rsidR="009C117E" w:rsidRPr="00C95D52" w14:paraId="39D00E3B" w14:textId="77777777">
      <w:pPr>
        <w:spacing w:line="360" w:lineRule="auto"/>
        <w:ind w:firstLine="420" w:firstLineChars="200"/>
        <w:rPr>
          <w:rFonts w:ascii="宋体" w:hAnsi="宋体" w:hint="eastAsia"/>
          <w:szCs w:val="21"/>
        </w:rPr>
      </w:pPr>
      <w:r w:rsidRPr="00C95D52">
        <w:rPr>
          <w:rFonts w:ascii="宋体" w:hAnsi="宋体" w:hint="eastAsia"/>
          <w:szCs w:val="21"/>
        </w:rPr>
        <w:t>采购人或其委托的监理机构按照初步设计和测试大纲指标要求，对设备的整机功能及性能指标等进行测试；</w:t>
      </w:r>
    </w:p>
    <w:p w:rsidR="009C117E" w:rsidRPr="00C95D52" w14:paraId="6F39173C" w14:textId="77777777">
      <w:pPr>
        <w:spacing w:line="360" w:lineRule="auto"/>
        <w:ind w:firstLine="420" w:firstLineChars="200"/>
        <w:rPr>
          <w:rFonts w:ascii="宋体" w:hAnsi="宋体" w:hint="eastAsia"/>
          <w:szCs w:val="21"/>
        </w:rPr>
      </w:pPr>
      <w:r w:rsidRPr="00C95D52">
        <w:rPr>
          <w:rFonts w:ascii="宋体" w:hAnsi="宋体" w:hint="eastAsia"/>
          <w:szCs w:val="21"/>
        </w:rPr>
        <w:t>出厂测试合格后，由采购人或其委托的监理机构与</w:t>
      </w:r>
      <w:r w:rsidRPr="00C95D52">
        <w:rPr>
          <w:rFonts w:ascii="宋体" w:hAnsi="宋体"/>
          <w:szCs w:val="21"/>
        </w:rPr>
        <w:t>中标人</w:t>
      </w:r>
      <w:r w:rsidRPr="00C95D52">
        <w:rPr>
          <w:rFonts w:ascii="宋体" w:hAnsi="宋体" w:hint="eastAsia"/>
          <w:szCs w:val="21"/>
        </w:rPr>
        <w:t>共同签署《出厂测试验收单》。</w:t>
      </w:r>
    </w:p>
    <w:p w:rsidR="009C117E" w:rsidRPr="00C95D52" w14:paraId="0EDD5E9B" w14:textId="77777777">
      <w:pPr>
        <w:spacing w:line="360" w:lineRule="auto"/>
        <w:ind w:firstLine="420" w:firstLineChars="200"/>
        <w:rPr>
          <w:rFonts w:ascii="宋体" w:hAnsi="宋体" w:hint="eastAsia"/>
          <w:szCs w:val="21"/>
        </w:rPr>
      </w:pPr>
      <w:r w:rsidRPr="00C95D52">
        <w:rPr>
          <w:rFonts w:ascii="宋体" w:hAnsi="宋体" w:hint="eastAsia"/>
          <w:szCs w:val="21"/>
        </w:rPr>
        <w:t>2.现场</w:t>
      </w:r>
      <w:r w:rsidRPr="00C95D52">
        <w:rPr>
          <w:rFonts w:ascii="宋体" w:hAnsi="宋体"/>
          <w:szCs w:val="21"/>
        </w:rPr>
        <w:t>验收</w:t>
      </w:r>
    </w:p>
    <w:p w:rsidR="009C117E" w:rsidRPr="00C95D52" w14:paraId="4F7CC58D"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（1）到货检验</w:t>
      </w:r>
    </w:p>
    <w:p w:rsidR="009C117E" w:rsidRPr="00C95D52" w14:paraId="20391894"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检验准备：</w:t>
      </w:r>
      <w:r w:rsidRPr="00C95D52">
        <w:rPr>
          <w:rFonts w:ascii="宋体" w:hAnsi="宋体"/>
          <w:szCs w:val="21"/>
        </w:rPr>
        <w:t>中</w:t>
      </w:r>
      <w:r w:rsidRPr="00C95D52">
        <w:rPr>
          <w:rFonts w:ascii="宋体" w:hAnsi="宋体" w:hint="eastAsia"/>
          <w:szCs w:val="21"/>
        </w:rPr>
        <w:t>标人应提前提供材料设备清单、产品合格证、产品使用说明书等资料，以备核查。</w:t>
      </w:r>
    </w:p>
    <w:p w:rsidR="009C117E" w:rsidRPr="00C95D52" w14:paraId="748DACF3"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检验内容：采购人或其委托的监理机构依据合同及技术规范，对设备数量、型号规格、外观完好性、配件齐全性、随机资料等进行逐一核对。</w:t>
      </w:r>
    </w:p>
    <w:p w:rsidR="009C117E" w:rsidRPr="00C95D52" w14:paraId="5CC9643C"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问题处理：如发现设备短缺、损坏或性能指标与合同要求不符，采购人有权拒收或要求更换，相关费用由</w:t>
      </w:r>
      <w:r w:rsidRPr="00C95D52">
        <w:rPr>
          <w:rFonts w:ascii="宋体" w:hAnsi="宋体"/>
          <w:szCs w:val="21"/>
        </w:rPr>
        <w:t>中</w:t>
      </w:r>
      <w:r w:rsidRPr="00C95D52">
        <w:rPr>
          <w:rFonts w:ascii="宋体" w:hAnsi="宋体" w:hint="eastAsia"/>
          <w:szCs w:val="21"/>
        </w:rPr>
        <w:t>标人承担。检验合格后，由采购人或监理工程师在到货检验报告上签署意见，采购方最终签字确认。</w:t>
      </w:r>
    </w:p>
    <w:p w:rsidR="009C117E" w:rsidRPr="00C95D52" w14:paraId="164CA3A3"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（2）安装调试</w:t>
      </w:r>
    </w:p>
    <w:p w:rsidR="009C117E" w:rsidRPr="00C95D52" w14:paraId="02482120"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实施要求：到货检验通过后，</w:t>
      </w:r>
      <w:r w:rsidRPr="00C95D52">
        <w:rPr>
          <w:rFonts w:ascii="宋体" w:hAnsi="宋体"/>
          <w:szCs w:val="21"/>
        </w:rPr>
        <w:t>中</w:t>
      </w:r>
      <w:r w:rsidRPr="00C95D52">
        <w:rPr>
          <w:rFonts w:ascii="宋体" w:hAnsi="宋体" w:hint="eastAsia"/>
          <w:szCs w:val="21"/>
        </w:rPr>
        <w:t>标人应在30天内完成设备的安装、配置与调试工作。安装过程应符合国家或行业相关标准。</w:t>
      </w:r>
    </w:p>
    <w:p w:rsidR="009C117E" w:rsidRPr="00C95D52" w14:paraId="49D39870"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测试验证：安装调试完成后，</w:t>
      </w:r>
      <w:r w:rsidRPr="00C95D52">
        <w:rPr>
          <w:rFonts w:ascii="宋体" w:hAnsi="宋体"/>
          <w:szCs w:val="21"/>
        </w:rPr>
        <w:t>中</w:t>
      </w:r>
      <w:r w:rsidRPr="00C95D52">
        <w:rPr>
          <w:rFonts w:ascii="宋体" w:hAnsi="宋体" w:hint="eastAsia"/>
          <w:szCs w:val="21"/>
        </w:rPr>
        <w:t>标人应进行自检，并向采购人提交安装调试报告。</w:t>
      </w:r>
    </w:p>
    <w:p w:rsidR="009C117E" w:rsidRPr="00C95D52" w14:paraId="242413FA"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整改责任：若测试中发现任何问题，</w:t>
      </w:r>
      <w:r w:rsidRPr="00C95D52">
        <w:rPr>
          <w:rFonts w:ascii="宋体" w:hAnsi="宋体"/>
          <w:szCs w:val="21"/>
        </w:rPr>
        <w:t>中</w:t>
      </w:r>
      <w:r w:rsidRPr="00C95D52">
        <w:rPr>
          <w:rFonts w:ascii="宋体" w:hAnsi="宋体" w:hint="eastAsia"/>
          <w:szCs w:val="21"/>
        </w:rPr>
        <w:t>标人须无条件免费整改，直至满足合同要求。所有费用已包含在投标总价中。</w:t>
      </w:r>
    </w:p>
    <w:p w:rsidR="009C117E" w:rsidRPr="00C95D52" w14:paraId="1148CB66"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（3）培训</w:t>
      </w:r>
    </w:p>
    <w:p w:rsidR="009C117E" w:rsidRPr="00C95D52" w14:paraId="3ADD0B8A"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培训安排：</w:t>
      </w:r>
      <w:r w:rsidRPr="00C95D52">
        <w:rPr>
          <w:rFonts w:ascii="宋体" w:hAnsi="宋体"/>
          <w:szCs w:val="21"/>
        </w:rPr>
        <w:t>中</w:t>
      </w:r>
      <w:r w:rsidRPr="00C95D52">
        <w:rPr>
          <w:rFonts w:ascii="宋体" w:hAnsi="宋体" w:hint="eastAsia"/>
          <w:szCs w:val="21"/>
        </w:rPr>
        <w:t>标人应为采购人相关操作及维护人员提供现场培训，确保其熟练掌握设备的使用、日常维护及常见故障处理方法。</w:t>
      </w:r>
    </w:p>
    <w:p w:rsidR="009C117E" w:rsidRPr="00C95D52" w14:paraId="5A01FE34"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培训内容：包括但不限于设备操作流程、安全注意事项、日常保养要点、简单故障排除等。中标人应提供培训教材（纸质或电子版）。</w:t>
      </w:r>
    </w:p>
    <w:p w:rsidR="009C117E" w:rsidRPr="00C95D52" w14:paraId="0CCB4643"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培训效果确认：培训结束后，填写培训确认单。</w:t>
      </w:r>
    </w:p>
    <w:p w:rsidR="009C117E" w:rsidRPr="00C95D52" w14:paraId="0032991D"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（4）验收结论</w:t>
      </w:r>
    </w:p>
    <w:p w:rsidR="009C117E" w:rsidRPr="00C95D52" w14:paraId="1A183657" w14:textId="77777777">
      <w:pPr>
        <w:numPr>
          <w:ilvl w:val="12"/>
          <w:numId w:val="0"/>
        </w:numPr>
        <w:spacing w:line="360" w:lineRule="auto"/>
        <w:ind w:firstLine="420" w:firstLineChars="200"/>
        <w:rPr>
          <w:rFonts w:ascii="宋体" w:hAnsi="宋体" w:hint="eastAsia"/>
          <w:szCs w:val="21"/>
        </w:rPr>
      </w:pPr>
      <w:r w:rsidRPr="00C95D52">
        <w:rPr>
          <w:rFonts w:ascii="宋体" w:hAnsi="宋体" w:hint="eastAsia"/>
          <w:szCs w:val="21"/>
        </w:rPr>
        <w:t>到货检验、安装调试及培训工作全部完成后，</w:t>
      </w:r>
      <w:r w:rsidRPr="00C95D52">
        <w:rPr>
          <w:rFonts w:ascii="宋体" w:hAnsi="宋体"/>
          <w:szCs w:val="21"/>
        </w:rPr>
        <w:t>中</w:t>
      </w:r>
      <w:r w:rsidRPr="00C95D52">
        <w:rPr>
          <w:rFonts w:ascii="宋体" w:hAnsi="宋体" w:hint="eastAsia"/>
          <w:szCs w:val="21"/>
        </w:rPr>
        <w:t>标人应整理相关记录，提请采购人确认。采购人确认合格后，双方共同签署《现场验收单》，作为进入下一阶段（合同验收）的依据。同时，启动设备试运行工作，试运行时间不超过2个月。</w:t>
      </w:r>
    </w:p>
    <w:p w:rsidR="009C117E" w:rsidRPr="00C95D52" w14:paraId="515B2FE4" w14:textId="77777777">
      <w:pPr>
        <w:spacing w:line="360" w:lineRule="auto"/>
        <w:ind w:firstLine="420" w:firstLineChars="200"/>
        <w:rPr>
          <w:rFonts w:ascii="宋体" w:hAnsi="宋体" w:hint="eastAsia"/>
          <w:szCs w:val="21"/>
        </w:rPr>
      </w:pPr>
      <w:r w:rsidRPr="00C95D52">
        <w:rPr>
          <w:rFonts w:ascii="宋体" w:hAnsi="宋体" w:hint="eastAsia"/>
          <w:szCs w:val="21"/>
        </w:rPr>
        <w:t>3.合同验收</w:t>
      </w:r>
    </w:p>
    <w:p w:rsidR="009C117E" w:rsidRPr="00C95D52" w14:paraId="7013371C" w14:textId="77777777">
      <w:pPr>
        <w:spacing w:line="360" w:lineRule="auto"/>
        <w:ind w:firstLine="420" w:firstLineChars="200"/>
        <w:rPr>
          <w:rFonts w:ascii="宋体" w:hAnsi="宋体" w:hint="eastAsia"/>
          <w:szCs w:val="21"/>
        </w:rPr>
      </w:pPr>
      <w:r w:rsidRPr="00C95D52">
        <w:rPr>
          <w:rFonts w:ascii="宋体" w:hAnsi="宋体" w:hint="eastAsia"/>
          <w:szCs w:val="21"/>
        </w:rPr>
        <w:t>试运行结束后，</w:t>
      </w:r>
      <w:r w:rsidRPr="00C95D52">
        <w:rPr>
          <w:rFonts w:ascii="宋体" w:hAnsi="宋体"/>
          <w:szCs w:val="21"/>
        </w:rPr>
        <w:t>中</w:t>
      </w:r>
      <w:r w:rsidRPr="00C95D52">
        <w:rPr>
          <w:rFonts w:ascii="宋体" w:hAnsi="宋体" w:hint="eastAsia"/>
          <w:szCs w:val="21"/>
        </w:rPr>
        <w:t>标人对项目所有文件进行整理，提交全部验收文档后，向采购人提出合同验收申请。</w:t>
      </w:r>
    </w:p>
    <w:p w:rsidR="009C117E" w:rsidRPr="00C95D52" w14:paraId="78A115C0" w14:textId="77777777">
      <w:pPr>
        <w:spacing w:line="360" w:lineRule="auto"/>
        <w:ind w:firstLine="420" w:firstLineChars="200"/>
        <w:rPr>
          <w:rFonts w:ascii="宋体" w:hAnsi="宋体" w:hint="eastAsia"/>
          <w:szCs w:val="21"/>
        </w:rPr>
      </w:pPr>
      <w:r w:rsidRPr="00C95D52">
        <w:rPr>
          <w:rFonts w:ascii="宋体" w:hAnsi="宋体"/>
          <w:szCs w:val="21"/>
        </w:rPr>
        <w:t>验收按照采购人的</w:t>
      </w:r>
      <w:r w:rsidRPr="00C95D52">
        <w:rPr>
          <w:rFonts w:ascii="宋体" w:hAnsi="宋体" w:hint="eastAsia"/>
          <w:szCs w:val="21"/>
        </w:rPr>
        <w:t>管理规定进行</w:t>
      </w:r>
      <w:r w:rsidRPr="00C95D52">
        <w:rPr>
          <w:rFonts w:ascii="宋体" w:hAnsi="宋体"/>
          <w:szCs w:val="21"/>
        </w:rPr>
        <w:t>。通过验收后，需要中标人、采购人双方在验收报告上签字盖章，签字盖章后视为验收通过。</w:t>
      </w:r>
    </w:p>
    <w:p w:rsidR="009C117E" w:rsidRPr="00C95D52" w14:paraId="576BA8B7" w14:textId="77777777">
      <w:pPr>
        <w:spacing w:line="360" w:lineRule="auto"/>
        <w:ind w:firstLine="420" w:firstLineChars="200"/>
        <w:rPr>
          <w:rFonts w:ascii="宋体" w:hAnsi="宋体" w:hint="eastAsia"/>
          <w:szCs w:val="21"/>
        </w:rPr>
      </w:pPr>
      <w:r w:rsidRPr="00C95D52">
        <w:rPr>
          <w:rFonts w:ascii="宋体" w:hAnsi="宋体"/>
          <w:szCs w:val="21"/>
        </w:rPr>
        <w:t>验收过程中，若发现货物质量有问题，中标人应无条件免费更换，并无条件重新检测并调试直至验收合格交付采购人使用。在此期间，中标人在采购人现场进行安装、调试、试运行直至</w:t>
      </w:r>
      <w:r w:rsidRPr="00C95D52">
        <w:rPr>
          <w:rFonts w:ascii="宋体" w:hAnsi="宋体" w:hint="eastAsia"/>
          <w:szCs w:val="21"/>
        </w:rPr>
        <w:t>合同</w:t>
      </w:r>
      <w:r w:rsidRPr="00C95D52">
        <w:rPr>
          <w:rFonts w:ascii="宋体" w:hAnsi="宋体"/>
          <w:szCs w:val="21"/>
        </w:rPr>
        <w:t>验收所发生的一切费用由中标人承担且已含在报价总价中。</w:t>
      </w:r>
    </w:p>
    <w:p w:rsidR="009C117E" w:rsidRPr="00C95D52" w14:paraId="436B51A9" w14:textId="77777777">
      <w:pPr>
        <w:spacing w:line="360" w:lineRule="auto"/>
        <w:outlineLvl w:val="0"/>
        <w:rPr>
          <w:rFonts w:ascii="宋体" w:hAnsi="宋体" w:hint="eastAsia"/>
          <w:color w:val="000000" w:themeColor="text1"/>
        </w:rPr>
      </w:pPr>
      <w:r w:rsidRPr="00C95D52">
        <w:rPr>
          <w:rFonts w:ascii="宋体" w:hAnsi="宋体" w:hint="eastAsia"/>
          <w:color w:val="000000" w:themeColor="text1"/>
          <w:sz w:val="24"/>
          <w:szCs w:val="24"/>
        </w:rPr>
        <w:t>七、质量保证期（质保期）</w:t>
      </w:r>
    </w:p>
    <w:p w:rsidR="009C117E" w:rsidRPr="00C95D52" w14:paraId="684978C3" w14:textId="77777777">
      <w:pPr>
        <w:spacing w:line="360" w:lineRule="auto"/>
        <w:ind w:firstLine="420" w:firstLineChars="200"/>
        <w:rPr>
          <w:rFonts w:ascii="宋体" w:hAnsi="宋体" w:cs="宋体" w:hint="eastAsia"/>
          <w:color w:val="000000" w:themeColor="text1"/>
          <w:szCs w:val="21"/>
        </w:rPr>
      </w:pPr>
      <w:r w:rsidRPr="00C95D52">
        <w:rPr>
          <w:rFonts w:ascii="宋体" w:hAnsi="宋体" w:cs="宋体" w:hint="eastAsia"/>
          <w:color w:val="000000" w:themeColor="text1"/>
          <w:szCs w:val="21"/>
        </w:rPr>
        <w:t>1.质量保证期（质保期）：自合同验收合格之日起烟炉</w:t>
      </w:r>
      <w:r w:rsidRPr="00C95D52">
        <w:rPr>
          <w:rFonts w:asciiTheme="minorEastAsia" w:eastAsiaTheme="minorEastAsia" w:hAnsiTheme="minorEastAsia" w:cs="仿宋" w:hint="eastAsia"/>
          <w:color w:val="000000"/>
          <w:szCs w:val="21"/>
        </w:rPr>
        <w:t>作业安全监控终端</w:t>
      </w:r>
      <w:r w:rsidRPr="00C95D52">
        <w:rPr>
          <w:rFonts w:ascii="宋体" w:hAnsi="宋体" w:cs="宋体" w:hint="eastAsia"/>
          <w:color w:val="000000" w:themeColor="text1"/>
          <w:szCs w:val="21"/>
        </w:rPr>
        <w:t>（含软件）质保期为3年，</w:t>
      </w:r>
      <w:r w:rsidRPr="00C95D52">
        <w:rPr>
          <w:rFonts w:asciiTheme="minorEastAsia" w:eastAsiaTheme="minorEastAsia" w:hAnsiTheme="minorEastAsia" w:cs="仿宋" w:hint="eastAsia"/>
          <w:color w:val="000000"/>
          <w:szCs w:val="21"/>
        </w:rPr>
        <w:t>智能化烟炉作业系统</w:t>
      </w:r>
      <w:r w:rsidRPr="00C95D52">
        <w:rPr>
          <w:rFonts w:ascii="宋体" w:hAnsi="宋体" w:cs="宋体" w:hint="eastAsia"/>
          <w:color w:val="000000" w:themeColor="text1"/>
          <w:szCs w:val="21"/>
        </w:rPr>
        <w:t>（含软件）质保期为5年。质保期内中标人应确保系统运行正常，并负责免费保修，排除故障，无偿更换或修复功能失效或损坏的部件。</w:t>
      </w:r>
    </w:p>
    <w:p w:rsidR="009C117E" w:rsidRPr="00C95D52" w14:paraId="6C28D891" w14:textId="77777777">
      <w:pPr>
        <w:spacing w:line="360" w:lineRule="auto"/>
        <w:ind w:firstLine="420" w:firstLineChars="200"/>
        <w:rPr>
          <w:rFonts w:ascii="宋体" w:hAnsi="宋体" w:cs="宋体" w:hint="eastAsia"/>
          <w:color w:val="000000" w:themeColor="text1"/>
          <w:szCs w:val="21"/>
        </w:rPr>
      </w:pPr>
      <w:r w:rsidRPr="00C95D52">
        <w:rPr>
          <w:rFonts w:ascii="宋体" w:hAnsi="宋体" w:cs="宋体" w:hint="eastAsia"/>
          <w:color w:val="000000" w:themeColor="text1"/>
          <w:szCs w:val="21"/>
        </w:rPr>
        <w:t>2.软件免费升级服务期为合同验收合格之日起计5年。</w:t>
      </w:r>
    </w:p>
    <w:p w:rsidR="009C117E" w:rsidRPr="00C95D52" w14:paraId="457256B8" w14:textId="77777777">
      <w:pPr>
        <w:spacing w:line="360" w:lineRule="auto"/>
        <w:ind w:firstLine="420" w:firstLineChars="200"/>
        <w:rPr>
          <w:rFonts w:ascii="宋体" w:hAnsi="宋体" w:cs="宋体" w:hint="eastAsia"/>
          <w:color w:val="000000" w:themeColor="text1"/>
          <w:szCs w:val="21"/>
        </w:rPr>
      </w:pPr>
      <w:r w:rsidRPr="00C95D52">
        <w:rPr>
          <w:rFonts w:ascii="宋体" w:hAnsi="宋体" w:cs="宋体" w:hint="eastAsia"/>
          <w:color w:val="000000" w:themeColor="text1"/>
          <w:szCs w:val="21"/>
        </w:rPr>
        <w:t>3.质保期内，中标人必须配备一支稳定的专业技术服务队伍，并配备足够的交通工具、通信工具、检测仪器及维修设备，负责设备的一切维护工作。</w:t>
      </w:r>
    </w:p>
    <w:p w:rsidR="009C117E" w:rsidRPr="00C95D52" w14:paraId="396D62B3" w14:textId="77777777">
      <w:pPr>
        <w:spacing w:line="360" w:lineRule="auto"/>
        <w:outlineLvl w:val="0"/>
        <w:rPr>
          <w:rFonts w:ascii="宋体" w:hAnsi="宋体" w:hint="eastAsia"/>
          <w:color w:val="000000" w:themeColor="text1"/>
        </w:rPr>
      </w:pPr>
      <w:r w:rsidRPr="00C95D52">
        <w:rPr>
          <w:rFonts w:ascii="宋体" w:hAnsi="宋体" w:hint="eastAsia"/>
          <w:color w:val="000000" w:themeColor="text1"/>
          <w:sz w:val="24"/>
          <w:szCs w:val="24"/>
        </w:rPr>
        <w:t>八、售后服务要求</w:t>
      </w:r>
    </w:p>
    <w:p w:rsidR="009C117E" w:rsidRPr="00C95D52" w14:paraId="43E7254E"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1.本项目中标人须按招标文件的要求提供合格的产品。质保期内，须按合同条款提供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rsidR="009C117E" w:rsidRPr="00C95D52" w14:paraId="1B20084F"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2.中标人须提供常设7天×24小时热线服务和长期的免费技术支持，对采购人的服务通知，中标人在接报后2小时内响应，24小时内处理完毕；如在检修24小时后仍无法排除故障，则中标人应在12小时内提供不低于故障设备规格、型号、性能的备用设备供采购人使用，直至故障设备修复。在质保期内，保证设备日常正常运行。</w:t>
      </w:r>
    </w:p>
    <w:p w:rsidR="009C117E" w:rsidRPr="00C95D52" w14:paraId="16B2E80F"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3.定期年检：中标人需派遣维修技术人员定期进行年检、走访，听取客户意见，为客户解决疑难问题，指导操作人员进行正确操作和保养，质保期内定期巡视时间周期为年均不少于两次。</w:t>
      </w:r>
    </w:p>
    <w:p w:rsidR="009C117E" w:rsidRPr="00C95D52" w14:paraId="6B988CEA"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4.在质保期内，保修服务方式均为中标人上门保修，即由中标人派员到设备使用现场维修，</w:t>
      </w:r>
      <w:r w:rsidRPr="00C95D52">
        <w:rPr>
          <w:rFonts w:ascii="宋体" w:hAnsi="宋体" w:cs="宋体" w:hint="eastAsia"/>
          <w:color w:val="000000" w:themeColor="text1"/>
          <w:szCs w:val="21"/>
        </w:rPr>
        <w:t>由此产生的一切费用均由中标人承担。如果需要将部件托运或邮寄到异地维修，中标人承担由此产生的拆装、邮寄、维修等一切费用。</w:t>
      </w:r>
    </w:p>
    <w:p w:rsidR="009C117E" w:rsidRPr="00C95D52" w14:paraId="4D9363B1"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5.中标人应负责系统运行的稳定性。负责免费更换硬件故障部件或修改出错的软件系统。</w:t>
      </w:r>
    </w:p>
    <w:p w:rsidR="009C117E" w:rsidRPr="00C95D52" w14:paraId="79F95122"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6.中标人必须承诺提供长期的咨询和技术支持服务。</w:t>
      </w:r>
    </w:p>
    <w:p w:rsidR="009C117E" w:rsidRPr="00C95D52" w14:paraId="63D990CF"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7.中标人为本项目提供智能化烟炉建设的备件和工具。</w:t>
      </w:r>
    </w:p>
    <w:p w:rsidR="009C117E" w:rsidRPr="00C95D52" w14:paraId="64F854FC" w14:textId="77777777">
      <w:pPr>
        <w:spacing w:line="360" w:lineRule="auto"/>
        <w:ind w:firstLine="420"/>
        <w:outlineLvl w:val="0"/>
        <w:rPr>
          <w:rFonts w:ascii="宋体" w:hAnsi="宋体" w:cs="宋体" w:hint="eastAsia"/>
          <w:color w:val="000000" w:themeColor="text1"/>
          <w:szCs w:val="21"/>
        </w:rPr>
      </w:pPr>
      <w:r w:rsidRPr="00C95D52">
        <w:rPr>
          <w:rFonts w:ascii="宋体" w:hAnsi="宋体" w:cs="宋体" w:hint="eastAsia"/>
          <w:color w:val="000000" w:themeColor="text1"/>
          <w:szCs w:val="21"/>
        </w:rPr>
        <w:t>8.中标人承诺解决烟炉作业系统升级问题，在保证原有烟炉对接前提下，不另收取费用。</w:t>
      </w:r>
    </w:p>
    <w:p w:rsidR="009C117E" w:rsidRPr="00C95D52" w14:paraId="1D512F16" w14:textId="77777777">
      <w:pPr>
        <w:spacing w:line="360" w:lineRule="auto"/>
        <w:outlineLvl w:val="0"/>
        <w:rPr>
          <w:rFonts w:ascii="宋体" w:hAnsi="宋体" w:hint="eastAsia"/>
          <w:color w:val="000000" w:themeColor="text1"/>
        </w:rPr>
      </w:pPr>
      <w:r w:rsidRPr="00C95D52">
        <w:rPr>
          <w:rFonts w:ascii="宋体" w:hAnsi="宋体" w:hint="eastAsia"/>
          <w:color w:val="000000" w:themeColor="text1"/>
          <w:sz w:val="24"/>
          <w:szCs w:val="24"/>
        </w:rPr>
        <w:t>九、培训要求</w:t>
      </w:r>
    </w:p>
    <w:p w:rsidR="009C117E" w:rsidRPr="00C95D52" w14:paraId="0A90D36E" w14:textId="77777777">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sidRPr="00C95D52">
        <w:rPr>
          <w:rFonts w:cs="宋体" w:hint="eastAsia"/>
          <w:color w:val="000000" w:themeColor="text1"/>
          <w:spacing w:val="-4"/>
          <w:szCs w:val="21"/>
        </w:rPr>
        <w:t>1.</w:t>
      </w:r>
      <w:r w:rsidRPr="00C95D52">
        <w:rPr>
          <w:rFonts w:cs="宋体" w:hint="eastAsia"/>
          <w:color w:val="000000" w:themeColor="text1"/>
          <w:szCs w:val="21"/>
        </w:rPr>
        <w:t>中标人必须在其投标文件中列出培训课程大纲，同时提出培训计划。</w:t>
      </w:r>
    </w:p>
    <w:p w:rsidR="009C117E" w:rsidRPr="00C95D52" w14:paraId="2BA88E47" w14:textId="77777777">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sidRPr="00C95D52">
        <w:rPr>
          <w:rFonts w:cs="宋体" w:hint="eastAsia"/>
          <w:color w:val="000000" w:themeColor="text1"/>
          <w:spacing w:val="-4"/>
          <w:szCs w:val="21"/>
        </w:rPr>
        <w:t>2.培训在采购人指定的地点进行。</w:t>
      </w:r>
    </w:p>
    <w:p w:rsidR="009C117E" w:rsidRPr="00C95D52" w14:paraId="19004D9E" w14:textId="77777777">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sidRPr="00C95D52">
        <w:rPr>
          <w:rFonts w:cs="宋体" w:hint="eastAsia"/>
          <w:color w:val="000000" w:themeColor="text1"/>
          <w:spacing w:val="-4"/>
          <w:szCs w:val="21"/>
        </w:rPr>
        <w:t>3.中标人应提供日常操作，保养与管理，常见故障排除，紧急情况处理等专业培训。</w:t>
      </w:r>
    </w:p>
    <w:p w:rsidR="009C117E" w:rsidRPr="00C95D52" w14:paraId="4A98FD38" w14:textId="77777777">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sidRPr="00C95D52">
        <w:rPr>
          <w:rFonts w:cs="宋体" w:hint="eastAsia"/>
          <w:color w:val="000000" w:themeColor="text1"/>
          <w:spacing w:val="-4"/>
          <w:szCs w:val="21"/>
        </w:rPr>
        <w:t>4.培训应采取现场讲解和操作训练相结合的方法。</w:t>
      </w:r>
    </w:p>
    <w:p w:rsidR="009C117E" w:rsidRPr="00C95D52" w14:paraId="3507EE6A" w14:textId="77777777">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sidRPr="00C95D52">
        <w:rPr>
          <w:rFonts w:cs="宋体" w:hint="eastAsia"/>
          <w:color w:val="000000" w:themeColor="text1"/>
          <w:spacing w:val="-4"/>
          <w:szCs w:val="21"/>
        </w:rPr>
        <w:t>5.所有的培训课程和示范均应由有资质的人员亲自进行，培训人员不仅须具备该领域的专长，同时还须具备与受训人员之间进行简明有效的沟通的能力。采购人将监督培训计划的实施。</w:t>
      </w:r>
    </w:p>
    <w:p w:rsidR="009C117E" w:rsidRPr="00C95D52" w14:paraId="5A2A987F" w14:textId="77777777">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sidRPr="00C95D52">
        <w:rPr>
          <w:rFonts w:cs="宋体" w:hint="eastAsia"/>
          <w:color w:val="000000" w:themeColor="text1"/>
          <w:spacing w:val="-4"/>
          <w:szCs w:val="21"/>
        </w:rPr>
        <w:t>6.培训资料和手册</w:t>
      </w:r>
    </w:p>
    <w:p w:rsidR="009C117E" w:rsidRPr="00C95D52" w14:paraId="28EB6943" w14:textId="77777777">
      <w:pPr>
        <w:spacing w:line="360" w:lineRule="auto"/>
        <w:ind w:left="845" w:hanging="425" w:leftChars="200"/>
        <w:rPr>
          <w:rFonts w:ascii="宋体" w:hAnsi="宋体" w:cs="宋体" w:hint="eastAsia"/>
          <w:color w:val="000000" w:themeColor="text1"/>
          <w:spacing w:val="-4"/>
          <w:szCs w:val="21"/>
        </w:rPr>
      </w:pPr>
      <w:r w:rsidRPr="00C95D52">
        <w:rPr>
          <w:rFonts w:ascii="宋体" w:hAnsi="宋体" w:cs="宋体" w:hint="eastAsia"/>
          <w:color w:val="000000" w:themeColor="text1"/>
          <w:spacing w:val="-4"/>
          <w:szCs w:val="21"/>
        </w:rPr>
        <w:t>1)中标人应编制和提供本招标文件中描述的培训工作所需的所有培训手册。</w:t>
      </w:r>
    </w:p>
    <w:p w:rsidR="009C117E" w:rsidRPr="00C95D52" w14:paraId="5A1C975F" w14:textId="77777777">
      <w:pPr>
        <w:spacing w:line="360" w:lineRule="auto"/>
        <w:ind w:left="845" w:hanging="425" w:leftChars="200"/>
        <w:rPr>
          <w:rFonts w:ascii="宋体" w:hAnsi="宋体" w:cs="宋体" w:hint="eastAsia"/>
          <w:color w:val="000000" w:themeColor="text1"/>
          <w:spacing w:val="-4"/>
          <w:szCs w:val="21"/>
        </w:rPr>
      </w:pPr>
      <w:r w:rsidRPr="00C95D52">
        <w:rPr>
          <w:rFonts w:ascii="宋体" w:hAnsi="宋体" w:cs="宋体" w:hint="eastAsia"/>
          <w:color w:val="000000" w:themeColor="text1"/>
          <w:spacing w:val="-4"/>
          <w:szCs w:val="21"/>
        </w:rPr>
        <w:t>2)中标人应根据参加各项培训课程人员的数目，向每一个参加人员提供全部有关的培训手册。</w:t>
      </w:r>
    </w:p>
    <w:p w:rsidR="009C117E" w:rsidRPr="00C95D52" w14:paraId="18C5E831" w14:textId="77777777">
      <w:pPr>
        <w:spacing w:line="360" w:lineRule="auto"/>
        <w:ind w:left="845" w:hanging="425" w:leftChars="200"/>
        <w:rPr>
          <w:rFonts w:ascii="宋体" w:hAnsi="宋体" w:cs="宋体" w:hint="eastAsia"/>
          <w:color w:val="000000" w:themeColor="text1"/>
          <w:spacing w:val="-4"/>
          <w:szCs w:val="21"/>
        </w:rPr>
      </w:pPr>
      <w:r w:rsidRPr="00C95D52">
        <w:rPr>
          <w:rFonts w:ascii="宋体" w:hAnsi="宋体" w:cs="宋体" w:hint="eastAsia"/>
          <w:color w:val="000000" w:themeColor="text1"/>
          <w:spacing w:val="-4"/>
          <w:szCs w:val="21"/>
        </w:rPr>
        <w:t>3)培训课程使用中标人提供的有关文件，并且在培训班开始之前完成有关文件认可后的最终稿。</w:t>
      </w:r>
    </w:p>
    <w:p w:rsidR="009C117E" w:rsidRPr="00C95D52" w14:paraId="19F344F4" w14:textId="77777777">
      <w:pPr>
        <w:spacing w:line="360" w:lineRule="auto"/>
        <w:ind w:left="845" w:hanging="425" w:leftChars="200"/>
        <w:rPr>
          <w:rFonts w:ascii="宋体" w:hAnsi="宋体" w:cs="宋体" w:hint="eastAsia"/>
          <w:color w:val="000000" w:themeColor="text1"/>
          <w:spacing w:val="-4"/>
          <w:szCs w:val="21"/>
        </w:rPr>
      </w:pPr>
      <w:r w:rsidRPr="00C95D52">
        <w:rPr>
          <w:rFonts w:ascii="宋体" w:hAnsi="宋体" w:cs="宋体" w:hint="eastAsia"/>
          <w:color w:val="000000" w:themeColor="text1"/>
          <w:spacing w:val="-4"/>
          <w:szCs w:val="21"/>
        </w:rPr>
        <w:t>4)除采购人另有认可外，最终文件应于开始任何培训课至少15 个工作日之前提交采购人确认。</w:t>
      </w:r>
    </w:p>
    <w:p w:rsidR="009C117E" w:rsidRPr="00C95D52" w14:paraId="5C32ADA9" w14:textId="77777777">
      <w:pPr>
        <w:spacing w:line="360" w:lineRule="auto"/>
        <w:ind w:left="845" w:hanging="425" w:leftChars="200"/>
        <w:rPr>
          <w:rFonts w:ascii="宋体" w:hAnsi="宋体" w:cs="宋体" w:hint="eastAsia"/>
          <w:color w:val="000000" w:themeColor="text1"/>
          <w:spacing w:val="-4"/>
          <w:szCs w:val="21"/>
        </w:rPr>
      </w:pPr>
      <w:r w:rsidRPr="00C95D52">
        <w:rPr>
          <w:rFonts w:ascii="宋体" w:hAnsi="宋体" w:cs="宋体" w:hint="eastAsia"/>
          <w:color w:val="000000" w:themeColor="text1"/>
          <w:spacing w:val="-4"/>
          <w:szCs w:val="21"/>
        </w:rPr>
        <w:t>5)中标人应提交包括所有培训手册的完整的电子文件。</w:t>
      </w:r>
    </w:p>
    <w:p w:rsidR="009C117E" w:rsidRPr="00C95D52" w14:paraId="32545CBE" w14:textId="77777777">
      <w:pPr>
        <w:spacing w:line="360" w:lineRule="auto"/>
        <w:ind w:left="845" w:hanging="425" w:leftChars="200"/>
        <w:rPr>
          <w:rFonts w:ascii="宋体" w:hAnsi="宋体" w:cs="宋体" w:hint="eastAsia"/>
          <w:color w:val="000000" w:themeColor="text1"/>
          <w:spacing w:val="-4"/>
          <w:szCs w:val="21"/>
        </w:rPr>
      </w:pPr>
      <w:r w:rsidRPr="00C95D52">
        <w:rPr>
          <w:rFonts w:ascii="宋体" w:hAnsi="宋体" w:cs="宋体" w:hint="eastAsia"/>
          <w:color w:val="000000" w:themeColor="text1"/>
          <w:spacing w:val="-4"/>
          <w:szCs w:val="21"/>
        </w:rPr>
        <w:t>6)中标人应提供培训所需的所有消耗品、测试设备和任何其他材料。</w:t>
      </w:r>
    </w:p>
    <w:p w:rsidR="009C117E" w:rsidRPr="00C95D52" w14:paraId="13BFCC62" w14:textId="77777777">
      <w:pPr>
        <w:spacing w:line="360" w:lineRule="auto"/>
        <w:ind w:firstLine="420"/>
        <w:rPr>
          <w:rFonts w:ascii="宋体" w:hAnsi="宋体" w:cs="宋体" w:hint="eastAsia"/>
        </w:rPr>
      </w:pPr>
      <w:r w:rsidRPr="00C95D52">
        <w:rPr>
          <w:rFonts w:ascii="宋体" w:hAnsi="宋体" w:cs="宋体" w:hint="eastAsia"/>
          <w:color w:val="000000" w:themeColor="text1"/>
          <w:spacing w:val="-4"/>
          <w:szCs w:val="21"/>
        </w:rPr>
        <w:t>7)采购人有权使用其摄像、录音等设备记录所有的培训课程。</w:t>
      </w:r>
      <w:bookmarkEnd w:id="60"/>
    </w:p>
    <w:p w:rsidR="009C117E" w:rsidRPr="00C95D52" w14:paraId="0E763DC4" w14:textId="77777777">
      <w:pPr>
        <w:spacing w:line="360" w:lineRule="auto"/>
        <w:jc w:val="center"/>
        <w:rPr>
          <w:rFonts w:ascii="宋体" w:hAnsi="宋体" w:hint="eastAsia"/>
          <w:szCs w:val="21"/>
        </w:rPr>
      </w:pPr>
    </w:p>
    <w:bookmarkEnd w:id="61"/>
    <w:p w:rsidR="009C117E" w14:paraId="766E45E6" w14:textId="77777777">
      <w:pPr>
        <w:spacing w:line="360" w:lineRule="auto"/>
        <w:jc w:val="left"/>
        <w:rPr>
          <w:b/>
          <w:bCs/>
          <w:szCs w:val="21"/>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智能化烟炉建设</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1,995,000.00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烟炉作业系统升级</w:t>
            </w:r>
          </w:p>
        </w:tc>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135,000.00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2,130,000.00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5"/>
        <w:gridCol w:w="2621"/>
        <w:gridCol w:w="1357"/>
        <w:gridCol w:w="465"/>
        <w:gridCol w:w="1060"/>
        <w:gridCol w:w="807"/>
        <w:gridCol w:w="762"/>
        <w:gridCol w:w="98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防御中心(001050019)</w:t>
            </w:r>
          </w:p>
        </w:tc>
        <w:tc>
          <w:tcPr/>
          <w:p>
            <w:r>
              <w:t>烟炉作业系统升级</w:t>
            </w:r>
          </w:p>
        </w:tc>
        <w:tc>
          <w:tcPr/>
          <w:p>
            <w:r>
              <w:t>15</w:t>
            </w:r>
          </w:p>
        </w:tc>
        <w:tc>
          <w:tcPr/>
          <w:p>
            <w:r>
              <w:t>135000.00</w:t>
            </w:r>
          </w:p>
        </w:tc>
        <w:tc>
          <w:tcPr>
            <w:vMerge w:val="restart"/>
          </w:tcPr>
          <w:p>
            <w:r>
              <w:t xml:space="preserve">135000.00  </w:t>
            </w:r>
          </w:p>
        </w:tc>
        <w:tc>
          <w:tcPr/>
          <w:p/>
        </w:tc>
        <w:tc>
          <w:tcPr/>
          <w:p>
            <w:r>
              <w:t>王泓宇 15120790619</w:t>
            </w:r>
          </w:p>
        </w:tc>
      </w:tr>
      <w:tr>
        <w:tblPrEx>
          <w:tblW w:w="5000" w:type="pct"/>
          <w:tblCellMar>
            <w:left w:w="108" w:type="dxa"/>
            <w:right w:w="108" w:type="dxa"/>
          </w:tblCellMar>
        </w:tblPrEx>
        <w:tc>
          <w:tcPr/>
          <w:p>
            <w:r>
              <w:t>2</w:t>
            </w:r>
          </w:p>
        </w:tc>
        <w:tc>
          <w:tcPr/>
          <w:p>
            <w:r>
              <w:t>东方市局(001050027)</w:t>
            </w:r>
          </w:p>
        </w:tc>
        <w:tc>
          <w:tcPr/>
          <w:p>
            <w:r>
              <w:t>智能化烟炉建设</w:t>
            </w:r>
          </w:p>
        </w:tc>
        <w:tc>
          <w:tcPr/>
          <w:p>
            <w:r>
              <w:t>1</w:t>
            </w:r>
          </w:p>
        </w:tc>
        <w:tc>
          <w:tcPr/>
          <w:p>
            <w:r>
              <w:t>399000.00</w:t>
            </w:r>
          </w:p>
        </w:tc>
        <w:tc>
          <w:tcPr/>
          <w:p>
            <w:r>
              <w:t xml:space="preserve">399000.00 </w:t>
            </w:r>
          </w:p>
        </w:tc>
        <w:tc>
          <w:tcPr/>
          <w:p/>
        </w:tc>
        <w:tc>
          <w:tcPr/>
          <w:p>
            <w:r>
              <w:t>李明盟 15008081622</w:t>
            </w:r>
          </w:p>
        </w:tc>
      </w:tr>
      <w:tr>
        <w:tblPrEx>
          <w:tblW w:w="5000" w:type="pct"/>
          <w:tblCellMar>
            <w:left w:w="108" w:type="dxa"/>
            <w:right w:w="108" w:type="dxa"/>
          </w:tblCellMar>
        </w:tblPrEx>
        <w:tc>
          <w:tcPr/>
          <w:p>
            <w:r>
              <w:t>3</w:t>
            </w:r>
          </w:p>
        </w:tc>
        <w:tc>
          <w:tcPr/>
          <w:p>
            <w:r>
              <w:t>五指山市局(001050028)</w:t>
            </w:r>
          </w:p>
        </w:tc>
        <w:tc>
          <w:tcPr/>
          <w:p>
            <w:r>
              <w:t>智能化烟炉建设</w:t>
            </w:r>
          </w:p>
        </w:tc>
        <w:tc>
          <w:tcPr/>
          <w:p>
            <w:r>
              <w:t>1</w:t>
            </w:r>
          </w:p>
        </w:tc>
        <w:tc>
          <w:tcPr/>
          <w:p>
            <w:r>
              <w:t>399000.00</w:t>
            </w:r>
          </w:p>
        </w:tc>
        <w:tc>
          <w:tcPr/>
          <w:p>
            <w:r>
              <w:t xml:space="preserve">399000.00  </w:t>
            </w:r>
          </w:p>
        </w:tc>
        <w:tc>
          <w:tcPr/>
          <w:p/>
        </w:tc>
        <w:tc>
          <w:tcPr/>
          <w:p>
            <w:r>
              <w:t>王立宏 18389510183</w:t>
            </w:r>
          </w:p>
        </w:tc>
      </w:tr>
      <w:tr>
        <w:tblPrEx>
          <w:tblW w:w="5000" w:type="pct"/>
          <w:tblCellMar>
            <w:left w:w="108" w:type="dxa"/>
            <w:right w:w="108" w:type="dxa"/>
          </w:tblCellMar>
        </w:tblPrEx>
        <w:tc>
          <w:tcPr/>
          <w:p>
            <w:r>
              <w:t>4</w:t>
            </w:r>
          </w:p>
        </w:tc>
        <w:tc>
          <w:tcPr/>
          <w:p>
            <w:r>
              <w:t>琼中县局（大丰农气站）(001050035)</w:t>
            </w:r>
          </w:p>
        </w:tc>
        <w:tc>
          <w:tcPr/>
          <w:p>
            <w:r>
              <w:t>智能化烟炉建设</w:t>
            </w:r>
          </w:p>
        </w:tc>
        <w:tc>
          <w:tcPr/>
          <w:p>
            <w:r>
              <w:t>1</w:t>
            </w:r>
          </w:p>
        </w:tc>
        <w:tc>
          <w:tcPr/>
          <w:p>
            <w:r>
              <w:t>399000.00</w:t>
            </w:r>
          </w:p>
        </w:tc>
        <w:tc>
          <w:tcPr/>
          <w:p>
            <w:r>
              <w:t xml:space="preserve">399000.00 </w:t>
            </w:r>
          </w:p>
        </w:tc>
        <w:tc>
          <w:tcPr/>
          <w:p/>
        </w:tc>
        <w:tc>
          <w:tcPr/>
          <w:p>
            <w:r>
              <w:t>黄在坤 18976899110</w:t>
            </w:r>
          </w:p>
        </w:tc>
      </w:tr>
      <w:tr>
        <w:tblPrEx>
          <w:tblW w:w="5000" w:type="pct"/>
          <w:tblCellMar>
            <w:left w:w="108" w:type="dxa"/>
            <w:right w:w="108" w:type="dxa"/>
          </w:tblCellMar>
        </w:tblPrEx>
        <w:tc>
          <w:tcPr/>
          <w:p>
            <w:r>
              <w:t>5</w:t>
            </w:r>
          </w:p>
        </w:tc>
        <w:tc>
          <w:tcPr/>
          <w:p>
            <w:r>
              <w:t>乐东县局(001050037)</w:t>
            </w:r>
          </w:p>
        </w:tc>
        <w:tc>
          <w:tcPr/>
          <w:p>
            <w:r>
              <w:t>智能化烟炉建设</w:t>
            </w:r>
          </w:p>
        </w:tc>
        <w:tc>
          <w:tcPr/>
          <w:p>
            <w:r>
              <w:t>1</w:t>
            </w:r>
          </w:p>
        </w:tc>
        <w:tc>
          <w:tcPr/>
          <w:p>
            <w:r>
              <w:t>399000.00</w:t>
            </w:r>
          </w:p>
        </w:tc>
        <w:tc>
          <w:tcPr/>
          <w:p>
            <w:r>
              <w:t xml:space="preserve">399000.00  </w:t>
            </w:r>
          </w:p>
        </w:tc>
        <w:tc>
          <w:tcPr/>
          <w:p/>
        </w:tc>
        <w:tc>
          <w:tcPr/>
          <w:p>
            <w:r>
              <w:t>黄芳霞 15799092997</w:t>
            </w:r>
          </w:p>
        </w:tc>
      </w:tr>
      <w:tr>
        <w:tblPrEx>
          <w:tblW w:w="5000" w:type="pct"/>
          <w:tblCellMar>
            <w:left w:w="108" w:type="dxa"/>
            <w:right w:w="108" w:type="dxa"/>
          </w:tblCellMar>
        </w:tblPrEx>
        <w:tc>
          <w:tcPr/>
          <w:p>
            <w:r>
              <w:t>6</w:t>
            </w:r>
          </w:p>
        </w:tc>
        <w:tc>
          <w:tcPr/>
          <w:p>
            <w:r>
              <w:t>白沙县局(001050039)</w:t>
            </w:r>
          </w:p>
        </w:tc>
        <w:tc>
          <w:tcPr/>
          <w:p>
            <w:r>
              <w:t>智能化烟炉建设</w:t>
            </w:r>
          </w:p>
        </w:tc>
        <w:tc>
          <w:tcPr/>
          <w:p>
            <w:r>
              <w:t>1</w:t>
            </w:r>
          </w:p>
        </w:tc>
        <w:tc>
          <w:tcPr/>
          <w:p>
            <w:r>
              <w:t>399000.00</w:t>
            </w:r>
          </w:p>
        </w:tc>
        <w:tc>
          <w:tcPr/>
          <w:p>
            <w:r>
              <w:t xml:space="preserve">399000.00 </w:t>
            </w:r>
          </w:p>
        </w:tc>
        <w:tc>
          <w:tcPr/>
          <w:p/>
        </w:tc>
        <w:tc>
          <w:tcPr/>
          <w:p>
            <w:r>
              <w:t>郑重宇 15298950633</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14:paraId="6A5D2D1F">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13"/>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p>
        </w:tc>
      </w:tr>
      <w:tr w14:paraId="3C238DD3">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13"/>
              </w:numPr>
              <w:rPr>
                <w:rFonts w:ascii="宋体" w:hAnsi="宋体" w:hint="eastAsia"/>
                <w:sz w:val="18"/>
                <w:szCs w:val="18"/>
                <w:highlight w:val="none"/>
              </w:rPr>
            </w:pPr>
          </w:p>
        </w:tc>
        <w:tc>
          <w:tcPr>
            <w:tcW w:w="898" w:type="dxa"/>
            <w:noWrap w:val="0"/>
            <w:vAlign w:val="center"/>
          </w:tcPr>
          <w:p w14:paraId="45987AF0">
            <w:pPr>
              <w:jc w:val="center"/>
              <w:rPr>
                <w:rFonts w:ascii="宋体" w:hAnsi="宋体" w:hint="eastAsia"/>
                <w:sz w:val="18"/>
                <w:szCs w:val="18"/>
                <w:highlight w:val="none"/>
              </w:rPr>
            </w:pPr>
            <w:r>
              <w:t>第三节中标记★号的技术性能参数</w:t>
            </w:r>
          </w:p>
        </w:tc>
        <w:tc>
          <w:tcPr>
            <w:tcW w:w="7347" w:type="dxa"/>
            <w:noWrap w:val="0"/>
            <w:vAlign w:val="center"/>
          </w:tcPr>
          <w:p>
            <w:pPr>
              <w:pStyle w:val="-"/>
              <w:spacing w:line="240" w:lineRule="auto"/>
              <w:jc w:val="left"/>
              <w:rPr>
                <w:rFonts w:cs="宋体" w:hint="eastAsia"/>
                <w:sz w:val="21"/>
              </w:rPr>
            </w:pPr>
            <w:r>
              <w:rPr>
                <w:rFonts w:ascii="仿宋" w:eastAsia="仿宋" w:hAnsi="仿宋" w:cs="仿宋" w:hint="eastAsia"/>
              </w:rPr>
              <w:t>★1.</w:t>
            </w:r>
            <w:r>
              <w:rPr>
                <w:rFonts w:cs="宋体" w:hint="eastAsia"/>
                <w:sz w:val="21"/>
              </w:rPr>
              <w:t>具备将烟炉作业过程相关信息自动采集上传到“天工”平台的功能，实现自动采集、记录、存储、作业状态、下达作业指令及上报作业信息</w:t>
            </w:r>
          </w:p>
          <w:p>
            <w:pPr>
              <w:pStyle w:val="-"/>
              <w:spacing w:line="240" w:lineRule="auto"/>
              <w:jc w:val="left"/>
              <w:rPr>
                <w:rFonts w:cs="宋体" w:hint="eastAsia"/>
                <w:sz w:val="21"/>
              </w:rPr>
            </w:pPr>
            <w:r>
              <w:rPr>
                <w:rFonts w:ascii="仿宋" w:eastAsia="仿宋" w:hAnsi="仿宋" w:cs="仿宋" w:hint="eastAsia"/>
              </w:rPr>
              <w:t>★</w:t>
            </w:r>
            <w:r>
              <w:rPr>
                <w:rFonts w:cs="宋体" w:hint="eastAsia"/>
                <w:sz w:val="21"/>
              </w:rPr>
              <w:t>1.具备远程操控、作业状态判断监控、作业信息收集功能</w:t>
            </w:r>
          </w:p>
          <w:p>
            <w:pPr>
              <w:pStyle w:val="-"/>
              <w:spacing w:line="240" w:lineRule="auto"/>
              <w:jc w:val="left"/>
              <w:rPr>
                <w:rFonts w:cs="宋体" w:hint="eastAsia"/>
                <w:sz w:val="21"/>
              </w:rPr>
            </w:pPr>
            <w:r>
              <w:rPr>
                <w:rFonts w:ascii="仿宋" w:eastAsia="仿宋" w:hAnsi="仿宋" w:cs="仿宋" w:hint="eastAsia"/>
              </w:rPr>
              <w:t>★</w:t>
            </w:r>
            <w:r>
              <w:rPr>
                <w:rFonts w:cs="宋体" w:hint="eastAsia"/>
                <w:sz w:val="21"/>
              </w:rPr>
              <w:t>6.可适配焰条型号：兼容ZBZ-DFL系列、YD-1系列、60/700系列、DT-46系列、TDRZ-YT系列焰条</w:t>
            </w:r>
          </w:p>
          <w:p>
            <w:pPr>
              <w:pStyle w:val="-"/>
              <w:spacing w:line="240" w:lineRule="auto"/>
              <w:jc w:val="left"/>
              <w:rPr>
                <w:rFonts w:cs="宋体" w:hint="eastAsia"/>
                <w:sz w:val="21"/>
              </w:rPr>
            </w:pPr>
            <w:r>
              <w:rPr>
                <w:rFonts w:ascii="仿宋" w:eastAsia="仿宋" w:hAnsi="仿宋" w:cs="仿宋" w:hint="eastAsia"/>
              </w:rPr>
              <w:t>★1.</w:t>
            </w:r>
            <w:r>
              <w:rPr>
                <w:rFonts w:cs="宋体" w:hint="eastAsia"/>
                <w:sz w:val="21"/>
              </w:rPr>
              <w:t>具备将烟炉作业过程相关信息自动采集上传到“天工”平台的功能，实现自动采集、记录、存储、作业状态、下达作业指令及上报作业信息</w:t>
            </w:r>
          </w:p>
          <w:p>
            <w:pPr>
              <w:pStyle w:val="-"/>
              <w:spacing w:line="240" w:lineRule="auto"/>
              <w:jc w:val="left"/>
              <w:rPr>
                <w:rFonts w:cs="宋体" w:hint="eastAsia"/>
                <w:sz w:val="21"/>
              </w:rPr>
            </w:pPr>
            <w:r>
              <w:rPr>
                <w:rFonts w:ascii="仿宋" w:eastAsia="仿宋" w:hAnsi="仿宋" w:cs="仿宋" w:hint="eastAsia"/>
              </w:rPr>
              <w:t>★1.</w:t>
            </w:r>
            <w:r>
              <w:rPr>
                <w:rFonts w:cs="宋体" w:hint="eastAsia"/>
                <w:sz w:val="21"/>
              </w:rPr>
              <w:t>具备实时测量的UVW三个维度的风向、风速，结合空气温度、湿度、天空云量、太阳辐射观测等数据，实时判别烟炉作业条件并上传到“天工”平台</w:t>
            </w:r>
          </w:p>
          <w:p w14:paraId="3945756F">
            <w:pPr>
              <w:rPr>
                <w:rFonts w:cs="宋体" w:hint="eastAsia"/>
              </w:rPr>
            </w:pPr>
            <w:r>
              <w:t>需提供第三方出具测试报告或者产品说明书或者官网截图或承诺函等作为证明材料。</w:t>
            </w:r>
          </w:p>
          <w:p w14:paraId="59092670">
            <w:pPr>
              <w:tabs>
                <w:tab w:val="left" w:pos="709"/>
              </w:tabs>
              <w:spacing w:line="360" w:lineRule="auto"/>
              <w:jc w:val="left"/>
              <w:rPr>
                <w:rFonts w:ascii="宋体" w:hAnsi="宋体" w:hint="eastAsia"/>
                <w:sz w:val="18"/>
                <w:szCs w:val="18"/>
                <w:highlight w:val="none"/>
              </w:rPr>
            </w:pPr>
          </w:p>
        </w:tc>
      </w:tr>
    </w:tbl>
    <w:p w14:paraId="150CE49F">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C117E" w:rsidRPr="00C95D52" w14:paraId="25656AC9" w14:textId="77777777">
      <w:pPr>
        <w:spacing w:line="360" w:lineRule="auto"/>
        <w:rPr>
          <w:b/>
          <w:bCs/>
          <w:sz w:val="28"/>
          <w:szCs w:val="28"/>
        </w:rPr>
      </w:pPr>
      <w:bookmarkStart w:id="71" w:name="采购公告合同部分_ZBGGHT"/>
      <w:bookmarkStart w:id="72" w:name="采购公告合同部分_ZBGGHT_0"/>
    </w:p>
    <w:p w:rsidR="009C117E" w:rsidRPr="00C95D52" w14:paraId="4F361D2F" w14:textId="77777777">
      <w:pPr>
        <w:numPr>
          <w:ilvl w:val="0"/>
          <w:numId w:val="4"/>
        </w:numPr>
        <w:spacing w:line="360" w:lineRule="auto"/>
        <w:ind w:firstLine="3066" w:firstLineChars="1460"/>
        <w:jc w:val="left"/>
        <w:rPr>
          <w:b/>
          <w:bCs/>
          <w:szCs w:val="21"/>
        </w:rPr>
      </w:pPr>
      <w:r w:rsidRPr="00C95D52">
        <w:rPr>
          <w:rFonts w:hint="eastAsia"/>
          <w:b/>
          <w:bCs/>
          <w:szCs w:val="21"/>
        </w:rPr>
        <w:t>采购合同</w:t>
      </w:r>
    </w:p>
    <w:p w:rsidR="009C117E" w:rsidRPr="00C95D52" w14:paraId="32791931" w14:textId="77777777">
      <w:pPr>
        <w:spacing w:line="360" w:lineRule="auto"/>
        <w:ind w:left="1680" w:firstLine="420"/>
        <w:jc w:val="left"/>
        <w:rPr>
          <w:b/>
          <w:bCs/>
          <w:szCs w:val="21"/>
        </w:rPr>
      </w:pPr>
      <w:r w:rsidRPr="00C95D52">
        <w:rPr>
          <w:rFonts w:hint="eastAsia"/>
          <w:b/>
          <w:bCs/>
          <w:szCs w:val="21"/>
        </w:rPr>
        <w:t>必须明确合同金额支付条件及支付比例</w:t>
      </w:r>
    </w:p>
    <w:p w:rsidR="009C117E" w:rsidRPr="00C95D52" w14:paraId="386EA19D" w14:textId="77777777">
      <w:pPr>
        <w:pStyle w:val="BodyText"/>
        <w:spacing w:after="0"/>
        <w:jc w:val="center"/>
        <w:rPr>
          <w:rFonts w:ascii="宋体" w:hAnsi="宋体" w:cs="宋体" w:hint="eastAsia"/>
          <w:b/>
          <w:bCs/>
          <w:spacing w:val="-20"/>
          <w:kern w:val="44"/>
          <w:sz w:val="48"/>
          <w:szCs w:val="48"/>
        </w:rPr>
      </w:pPr>
      <w:r w:rsidRPr="00C95D52">
        <w:rPr>
          <w:b/>
          <w:bCs/>
          <w:szCs w:val="21"/>
        </w:rPr>
        <w:br w:type="page"/>
      </w:r>
      <w:bookmarkStart w:id="73" w:name="_Toc3995"/>
    </w:p>
    <w:p w:rsidR="009C117E" w:rsidRPr="00C95D52" w14:paraId="7B3C40FA" w14:textId="77777777">
      <w:pPr>
        <w:pStyle w:val="BodyText"/>
        <w:spacing w:after="0"/>
        <w:jc w:val="center"/>
        <w:rPr>
          <w:rFonts w:ascii="宋体" w:hAnsi="宋体" w:cs="宋体" w:hint="eastAsia"/>
          <w:b/>
          <w:bCs/>
          <w:spacing w:val="-20"/>
          <w:kern w:val="44"/>
          <w:sz w:val="48"/>
          <w:szCs w:val="48"/>
        </w:rPr>
      </w:pPr>
    </w:p>
    <w:p w:rsidR="009C117E" w:rsidRPr="00C95D52" w14:paraId="1FD1141D" w14:textId="77777777">
      <w:pPr>
        <w:pStyle w:val="BodyText"/>
        <w:spacing w:after="0"/>
        <w:jc w:val="center"/>
        <w:rPr>
          <w:rFonts w:ascii="宋体" w:hAnsi="宋体" w:cs="宋体" w:hint="eastAsia"/>
          <w:b/>
          <w:bCs/>
          <w:spacing w:val="-20"/>
          <w:kern w:val="44"/>
          <w:sz w:val="48"/>
          <w:szCs w:val="48"/>
        </w:rPr>
      </w:pPr>
    </w:p>
    <w:p w:rsidR="009C117E" w:rsidRPr="00C95D52" w14:paraId="05900CFE" w14:textId="77777777">
      <w:pPr>
        <w:pStyle w:val="BodyText"/>
        <w:spacing w:after="0"/>
        <w:jc w:val="center"/>
        <w:rPr>
          <w:rFonts w:ascii="宋体" w:hAnsi="宋体" w:cs="宋体" w:hint="eastAsia"/>
          <w:b/>
          <w:bCs/>
          <w:spacing w:val="-20"/>
          <w:kern w:val="44"/>
          <w:sz w:val="48"/>
          <w:szCs w:val="48"/>
        </w:rPr>
      </w:pPr>
    </w:p>
    <w:p w:rsidR="009C117E" w:rsidRPr="00C95D52" w14:paraId="6FB5A453" w14:textId="77777777">
      <w:pPr>
        <w:pStyle w:val="BodyText"/>
        <w:spacing w:after="0"/>
        <w:jc w:val="center"/>
        <w:rPr>
          <w:rFonts w:ascii="宋体" w:hAnsi="宋体" w:cs="宋体" w:hint="eastAsia"/>
          <w:b/>
          <w:bCs/>
          <w:spacing w:val="-20"/>
          <w:kern w:val="44"/>
          <w:sz w:val="48"/>
          <w:szCs w:val="48"/>
        </w:rPr>
      </w:pPr>
    </w:p>
    <w:p w:rsidR="009C117E" w:rsidRPr="00C95D52" w14:paraId="68622247" w14:textId="77777777">
      <w:pPr>
        <w:pStyle w:val="BodyText"/>
        <w:spacing w:after="0"/>
        <w:jc w:val="center"/>
        <w:rPr>
          <w:rFonts w:ascii="宋体" w:hAnsi="宋体" w:cs="宋体" w:hint="eastAsia"/>
          <w:b/>
          <w:bCs/>
          <w:spacing w:val="-20"/>
          <w:kern w:val="44"/>
          <w:sz w:val="48"/>
          <w:szCs w:val="48"/>
        </w:rPr>
      </w:pPr>
      <w:r w:rsidRPr="00C95D52">
        <w:rPr>
          <w:rFonts w:ascii="宋体" w:hAnsi="宋体" w:cs="宋体" w:hint="eastAsia"/>
          <w:b/>
          <w:bCs/>
          <w:spacing w:val="-20"/>
          <w:kern w:val="44"/>
          <w:sz w:val="48"/>
          <w:szCs w:val="48"/>
        </w:rPr>
        <w:t>政府采购货物买卖合同</w:t>
      </w:r>
    </w:p>
    <w:p w:rsidR="009C117E" w:rsidRPr="00C95D52" w14:paraId="329C4081" w14:textId="77777777">
      <w:pPr>
        <w:pStyle w:val="BodyText"/>
        <w:spacing w:after="0"/>
        <w:jc w:val="center"/>
        <w:rPr>
          <w:rFonts w:ascii="宋体" w:hAnsi="宋体" w:cs="宋体" w:hint="eastAsia"/>
          <w:b/>
          <w:bCs/>
          <w:spacing w:val="-20"/>
          <w:kern w:val="44"/>
          <w:sz w:val="48"/>
          <w:szCs w:val="48"/>
        </w:rPr>
      </w:pPr>
      <w:r w:rsidRPr="00C95D52">
        <w:rPr>
          <w:rFonts w:ascii="宋体" w:hAnsi="宋体" w:cs="宋体" w:hint="eastAsia"/>
          <w:b/>
          <w:bCs/>
          <w:spacing w:val="-20"/>
          <w:kern w:val="44"/>
          <w:sz w:val="48"/>
          <w:szCs w:val="48"/>
        </w:rPr>
        <w:t>（试行）</w:t>
      </w:r>
    </w:p>
    <w:p w:rsidR="009C117E" w:rsidRPr="00C95D52" w14:paraId="2516FCA2" w14:textId="77777777">
      <w:pPr>
        <w:rPr>
          <w:rFonts w:ascii="宋体" w:hAnsi="宋体" w:cs="宋体" w:hint="eastAsia"/>
          <w:b/>
          <w:bCs/>
          <w:spacing w:val="-20"/>
          <w:kern w:val="44"/>
          <w:sz w:val="40"/>
          <w:szCs w:val="40"/>
        </w:rPr>
      </w:pPr>
    </w:p>
    <w:p w:rsidR="009C117E" w:rsidRPr="00C95D52" w14:paraId="564A0518" w14:textId="77777777">
      <w:pPr>
        <w:rPr>
          <w:rFonts w:ascii="宋体" w:hAnsi="宋体" w:cs="宋体" w:hint="eastAsia"/>
          <w:b/>
          <w:bCs/>
          <w:spacing w:val="-20"/>
          <w:kern w:val="44"/>
          <w:sz w:val="40"/>
          <w:szCs w:val="40"/>
        </w:rPr>
      </w:pPr>
    </w:p>
    <w:p w:rsidR="009C117E" w:rsidRPr="00C95D52" w14:paraId="208982F1" w14:textId="77777777">
      <w:pPr>
        <w:rPr>
          <w:rFonts w:ascii="宋体" w:hAnsi="宋体" w:cs="宋体" w:hint="eastAsia"/>
          <w:b/>
          <w:bCs/>
          <w:spacing w:val="-20"/>
          <w:kern w:val="44"/>
          <w:sz w:val="40"/>
          <w:szCs w:val="40"/>
        </w:rPr>
      </w:pPr>
    </w:p>
    <w:p w:rsidR="009C117E" w:rsidRPr="00C95D52" w14:paraId="0D879DE0" w14:textId="77777777">
      <w:pPr>
        <w:spacing w:line="360" w:lineRule="auto"/>
        <w:ind w:left="2020" w:hanging="1600" w:leftChars="200" w:hangingChars="500"/>
        <w:rPr>
          <w:sz w:val="32"/>
          <w:szCs w:val="32"/>
          <w:u w:val="single"/>
        </w:rPr>
      </w:pPr>
      <w:r w:rsidRPr="00C95D52">
        <w:rPr>
          <w:rFonts w:ascii="宋体" w:hAnsi="宋体" w:cs="宋体" w:hint="eastAsia"/>
          <w:kern w:val="0"/>
          <w:sz w:val="32"/>
          <w:szCs w:val="32"/>
        </w:rPr>
        <w:t>项目名称：</w:t>
      </w:r>
      <w:r w:rsidRPr="00C95D52">
        <w:rPr>
          <w:rFonts w:hint="eastAsia"/>
          <w:sz w:val="32"/>
          <w:szCs w:val="32"/>
          <w:u w:val="single"/>
        </w:rPr>
        <w:t xml:space="preserve"> </w:t>
      </w:r>
      <w:r w:rsidRPr="00C95D52">
        <w:rPr>
          <w:sz w:val="32"/>
          <w:szCs w:val="32"/>
          <w:u w:val="single"/>
        </w:rPr>
        <w:t>海南省人工影响天气水资源保障工程项目</w:t>
      </w:r>
    </w:p>
    <w:p w:rsidR="009C117E" w:rsidRPr="00C95D52" w14:paraId="482F4794" w14:textId="77777777">
      <w:pPr>
        <w:spacing w:line="360" w:lineRule="auto"/>
        <w:ind w:left="1470" w:firstLine="640" w:leftChars="700" w:firstLineChars="200"/>
        <w:rPr>
          <w:sz w:val="32"/>
          <w:szCs w:val="32"/>
        </w:rPr>
      </w:pPr>
      <w:r w:rsidRPr="00C95D52">
        <w:rPr>
          <w:sz w:val="32"/>
          <w:szCs w:val="32"/>
          <w:u w:val="single"/>
        </w:rPr>
        <w:t>烟炉作业系统升级及智能化烟炉建设项目</w:t>
      </w:r>
      <w:r w:rsidRPr="00C95D52">
        <w:rPr>
          <w:rFonts w:hint="eastAsia"/>
          <w:sz w:val="32"/>
          <w:szCs w:val="32"/>
          <w:u w:val="single"/>
        </w:rPr>
        <w:t xml:space="preserve"> </w:t>
      </w:r>
    </w:p>
    <w:p w:rsidR="009C117E" w:rsidRPr="00C95D52" w14:paraId="1B09A83E" w14:textId="77777777">
      <w:pPr>
        <w:spacing w:line="360" w:lineRule="auto"/>
        <w:ind w:left="420" w:leftChars="200"/>
        <w:rPr>
          <w:sz w:val="32"/>
          <w:szCs w:val="32"/>
          <w:u w:val="single"/>
        </w:rPr>
      </w:pPr>
      <w:r w:rsidRPr="00C95D52">
        <w:rPr>
          <w:rFonts w:hint="eastAsia"/>
          <w:sz w:val="32"/>
          <w:szCs w:val="32"/>
        </w:rPr>
        <w:t>合同编号：</w:t>
      </w:r>
      <w:r w:rsidRPr="00C95D52">
        <w:rPr>
          <w:rFonts w:hint="eastAsia"/>
          <w:sz w:val="32"/>
          <w:szCs w:val="32"/>
          <w:u w:val="single"/>
        </w:rPr>
        <w:t xml:space="preserve">                             </w:t>
      </w:r>
    </w:p>
    <w:p w:rsidR="009C117E" w:rsidRPr="00C95D52" w14:paraId="76CF54F5" w14:textId="77777777">
      <w:pPr>
        <w:spacing w:line="360" w:lineRule="auto"/>
        <w:ind w:left="420" w:leftChars="200"/>
        <w:rPr>
          <w:sz w:val="32"/>
          <w:szCs w:val="32"/>
        </w:rPr>
      </w:pPr>
      <w:r w:rsidRPr="00C95D52">
        <w:rPr>
          <w:rFonts w:hint="eastAsia"/>
          <w:sz w:val="32"/>
          <w:szCs w:val="32"/>
        </w:rPr>
        <w:t>甲</w:t>
      </w:r>
      <w:r w:rsidRPr="00C95D52">
        <w:rPr>
          <w:rFonts w:hint="eastAsia"/>
          <w:sz w:val="32"/>
          <w:szCs w:val="32"/>
        </w:rPr>
        <w:t xml:space="preserve">    </w:t>
      </w:r>
      <w:r w:rsidRPr="00C95D52">
        <w:rPr>
          <w:rFonts w:hint="eastAsia"/>
          <w:sz w:val="32"/>
          <w:szCs w:val="32"/>
        </w:rPr>
        <w:t>方：</w:t>
      </w:r>
      <w:r w:rsidRPr="00C95D52">
        <w:rPr>
          <w:rFonts w:hint="eastAsia"/>
          <w:sz w:val="32"/>
          <w:szCs w:val="32"/>
          <w:u w:val="single"/>
        </w:rPr>
        <w:t xml:space="preserve">                             </w:t>
      </w:r>
    </w:p>
    <w:p w:rsidR="009C117E" w:rsidRPr="00C95D52" w14:paraId="43C4A55B" w14:textId="77777777">
      <w:pPr>
        <w:spacing w:line="360" w:lineRule="auto"/>
        <w:ind w:left="420" w:leftChars="200"/>
        <w:rPr>
          <w:sz w:val="32"/>
          <w:szCs w:val="32"/>
          <w:u w:val="single"/>
        </w:rPr>
      </w:pPr>
      <w:r w:rsidRPr="00C95D52">
        <w:rPr>
          <w:rFonts w:hint="eastAsia"/>
          <w:sz w:val="32"/>
          <w:szCs w:val="32"/>
        </w:rPr>
        <w:t>乙</w:t>
      </w:r>
      <w:r w:rsidRPr="00C95D52">
        <w:rPr>
          <w:rFonts w:hint="eastAsia"/>
          <w:sz w:val="32"/>
          <w:szCs w:val="32"/>
        </w:rPr>
        <w:t xml:space="preserve">    </w:t>
      </w:r>
      <w:r w:rsidRPr="00C95D52">
        <w:rPr>
          <w:rFonts w:hint="eastAsia"/>
          <w:sz w:val="32"/>
          <w:szCs w:val="32"/>
        </w:rPr>
        <w:t>方：</w:t>
      </w:r>
      <w:r w:rsidRPr="00C95D52">
        <w:rPr>
          <w:rFonts w:hint="eastAsia"/>
          <w:sz w:val="32"/>
          <w:szCs w:val="32"/>
          <w:u w:val="single"/>
        </w:rPr>
        <w:t xml:space="preserve">                             </w:t>
      </w:r>
    </w:p>
    <w:p w:rsidR="009C117E" w:rsidRPr="00C95D52" w14:paraId="51387112" w14:textId="77777777">
      <w:pPr>
        <w:spacing w:line="360" w:lineRule="auto"/>
        <w:ind w:left="420" w:leftChars="200"/>
        <w:rPr>
          <w:sz w:val="32"/>
          <w:szCs w:val="32"/>
        </w:rPr>
      </w:pPr>
      <w:r w:rsidRPr="00C95D52">
        <w:rPr>
          <w:rFonts w:hint="eastAsia"/>
          <w:sz w:val="32"/>
          <w:szCs w:val="32"/>
        </w:rPr>
        <w:t>签订时间：</w:t>
      </w:r>
      <w:r w:rsidRPr="00C95D52">
        <w:rPr>
          <w:rFonts w:hint="eastAsia"/>
          <w:sz w:val="32"/>
          <w:szCs w:val="32"/>
          <w:u w:val="single"/>
        </w:rPr>
        <w:t xml:space="preserve">      </w:t>
      </w:r>
      <w:r w:rsidRPr="00C95D52">
        <w:rPr>
          <w:sz w:val="32"/>
          <w:szCs w:val="32"/>
          <w:u w:val="single"/>
        </w:rPr>
        <w:t xml:space="preserve">           </w:t>
      </w:r>
      <w:r w:rsidRPr="00C95D52">
        <w:rPr>
          <w:rFonts w:hint="eastAsia"/>
          <w:sz w:val="32"/>
          <w:szCs w:val="32"/>
          <w:u w:val="single"/>
        </w:rPr>
        <w:t xml:space="preserve">            </w:t>
      </w:r>
    </w:p>
    <w:p w:rsidR="009C117E" w:rsidRPr="00C95D52" w14:paraId="3A90A397" w14:textId="77777777"/>
    <w:p w:rsidR="009C117E" w:rsidRPr="00C95D52" w14:paraId="7675F95B" w14:textId="77777777">
      <w:pPr>
        <w:rPr>
          <w:rFonts w:eastAsia="黑体"/>
          <w:sz w:val="44"/>
          <w:szCs w:val="44"/>
        </w:rPr>
      </w:pPr>
      <w:r w:rsidRPr="00C95D52">
        <w:rPr>
          <w:rFonts w:eastAsia="黑体"/>
          <w:sz w:val="44"/>
          <w:szCs w:val="44"/>
        </w:rPr>
        <w:br w:type="page"/>
      </w:r>
    </w:p>
    <w:p w:rsidR="009C117E" w:rsidRPr="00C95D52" w14:paraId="16B9CB5E" w14:textId="77777777">
      <w:pPr>
        <w:rPr>
          <w:rFonts w:eastAsia="黑体"/>
          <w:sz w:val="44"/>
          <w:szCs w:val="44"/>
        </w:rPr>
      </w:pPr>
    </w:p>
    <w:p w:rsidR="009C117E" w:rsidRPr="00C95D52" w14:paraId="3A40F06E" w14:textId="77777777">
      <w:pPr>
        <w:rPr>
          <w:rFonts w:eastAsia="黑体"/>
          <w:sz w:val="44"/>
          <w:szCs w:val="44"/>
        </w:rPr>
      </w:pPr>
    </w:p>
    <w:p w:rsidR="009C117E" w:rsidRPr="00C95D52" w14:paraId="4CB82FD0" w14:textId="77777777">
      <w:pPr>
        <w:jc w:val="center"/>
        <w:rPr>
          <w:rFonts w:eastAsia="黑体"/>
          <w:sz w:val="44"/>
          <w:szCs w:val="44"/>
        </w:rPr>
      </w:pPr>
      <w:r w:rsidRPr="00C95D52">
        <w:rPr>
          <w:rFonts w:eastAsia="黑体" w:hint="eastAsia"/>
          <w:sz w:val="44"/>
          <w:szCs w:val="44"/>
        </w:rPr>
        <w:t>使</w:t>
      </w:r>
      <w:r w:rsidRPr="00C95D52">
        <w:rPr>
          <w:rFonts w:eastAsia="黑体" w:hint="eastAsia"/>
          <w:sz w:val="44"/>
          <w:szCs w:val="44"/>
        </w:rPr>
        <w:t xml:space="preserve"> </w:t>
      </w:r>
      <w:r w:rsidRPr="00C95D52">
        <w:rPr>
          <w:rFonts w:eastAsia="黑体" w:hint="eastAsia"/>
          <w:sz w:val="44"/>
          <w:szCs w:val="44"/>
        </w:rPr>
        <w:t>用</w:t>
      </w:r>
      <w:r w:rsidRPr="00C95D52">
        <w:rPr>
          <w:rFonts w:eastAsia="黑体" w:hint="eastAsia"/>
          <w:sz w:val="44"/>
          <w:szCs w:val="44"/>
        </w:rPr>
        <w:t xml:space="preserve"> </w:t>
      </w:r>
      <w:r w:rsidRPr="00C95D52">
        <w:rPr>
          <w:rFonts w:eastAsia="黑体" w:hint="eastAsia"/>
          <w:sz w:val="44"/>
          <w:szCs w:val="44"/>
        </w:rPr>
        <w:t>说</w:t>
      </w:r>
      <w:r w:rsidRPr="00C95D52">
        <w:rPr>
          <w:rFonts w:eastAsia="黑体" w:hint="eastAsia"/>
          <w:sz w:val="44"/>
          <w:szCs w:val="44"/>
        </w:rPr>
        <w:t xml:space="preserve"> </w:t>
      </w:r>
      <w:r w:rsidRPr="00C95D52">
        <w:rPr>
          <w:rFonts w:eastAsia="黑体" w:hint="eastAsia"/>
          <w:sz w:val="44"/>
          <w:szCs w:val="44"/>
        </w:rPr>
        <w:t>明</w:t>
      </w:r>
    </w:p>
    <w:p w:rsidR="009C117E" w:rsidRPr="00C95D52" w14:paraId="69165B04" w14:textId="77777777">
      <w:pPr>
        <w:ind w:firstLine="640" w:firstLineChars="200"/>
        <w:rPr>
          <w:rFonts w:ascii="仿宋_GB2312" w:eastAsia="仿宋_GB2312" w:hAnsi="仿宋_GB2312" w:cs="仿宋_GB2312" w:hint="eastAsia"/>
          <w:sz w:val="32"/>
          <w:szCs w:val="32"/>
        </w:rPr>
      </w:pPr>
    </w:p>
    <w:p w:rsidR="009C117E" w:rsidRPr="00C95D52" w14:paraId="47FF563C" w14:textId="77777777">
      <w:pPr>
        <w:ind w:firstLine="640" w:firstLineChars="200"/>
        <w:rPr>
          <w:rFonts w:ascii="仿宋_GB2312" w:eastAsia="仿宋_GB2312" w:hAnsi="仿宋_GB2312" w:cs="仿宋_GB2312" w:hint="eastAsia"/>
          <w:sz w:val="32"/>
          <w:szCs w:val="32"/>
        </w:rPr>
      </w:pPr>
      <w:r w:rsidRPr="00C95D52">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9C117E" w:rsidRPr="00C95D52" w14:paraId="183B6DB4" w14:textId="77777777">
      <w:pPr>
        <w:rPr>
          <w:rFonts w:eastAsia="黑体"/>
          <w:sz w:val="44"/>
          <w:szCs w:val="44"/>
        </w:rPr>
      </w:pPr>
      <w:r w:rsidRPr="00C95D52">
        <w:rPr>
          <w:rFonts w:eastAsia="黑体" w:hint="eastAsia"/>
          <w:sz w:val="44"/>
          <w:szCs w:val="44"/>
        </w:rPr>
        <w:t xml:space="preserve">   </w:t>
      </w:r>
      <w:r w:rsidRPr="00C95D52">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9C117E" w:rsidRPr="00C95D52" w14:paraId="1BCB5261" w14:textId="77777777">
      <w:pPr>
        <w:ind w:firstLine="640" w:firstLineChars="200"/>
        <w:rPr>
          <w:rFonts w:ascii="仿宋_GB2312" w:eastAsia="仿宋_GB2312" w:hAnsi="仿宋_GB2312" w:cs="仿宋_GB2312" w:hint="eastAsia"/>
          <w:sz w:val="32"/>
          <w:szCs w:val="32"/>
        </w:rPr>
      </w:pPr>
      <w:r w:rsidRPr="00C95D52">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9C117E" w:rsidRPr="00C95D52" w14:paraId="6264C0D2" w14:textId="77777777">
      <w:pPr>
        <w:rPr>
          <w:rFonts w:eastAsia="黑体"/>
          <w:sz w:val="44"/>
          <w:szCs w:val="44"/>
        </w:rPr>
        <w:sectPr>
          <w:headerReference w:type="default" r:id="rId8"/>
          <w:footerReference w:type="default" r:id="rId9"/>
          <w:pgSz w:w="11906" w:h="16838"/>
          <w:pgMar w:top="1440" w:right="1800" w:bottom="1440" w:left="1800" w:header="851" w:footer="992" w:gutter="0"/>
          <w:cols w:space="425"/>
          <w:docGrid w:type="lines" w:linePitch="312"/>
        </w:sectPr>
      </w:pPr>
    </w:p>
    <w:p w:rsidR="009C117E" w:rsidRPr="00C95D52" w14:paraId="39A3D29E" w14:textId="77777777">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4" w:name="_Toc22209"/>
      <w:bookmarkEnd w:id="73"/>
      <w:r w:rsidRPr="00C95D52">
        <w:rPr>
          <w:rFonts w:ascii="黑体" w:hAnsi="黑体" w:hint="eastAsia"/>
          <w:b w:val="0"/>
          <w:bCs w:val="0"/>
          <w:sz w:val="28"/>
          <w:szCs w:val="28"/>
        </w:rPr>
        <w:t xml:space="preserve">第一节 </w:t>
      </w:r>
      <w:r w:rsidRPr="00C95D52">
        <w:rPr>
          <w:rFonts w:ascii="黑体" w:hAnsi="华文中宋" w:hint="eastAsia"/>
          <w:b w:val="0"/>
          <w:bCs w:val="0"/>
          <w:sz w:val="28"/>
          <w:szCs w:val="28"/>
        </w:rPr>
        <w:t>政府采购合同协议书</w:t>
      </w:r>
      <w:bookmarkEnd w:id="74"/>
    </w:p>
    <w:p w:rsidR="009C117E" w:rsidRPr="00C95D52" w14:paraId="447D5962" w14:textId="77777777">
      <w:pPr>
        <w:adjustRightInd w:val="0"/>
        <w:snapToGrid w:val="0"/>
        <w:spacing w:line="400" w:lineRule="exact"/>
        <w:rPr>
          <w:rFonts w:ascii="宋体" w:hAnsi="宋体" w:hint="eastAsia"/>
          <w:szCs w:val="21"/>
        </w:rPr>
      </w:pPr>
      <w:r w:rsidRPr="00C95D52">
        <w:rPr>
          <w:rFonts w:ascii="宋体" w:hAnsi="宋体" w:hint="eastAsia"/>
          <w:szCs w:val="21"/>
        </w:rPr>
        <w:t>甲方（全称）：</w:t>
      </w:r>
      <w:r w:rsidRPr="00C95D52">
        <w:rPr>
          <w:rFonts w:ascii="宋体" w:hAnsi="宋体" w:hint="eastAsia"/>
          <w:szCs w:val="21"/>
          <w:u w:val="single"/>
        </w:rPr>
        <w:t xml:space="preserve">                        </w:t>
      </w:r>
      <w:r w:rsidRPr="00C95D52">
        <w:rPr>
          <w:rFonts w:ascii="宋体" w:hAnsi="宋体" w:hint="eastAsia"/>
          <w:szCs w:val="21"/>
        </w:rPr>
        <w:t>（采购人）</w:t>
      </w:r>
    </w:p>
    <w:p w:rsidR="009C117E" w:rsidRPr="00C95D52" w14:paraId="3BB4A131" w14:textId="77777777">
      <w:pPr>
        <w:adjustRightInd w:val="0"/>
        <w:snapToGrid w:val="0"/>
        <w:spacing w:line="400" w:lineRule="exact"/>
        <w:rPr>
          <w:rFonts w:ascii="宋体" w:hAnsi="宋体" w:hint="eastAsia"/>
          <w:szCs w:val="21"/>
        </w:rPr>
      </w:pPr>
      <w:r w:rsidRPr="00C95D52">
        <w:rPr>
          <w:rFonts w:ascii="宋体" w:hAnsi="宋体" w:hint="eastAsia"/>
          <w:szCs w:val="21"/>
        </w:rPr>
        <w:t>乙方（全称）：</w:t>
      </w:r>
      <w:r w:rsidRPr="00C95D52">
        <w:rPr>
          <w:rFonts w:ascii="宋体" w:hAnsi="宋体" w:hint="eastAsia"/>
          <w:szCs w:val="21"/>
          <w:u w:val="single"/>
        </w:rPr>
        <w:t xml:space="preserve">                        </w:t>
      </w:r>
      <w:r w:rsidRPr="00C95D52">
        <w:rPr>
          <w:rFonts w:ascii="宋体" w:hAnsi="宋体" w:hint="eastAsia"/>
          <w:szCs w:val="21"/>
        </w:rPr>
        <w:t>（供应商）</w:t>
      </w:r>
    </w:p>
    <w:p w:rsidR="009C117E" w:rsidRPr="00C95D52" w14:paraId="2F225134" w14:textId="77777777">
      <w:pPr>
        <w:spacing w:line="400" w:lineRule="exact"/>
      </w:pPr>
    </w:p>
    <w:p w:rsidR="009C117E" w:rsidRPr="00C95D52" w14:paraId="3F46297D" w14:textId="77777777">
      <w:pPr>
        <w:pStyle w:val="BodyTextIndent"/>
        <w:adjustRightInd w:val="0"/>
        <w:snapToGrid w:val="0"/>
        <w:spacing w:after="0" w:line="400" w:lineRule="exact"/>
        <w:ind w:left="0" w:firstLine="420" w:leftChars="0" w:firstLineChars="200"/>
        <w:rPr>
          <w:rFonts w:ascii="宋体" w:hAnsi="宋体" w:hint="eastAsia"/>
          <w:szCs w:val="21"/>
        </w:rPr>
      </w:pPr>
      <w:r w:rsidRPr="00C95D52">
        <w:rPr>
          <w:rFonts w:ascii="宋体" w:hAnsi="宋体" w:hint="eastAsia"/>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rsidR="009C117E" w:rsidRPr="00C95D52" w14:paraId="1422DADB" w14:textId="77777777">
      <w:pPr>
        <w:numPr>
          <w:ilvl w:val="0"/>
          <w:numId w:val="5"/>
        </w:numPr>
        <w:adjustRightInd w:val="0"/>
        <w:snapToGrid w:val="0"/>
        <w:spacing w:line="400" w:lineRule="exact"/>
        <w:ind w:firstLine="420" w:firstLineChars="200"/>
        <w:rPr>
          <w:rFonts w:ascii="宋体" w:hAnsi="宋体" w:hint="eastAsia"/>
          <w:b/>
          <w:szCs w:val="21"/>
        </w:rPr>
      </w:pPr>
      <w:r w:rsidRPr="00C95D52">
        <w:rPr>
          <w:rFonts w:ascii="宋体" w:hAnsi="宋体" w:hint="eastAsia"/>
          <w:b/>
          <w:szCs w:val="21"/>
        </w:rPr>
        <w:t>项目信息</w:t>
      </w:r>
    </w:p>
    <w:p w:rsidR="009C117E" w:rsidRPr="00C95D52" w14:paraId="50021D16" w14:textId="77777777">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sidRPr="00C95D52">
        <w:rPr>
          <w:rFonts w:ascii="宋体" w:hAnsi="宋体" w:hint="eastAsia"/>
          <w:szCs w:val="21"/>
        </w:rPr>
        <w:t>采购项目名称：</w:t>
      </w:r>
      <w:r w:rsidRPr="00C95D52">
        <w:rPr>
          <w:rFonts w:ascii="宋体" w:hAnsi="宋体"/>
          <w:szCs w:val="21"/>
          <w:u w:val="single"/>
        </w:rPr>
        <w:t xml:space="preserve"> 海南省人工影响天气水资源保障工程项目烟炉作业系统升级及智能化烟炉建设项目 </w:t>
      </w:r>
    </w:p>
    <w:p w:rsidR="009C117E" w:rsidRPr="00C95D52" w14:paraId="3F761A80" w14:textId="77777777">
      <w:pPr>
        <w:pStyle w:val="BodyTextIndent"/>
        <w:tabs>
          <w:tab w:val="left" w:pos="999"/>
        </w:tabs>
        <w:adjustRightInd w:val="0"/>
        <w:snapToGrid w:val="0"/>
        <w:spacing w:after="0" w:line="400" w:lineRule="exact"/>
        <w:ind w:left="0" w:leftChars="0"/>
        <w:rPr>
          <w:rFonts w:ascii="宋体" w:hAnsi="宋体" w:hint="eastAsia"/>
          <w:szCs w:val="21"/>
        </w:rPr>
      </w:pPr>
      <w:r w:rsidRPr="00C95D52">
        <w:rPr>
          <w:rFonts w:ascii="宋体" w:hAnsi="宋体" w:hint="eastAsia"/>
          <w:szCs w:val="21"/>
        </w:rPr>
        <w:t xml:space="preserve">         采购项目编号：</w:t>
      </w:r>
      <w:r w:rsidRPr="00C95D52">
        <w:rPr>
          <w:rFonts w:ascii="宋体" w:hAnsi="宋体"/>
          <w:szCs w:val="21"/>
          <w:u w:val="single"/>
        </w:rPr>
        <w:t xml:space="preserve">                                          </w:t>
      </w:r>
    </w:p>
    <w:p w:rsidR="009C117E" w:rsidRPr="00C95D52" w14:paraId="04621699" w14:textId="77777777">
      <w:pPr>
        <w:pStyle w:val="BodyTextIndent"/>
        <w:adjustRightInd w:val="0"/>
        <w:snapToGrid w:val="0"/>
        <w:spacing w:after="0" w:line="400" w:lineRule="exact"/>
        <w:ind w:left="0" w:firstLine="420" w:leftChars="0" w:firstLineChars="200"/>
        <w:rPr>
          <w:rFonts w:ascii="宋体" w:hAnsi="宋体" w:hint="eastAsia"/>
          <w:szCs w:val="21"/>
        </w:rPr>
      </w:pPr>
      <w:r w:rsidRPr="00C95D52">
        <w:rPr>
          <w:rFonts w:ascii="宋体" w:hAnsi="宋体" w:hint="eastAsia"/>
          <w:szCs w:val="21"/>
        </w:rPr>
        <w:t>（2）采购计划编号：</w:t>
      </w:r>
      <w:r w:rsidRPr="00C95D52">
        <w:rPr>
          <w:rFonts w:ascii="宋体" w:hAnsi="宋体"/>
          <w:szCs w:val="21"/>
          <w:u w:val="single"/>
        </w:rPr>
        <w:t xml:space="preserve">                     </w:t>
      </w:r>
      <w:r w:rsidRPr="00C95D52">
        <w:rPr>
          <w:rFonts w:ascii="宋体" w:hAnsi="宋体" w:hint="eastAsia"/>
          <w:szCs w:val="21"/>
          <w:u w:val="single"/>
        </w:rPr>
        <w:t xml:space="preserve">                </w:t>
      </w:r>
      <w:r w:rsidRPr="00C95D52">
        <w:rPr>
          <w:rFonts w:ascii="宋体" w:hAnsi="宋体"/>
          <w:szCs w:val="21"/>
          <w:u w:val="single"/>
        </w:rPr>
        <w:t xml:space="preserve">     </w:t>
      </w:r>
      <w:r w:rsidRPr="00C95D52">
        <w:rPr>
          <w:rFonts w:ascii="宋体" w:hAnsi="宋体"/>
          <w:szCs w:val="21"/>
        </w:rPr>
        <w:t xml:space="preserve"> </w:t>
      </w:r>
    </w:p>
    <w:p w:rsidR="009C117E" w:rsidRPr="00C95D52" w14:paraId="2A902995"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（3）项目内容：</w:t>
      </w:r>
    </w:p>
    <w:p w:rsidR="009C117E" w:rsidRPr="00C95D52" w14:paraId="2C7B7DEC"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 xml:space="preserve">     采购标的及数量（台/套</w:t>
      </w:r>
      <w:r w:rsidRPr="00C95D52">
        <w:rPr>
          <w:rFonts w:ascii="宋体" w:hAnsi="宋体"/>
          <w:szCs w:val="21"/>
          <w:lang w:val="en"/>
        </w:rPr>
        <w:t>/</w:t>
      </w:r>
      <w:r w:rsidRPr="00C95D52">
        <w:rPr>
          <w:rFonts w:ascii="宋体" w:hAnsi="宋体" w:hint="eastAsia"/>
          <w:szCs w:val="21"/>
          <w:lang w:val="en"/>
        </w:rPr>
        <w:t>个</w:t>
      </w:r>
      <w:r w:rsidRPr="00C95D52">
        <w:rPr>
          <w:rFonts w:ascii="宋体" w:hAnsi="宋体"/>
          <w:szCs w:val="21"/>
          <w:lang w:val="en"/>
        </w:rPr>
        <w:t>/</w:t>
      </w:r>
      <w:r w:rsidRPr="00C95D52">
        <w:rPr>
          <w:rFonts w:ascii="宋体" w:hAnsi="宋体" w:hint="eastAsia"/>
          <w:szCs w:val="21"/>
          <w:lang w:val="en"/>
        </w:rPr>
        <w:t>架</w:t>
      </w:r>
      <w:r w:rsidRPr="00C95D52">
        <w:rPr>
          <w:rFonts w:ascii="宋体" w:hAnsi="宋体"/>
          <w:szCs w:val="21"/>
          <w:lang w:val="en"/>
        </w:rPr>
        <w:t>/</w:t>
      </w:r>
      <w:r w:rsidRPr="00C95D52">
        <w:rPr>
          <w:rFonts w:ascii="宋体" w:hAnsi="宋体" w:hint="eastAsia"/>
          <w:szCs w:val="21"/>
          <w:lang w:val="en"/>
        </w:rPr>
        <w:t>组等</w:t>
      </w:r>
      <w:r w:rsidRPr="00C95D52">
        <w:rPr>
          <w:rFonts w:ascii="宋体" w:hAnsi="宋体" w:hint="eastAsia"/>
          <w:szCs w:val="21"/>
        </w:rPr>
        <w:t>）：</w:t>
      </w:r>
      <w:r w:rsidRPr="00C95D52">
        <w:rPr>
          <w:rFonts w:ascii="宋体" w:hAnsi="宋体" w:cs="宋体" w:hint="eastAsia"/>
          <w:color w:val="000000"/>
          <w:kern w:val="0"/>
          <w:szCs w:val="21"/>
          <w:u w:val="single"/>
          <w:lang w:bidi="ar"/>
        </w:rPr>
        <w:t>烟炉作业安全监控终端</w:t>
      </w:r>
      <w:r w:rsidRPr="00C95D52">
        <w:rPr>
          <w:rFonts w:hint="eastAsia"/>
          <w:u w:val="single"/>
        </w:rPr>
        <w:t>XX</w:t>
      </w:r>
      <w:r w:rsidRPr="00C95D52">
        <w:rPr>
          <w:rFonts w:hint="eastAsia"/>
          <w:u w:val="single"/>
        </w:rPr>
        <w:t>套、</w:t>
      </w:r>
      <w:r w:rsidRPr="00C95D52">
        <w:rPr>
          <w:rFonts w:ascii="宋体" w:hAnsi="宋体"/>
          <w:szCs w:val="21"/>
          <w:u w:val="single"/>
        </w:rPr>
        <w:t>智能化烟炉</w:t>
      </w:r>
      <w:r w:rsidRPr="00C95D52">
        <w:rPr>
          <w:rFonts w:ascii="宋体" w:hAnsi="宋体" w:hint="eastAsia"/>
          <w:szCs w:val="21"/>
          <w:u w:val="single"/>
        </w:rPr>
        <w:t xml:space="preserve">XX套 </w:t>
      </w:r>
      <w:r w:rsidRPr="00C95D52">
        <w:rPr>
          <w:rFonts w:ascii="宋体" w:hAnsi="宋体" w:hint="eastAsia"/>
          <w:szCs w:val="21"/>
        </w:rPr>
        <w:t xml:space="preserve"> </w:t>
      </w:r>
    </w:p>
    <w:tbl>
      <w:tblPr>
        <w:tblStyle w:val="TableNormal"/>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8"/>
        <w:gridCol w:w="5030"/>
        <w:gridCol w:w="1247"/>
        <w:gridCol w:w="1247"/>
      </w:tblGrid>
      <w:tr w14:paraId="557FE2D0" w14:textId="77777777">
        <w:tblPrEx>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blHeader/>
        </w:trPr>
        <w:tc>
          <w:tcPr>
            <w:tcW w:w="711" w:type="pct"/>
            <w:tcBorders>
              <w:tl2br w:val="nil"/>
              <w:tr2bl w:val="nil"/>
            </w:tcBorders>
            <w:noWrap/>
            <w:vAlign w:val="center"/>
          </w:tcPr>
          <w:p w:rsidR="009C117E" w:rsidRPr="00C95D52" w14:paraId="0F1DEE09" w14:textId="77777777">
            <w:pPr>
              <w:widowControl/>
              <w:snapToGrid w:val="0"/>
              <w:jc w:val="center"/>
              <w:textAlignment w:val="center"/>
              <w:rPr>
                <w:rFonts w:ascii="宋体" w:hAnsi="宋体" w:cs="宋体" w:hint="eastAsia"/>
                <w:b/>
                <w:color w:val="000000"/>
                <w:szCs w:val="21"/>
              </w:rPr>
            </w:pPr>
            <w:r w:rsidRPr="00C95D52">
              <w:rPr>
                <w:rFonts w:ascii="宋体" w:hAnsi="宋体" w:cs="宋体" w:hint="eastAsia"/>
                <w:b/>
                <w:color w:val="000000"/>
                <w:kern w:val="0"/>
                <w:szCs w:val="21"/>
                <w:lang w:bidi="ar"/>
              </w:rPr>
              <w:t>序号</w:t>
            </w:r>
          </w:p>
        </w:tc>
        <w:tc>
          <w:tcPr>
            <w:tcW w:w="2866" w:type="pct"/>
            <w:tcBorders>
              <w:tl2br w:val="nil"/>
              <w:tr2bl w:val="nil"/>
            </w:tcBorders>
            <w:vAlign w:val="center"/>
          </w:tcPr>
          <w:p w:rsidR="009C117E" w:rsidRPr="00C95D52" w14:paraId="6A830C20" w14:textId="77777777">
            <w:pPr>
              <w:widowControl/>
              <w:snapToGrid w:val="0"/>
              <w:jc w:val="center"/>
              <w:textAlignment w:val="center"/>
              <w:rPr>
                <w:rFonts w:ascii="宋体" w:hAnsi="宋体" w:cs="宋体" w:hint="eastAsia"/>
                <w:b/>
                <w:color w:val="000000"/>
                <w:szCs w:val="21"/>
              </w:rPr>
            </w:pPr>
            <w:r w:rsidRPr="00C95D52">
              <w:rPr>
                <w:rFonts w:ascii="宋体" w:hAnsi="宋体" w:cs="宋体" w:hint="eastAsia"/>
                <w:b/>
                <w:color w:val="000000"/>
                <w:kern w:val="0"/>
                <w:szCs w:val="21"/>
                <w:lang w:bidi="ar"/>
              </w:rPr>
              <w:t>货物名称</w:t>
            </w:r>
          </w:p>
        </w:tc>
        <w:tc>
          <w:tcPr>
            <w:tcW w:w="711" w:type="pct"/>
            <w:tcBorders>
              <w:tl2br w:val="nil"/>
              <w:tr2bl w:val="nil"/>
            </w:tcBorders>
            <w:vAlign w:val="center"/>
          </w:tcPr>
          <w:p w:rsidR="009C117E" w:rsidRPr="00C95D52" w14:paraId="6CBC74C3" w14:textId="77777777">
            <w:pPr>
              <w:widowControl/>
              <w:snapToGrid w:val="0"/>
              <w:jc w:val="center"/>
              <w:textAlignment w:val="center"/>
              <w:rPr>
                <w:rFonts w:ascii="宋体" w:hAnsi="宋体" w:cs="宋体" w:hint="eastAsia"/>
                <w:b/>
                <w:color w:val="000000"/>
                <w:szCs w:val="21"/>
              </w:rPr>
            </w:pPr>
            <w:r w:rsidRPr="00C95D52">
              <w:rPr>
                <w:rFonts w:ascii="宋体" w:hAnsi="宋体" w:cs="宋体" w:hint="eastAsia"/>
                <w:b/>
                <w:color w:val="000000"/>
                <w:kern w:val="0"/>
                <w:szCs w:val="21"/>
                <w:lang w:bidi="ar"/>
              </w:rPr>
              <w:t>数量</w:t>
            </w:r>
          </w:p>
        </w:tc>
        <w:tc>
          <w:tcPr>
            <w:tcW w:w="711" w:type="pct"/>
            <w:tcBorders>
              <w:tl2br w:val="nil"/>
              <w:tr2bl w:val="nil"/>
            </w:tcBorders>
            <w:vAlign w:val="center"/>
          </w:tcPr>
          <w:p w:rsidR="009C117E" w:rsidRPr="00C95D52" w14:paraId="26D3A251" w14:textId="77777777">
            <w:pPr>
              <w:widowControl/>
              <w:snapToGrid w:val="0"/>
              <w:jc w:val="center"/>
              <w:textAlignment w:val="center"/>
              <w:rPr>
                <w:rFonts w:ascii="宋体" w:hAnsi="宋体" w:cs="宋体" w:hint="eastAsia"/>
                <w:b/>
                <w:color w:val="000000"/>
                <w:szCs w:val="21"/>
              </w:rPr>
            </w:pPr>
            <w:r w:rsidRPr="00C95D52">
              <w:rPr>
                <w:rFonts w:ascii="宋体" w:hAnsi="宋体" w:cs="宋体" w:hint="eastAsia"/>
                <w:b/>
                <w:color w:val="000000"/>
                <w:kern w:val="0"/>
                <w:szCs w:val="21"/>
                <w:lang w:bidi="ar"/>
              </w:rPr>
              <w:t>单位</w:t>
            </w:r>
          </w:p>
        </w:tc>
      </w:tr>
      <w:tr w14:paraId="60C15FCE" w14:textId="77777777">
        <w:tblPrEx>
          <w:tblW w:w="4997" w:type="pct"/>
          <w:tblLook w:val="04A0"/>
        </w:tblPrEx>
        <w:trPr>
          <w:trHeight w:val="506"/>
        </w:trPr>
        <w:tc>
          <w:tcPr>
            <w:tcW w:w="711" w:type="pct"/>
            <w:tcBorders>
              <w:tl2br w:val="nil"/>
              <w:tr2bl w:val="nil"/>
            </w:tcBorders>
            <w:noWrap/>
            <w:vAlign w:val="center"/>
          </w:tcPr>
          <w:p w:rsidR="009C117E" w:rsidRPr="00C95D52" w14:paraId="2E7D45DC"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1</w:t>
            </w:r>
          </w:p>
        </w:tc>
        <w:tc>
          <w:tcPr>
            <w:tcW w:w="2866" w:type="pct"/>
            <w:tcBorders>
              <w:tl2br w:val="nil"/>
              <w:tr2bl w:val="nil"/>
            </w:tcBorders>
            <w:noWrap/>
            <w:vAlign w:val="center"/>
          </w:tcPr>
          <w:p w:rsidR="009C117E" w:rsidRPr="00C95D52" w14:paraId="34B57496"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烟炉作业安全监控终端</w:t>
            </w:r>
          </w:p>
        </w:tc>
        <w:tc>
          <w:tcPr>
            <w:tcW w:w="711" w:type="pct"/>
            <w:tcBorders>
              <w:tl2br w:val="nil"/>
              <w:tr2bl w:val="nil"/>
            </w:tcBorders>
            <w:noWrap/>
            <w:vAlign w:val="center"/>
          </w:tcPr>
          <w:p w:rsidR="009C117E" w:rsidRPr="00C95D52" w14:paraId="3A349C50"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XX</w:t>
            </w:r>
          </w:p>
        </w:tc>
        <w:tc>
          <w:tcPr>
            <w:tcW w:w="711" w:type="pct"/>
            <w:tcBorders>
              <w:tl2br w:val="nil"/>
              <w:tr2bl w:val="nil"/>
            </w:tcBorders>
            <w:noWrap/>
            <w:vAlign w:val="center"/>
          </w:tcPr>
          <w:p w:rsidR="009C117E" w:rsidRPr="00C95D52" w14:paraId="1D421E8D"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套</w:t>
            </w:r>
          </w:p>
        </w:tc>
      </w:tr>
      <w:tr w14:paraId="79993F95" w14:textId="77777777">
        <w:tblPrEx>
          <w:tblW w:w="4997" w:type="pct"/>
          <w:tblLook w:val="04A0"/>
        </w:tblPrEx>
        <w:trPr>
          <w:trHeight w:val="466"/>
        </w:trPr>
        <w:tc>
          <w:tcPr>
            <w:tcW w:w="711" w:type="pct"/>
            <w:tcBorders>
              <w:tl2br w:val="nil"/>
              <w:tr2bl w:val="nil"/>
            </w:tcBorders>
            <w:noWrap/>
            <w:vAlign w:val="center"/>
          </w:tcPr>
          <w:p w:rsidR="009C117E" w:rsidRPr="00C95D52" w14:paraId="6A23F367"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2</w:t>
            </w:r>
          </w:p>
        </w:tc>
        <w:tc>
          <w:tcPr>
            <w:tcW w:w="2866" w:type="pct"/>
            <w:tcBorders>
              <w:tl2br w:val="nil"/>
              <w:tr2bl w:val="nil"/>
            </w:tcBorders>
            <w:noWrap/>
            <w:vAlign w:val="center"/>
          </w:tcPr>
          <w:p w:rsidR="009C117E" w:rsidRPr="00C95D52" w14:paraId="45405FE4"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智能化烟炉</w:t>
            </w:r>
          </w:p>
        </w:tc>
        <w:tc>
          <w:tcPr>
            <w:tcW w:w="711" w:type="pct"/>
            <w:tcBorders>
              <w:tl2br w:val="nil"/>
              <w:tr2bl w:val="nil"/>
            </w:tcBorders>
            <w:noWrap/>
            <w:vAlign w:val="center"/>
          </w:tcPr>
          <w:p w:rsidR="009C117E" w:rsidRPr="00C95D52" w14:paraId="2AA27839"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XX</w:t>
            </w:r>
          </w:p>
        </w:tc>
        <w:tc>
          <w:tcPr>
            <w:tcW w:w="711" w:type="pct"/>
            <w:tcBorders>
              <w:tl2br w:val="nil"/>
              <w:tr2bl w:val="nil"/>
            </w:tcBorders>
            <w:noWrap/>
            <w:vAlign w:val="center"/>
          </w:tcPr>
          <w:p w:rsidR="009C117E" w:rsidRPr="00C95D52" w14:paraId="48BEC5C9" w14:textId="77777777">
            <w:pPr>
              <w:widowControl/>
              <w:snapToGrid w:val="0"/>
              <w:spacing w:line="279" w:lineRule="auto"/>
              <w:jc w:val="center"/>
              <w:textAlignment w:val="center"/>
              <w:rPr>
                <w:rFonts w:ascii="宋体" w:hAnsi="宋体" w:cs="宋体" w:hint="eastAsia"/>
                <w:color w:val="000000"/>
                <w:szCs w:val="21"/>
              </w:rPr>
            </w:pPr>
            <w:r w:rsidRPr="00C95D52">
              <w:rPr>
                <w:rFonts w:ascii="宋体" w:hAnsi="宋体" w:cs="宋体" w:hint="eastAsia"/>
                <w:color w:val="000000"/>
                <w:kern w:val="0"/>
                <w:szCs w:val="21"/>
                <w:lang w:bidi="ar"/>
              </w:rPr>
              <w:t>套</w:t>
            </w:r>
          </w:p>
        </w:tc>
      </w:tr>
    </w:tbl>
    <w:p w:rsidR="009C117E" w:rsidRPr="00C95D52" w14:paraId="0B2295FC" w14:textId="77777777">
      <w:pPr>
        <w:adjustRightInd w:val="0"/>
        <w:snapToGrid w:val="0"/>
        <w:spacing w:line="400" w:lineRule="exact"/>
        <w:ind w:firstLine="945" w:firstLineChars="450"/>
        <w:rPr>
          <w:rFonts w:ascii="宋体" w:hAnsi="宋体" w:hint="eastAsia"/>
          <w:szCs w:val="21"/>
        </w:rPr>
      </w:pPr>
      <w:r w:rsidRPr="00C95D52">
        <w:rPr>
          <w:rFonts w:ascii="宋体" w:hAnsi="宋体" w:hint="eastAsia"/>
          <w:szCs w:val="21"/>
        </w:rPr>
        <w:t>采购标的的技术要求、商务要求具体见附件。</w:t>
      </w:r>
    </w:p>
    <w:p w:rsidR="009C117E" w:rsidRPr="00C95D52" w14:paraId="475B02E1" w14:textId="77777777">
      <w:pPr>
        <w:adjustRightInd w:val="0"/>
        <w:snapToGrid w:val="0"/>
        <w:spacing w:line="400" w:lineRule="exact"/>
        <w:ind w:firstLine="945" w:firstLineChars="450"/>
        <w:rPr>
          <w:rFonts w:ascii="宋体" w:hAnsi="宋体" w:cs="宋体" w:hint="eastAsia"/>
          <w:szCs w:val="21"/>
        </w:rPr>
      </w:pPr>
      <w:r w:rsidRPr="00C95D52">
        <w:rPr>
          <w:rFonts w:ascii="汉仪书宋二S" w:eastAsia="汉仪书宋二S" w:hAnsi="汉仪书宋二S" w:cs="汉仪书宋二S" w:hint="eastAsia"/>
          <w:szCs w:val="21"/>
        </w:rPr>
        <w:t>①</w:t>
      </w:r>
      <w:r w:rsidRPr="00C95D52">
        <w:rPr>
          <w:rFonts w:ascii="宋体" w:hAnsi="宋体" w:cs="宋体" w:hint="eastAsia"/>
          <w:szCs w:val="21"/>
        </w:rPr>
        <w:t>涉及信息类产品，请填写该产品关键部件的品牌、型号：</w:t>
      </w:r>
    </w:p>
    <w:p w:rsidR="009C117E" w:rsidRPr="00C95D52" w14:paraId="22FB29B0" w14:textId="77777777">
      <w:pPr>
        <w:adjustRightInd w:val="0"/>
        <w:snapToGrid w:val="0"/>
        <w:spacing w:line="400" w:lineRule="exact"/>
        <w:ind w:firstLine="420" w:firstLineChars="200"/>
        <w:rPr>
          <w:rFonts w:ascii="宋体" w:hAnsi="宋体" w:cs="宋体" w:hint="eastAsia"/>
          <w:szCs w:val="21"/>
          <w:u w:val="single"/>
        </w:rPr>
      </w:pPr>
      <w:r w:rsidRPr="00C95D52">
        <w:rPr>
          <w:rFonts w:ascii="宋体" w:hAnsi="宋体" w:cs="宋体" w:hint="eastAsia"/>
          <w:szCs w:val="21"/>
        </w:rPr>
        <w:t xml:space="preserve">     标的名称：</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p>
    <w:p w:rsidR="009C117E" w:rsidRPr="00C95D52" w14:paraId="5E228D44" w14:textId="77777777">
      <w:pPr>
        <w:adjustRightInd w:val="0"/>
        <w:snapToGrid w:val="0"/>
        <w:spacing w:line="400" w:lineRule="exact"/>
        <w:ind w:firstLine="420" w:firstLineChars="200"/>
        <w:rPr>
          <w:rFonts w:ascii="宋体" w:hAnsi="宋体" w:cs="宋体" w:hint="eastAsia"/>
          <w:szCs w:val="21"/>
        </w:rPr>
      </w:pPr>
      <w:r w:rsidRPr="00C95D52">
        <w:rPr>
          <w:rFonts w:ascii="宋体" w:hAnsi="宋体" w:cs="宋体" w:hint="eastAsia"/>
          <w:szCs w:val="21"/>
        </w:rPr>
        <w:t xml:space="preserve">     关键部件：</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hint="eastAsia"/>
          <w:szCs w:val="21"/>
        </w:rPr>
        <w:t xml:space="preserve"> 品牌：</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hint="eastAsia"/>
          <w:szCs w:val="21"/>
        </w:rPr>
        <w:t xml:space="preserve"> 型号：</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p>
    <w:p w:rsidR="009C117E" w:rsidRPr="00C95D52" w14:paraId="70EFDFD8" w14:textId="77777777">
      <w:pPr>
        <w:adjustRightInd w:val="0"/>
        <w:snapToGrid w:val="0"/>
        <w:spacing w:line="400" w:lineRule="exact"/>
        <w:ind w:firstLine="420" w:firstLineChars="200"/>
        <w:rPr>
          <w:rFonts w:ascii="宋体" w:hAnsi="宋体" w:cs="宋体" w:hint="eastAsia"/>
          <w:szCs w:val="21"/>
        </w:rPr>
      </w:pPr>
      <w:r w:rsidRPr="00C95D52">
        <w:rPr>
          <w:rFonts w:ascii="宋体" w:hAnsi="宋体" w:cs="宋体" w:hint="eastAsia"/>
          <w:szCs w:val="21"/>
        </w:rPr>
        <w:t xml:space="preserve">     关键部件：</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hint="eastAsia"/>
          <w:szCs w:val="21"/>
        </w:rPr>
        <w:t xml:space="preserve"> 品牌：</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hint="eastAsia"/>
          <w:szCs w:val="21"/>
        </w:rPr>
        <w:t xml:space="preserve"> 型号：</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p>
    <w:p w:rsidR="009C117E" w:rsidRPr="00C95D52" w14:paraId="6A5B6ED3" w14:textId="77777777">
      <w:pPr>
        <w:adjustRightInd w:val="0"/>
        <w:snapToGrid w:val="0"/>
        <w:spacing w:line="400" w:lineRule="exact"/>
        <w:ind w:firstLine="420" w:firstLineChars="200"/>
        <w:rPr>
          <w:rFonts w:ascii="宋体" w:hAnsi="宋体" w:cs="宋体" w:hint="eastAsia"/>
          <w:szCs w:val="21"/>
        </w:rPr>
      </w:pPr>
      <w:r w:rsidRPr="00C95D52">
        <w:rPr>
          <w:rFonts w:ascii="宋体" w:hAnsi="宋体" w:cs="宋体" w:hint="eastAsia"/>
          <w:szCs w:val="21"/>
        </w:rPr>
        <w:t xml:space="preserve">     关键部件：</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hint="eastAsia"/>
          <w:szCs w:val="21"/>
        </w:rPr>
        <w:t xml:space="preserve"> 品牌：</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r w:rsidRPr="00C95D52">
        <w:rPr>
          <w:rFonts w:ascii="宋体" w:hAnsi="宋体" w:cs="宋体" w:hint="eastAsia"/>
          <w:szCs w:val="21"/>
        </w:rPr>
        <w:t xml:space="preserve"> 型号：</w:t>
      </w:r>
      <w:r w:rsidRPr="00C95D52">
        <w:rPr>
          <w:rFonts w:ascii="宋体" w:hAnsi="宋体" w:cs="宋体" w:hint="eastAsia"/>
          <w:szCs w:val="21"/>
          <w:u w:val="single"/>
        </w:rPr>
        <w:t xml:space="preserve">    </w:t>
      </w:r>
      <w:r w:rsidRPr="00C95D52">
        <w:rPr>
          <w:rFonts w:ascii="宋体" w:hAnsi="宋体" w:cs="宋体"/>
          <w:szCs w:val="21"/>
          <w:u w:val="single"/>
          <w:lang w:val="en"/>
        </w:rPr>
        <w:t xml:space="preserve"> </w:t>
      </w:r>
      <w:r w:rsidRPr="00C95D52">
        <w:rPr>
          <w:rFonts w:ascii="宋体" w:hAnsi="宋体" w:cs="宋体" w:hint="eastAsia"/>
          <w:szCs w:val="21"/>
          <w:u w:val="single"/>
        </w:rPr>
        <w:t>/</w:t>
      </w:r>
      <w:r w:rsidRPr="00C95D52">
        <w:rPr>
          <w:rFonts w:ascii="宋体" w:hAnsi="宋体" w:cs="宋体"/>
          <w:szCs w:val="21"/>
          <w:u w:val="single"/>
          <w:lang w:val="en"/>
        </w:rPr>
        <w:t xml:space="preserve"> </w:t>
      </w:r>
      <w:r w:rsidRPr="00C95D52">
        <w:rPr>
          <w:rFonts w:ascii="宋体" w:hAnsi="宋体" w:cs="宋体" w:hint="eastAsia"/>
          <w:szCs w:val="21"/>
          <w:u w:val="single"/>
        </w:rPr>
        <w:t xml:space="preserve">    </w:t>
      </w:r>
    </w:p>
    <w:p w:rsidR="009C117E" w:rsidRPr="00C95D52" w14:paraId="602EB317" w14:textId="77777777">
      <w:pPr>
        <w:pStyle w:val="AONormal"/>
        <w:snapToGrid w:val="0"/>
        <w:ind w:firstLine="0" w:firstLineChars="0"/>
        <w:rPr>
          <w:rFonts w:ascii="宋体" w:eastAsia="宋体" w:hAnsi="宋体" w:cs="宋体" w:hint="eastAsia"/>
          <w:sz w:val="21"/>
        </w:rPr>
      </w:pPr>
      <w:r w:rsidRPr="00C95D52">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9C117E" w:rsidRPr="00C95D52" w14:paraId="5B97E550" w14:textId="77777777">
      <w:pPr>
        <w:pStyle w:val="AONormal"/>
        <w:snapToGrid w:val="0"/>
        <w:ind w:firstLine="0" w:firstLineChars="0"/>
        <w:rPr>
          <w:rFonts w:ascii="宋体" w:eastAsia="宋体" w:hAnsi="宋体" w:cs="宋体" w:hint="eastAsia"/>
          <w:sz w:val="21"/>
        </w:rPr>
      </w:pPr>
      <w:r w:rsidRPr="00C95D52">
        <w:rPr>
          <w:rFonts w:ascii="宋体" w:eastAsia="宋体" w:hAnsi="宋体" w:cs="宋体" w:hint="eastAsia"/>
          <w:sz w:val="21"/>
        </w:rPr>
        <w:t xml:space="preserve">         </w:t>
      </w:r>
      <w:r w:rsidRPr="00C95D52">
        <w:rPr>
          <w:rFonts w:ascii="汉仪书宋二S" w:eastAsia="汉仪书宋二S" w:hAnsi="汉仪书宋二S" w:cs="汉仪书宋二S" w:hint="eastAsia"/>
          <w:sz w:val="21"/>
        </w:rPr>
        <w:t>②</w:t>
      </w:r>
      <w:r w:rsidRPr="00C95D52">
        <w:rPr>
          <w:rFonts w:ascii="宋体" w:eastAsia="宋体" w:hAnsi="宋体" w:cs="宋体" w:hint="eastAsia"/>
          <w:sz w:val="21"/>
        </w:rPr>
        <w:t>涉及车辆采购，请填写是否属于新能源汽车：</w:t>
      </w:r>
    </w:p>
    <w:p w:rsidR="009C117E" w:rsidRPr="00C95D52" w14:paraId="58A21989" w14:textId="77777777">
      <w:pPr>
        <w:pStyle w:val="AONormal"/>
        <w:snapToGrid w:val="0"/>
        <w:ind w:firstLine="0" w:firstLineChars="0"/>
        <w:rPr>
          <w:rFonts w:ascii="宋体" w:eastAsia="宋体" w:hAnsi="宋体" w:cs="宋体" w:hint="eastAsia"/>
          <w:sz w:val="21"/>
        </w:rPr>
      </w:pPr>
      <w:r w:rsidRPr="00C95D52">
        <w:rPr>
          <w:rFonts w:ascii="宋体" w:eastAsia="宋体" w:hAnsi="宋体" w:cs="宋体" w:hint="eastAsia"/>
          <w:sz w:val="21"/>
        </w:rPr>
        <w:t xml:space="preserve">         </w:t>
      </w:r>
      <w:r w:rsidRPr="00C95D52">
        <w:rPr>
          <w:rFonts w:ascii="Wingdings" w:eastAsia="宋体" w:hAnsi="Wingdings" w:cs="宋体"/>
          <w:sz w:val="21"/>
        </w:rPr>
        <w:sym w:font="Wingdings" w:char="F0A8"/>
      </w:r>
      <w:r w:rsidRPr="00C95D52">
        <w:rPr>
          <w:rFonts w:ascii="宋体" w:eastAsia="宋体" w:hAnsi="宋体" w:cs="宋体" w:hint="eastAsia"/>
          <w:sz w:val="21"/>
        </w:rPr>
        <w:t>是，《政府采购品目分类目录》底级品目名称：</w:t>
      </w:r>
      <w:r w:rsidRPr="00C95D52">
        <w:rPr>
          <w:rFonts w:ascii="宋体" w:eastAsia="宋体" w:hAnsi="宋体" w:cs="宋体" w:hint="eastAsia"/>
          <w:sz w:val="21"/>
          <w:u w:val="single"/>
        </w:rPr>
        <w:t xml:space="preserve">   </w:t>
      </w:r>
      <w:r w:rsidRPr="00C95D52">
        <w:rPr>
          <w:rFonts w:ascii="宋体" w:hAnsi="宋体" w:cs="宋体" w:hint="eastAsia"/>
          <w:u w:val="single"/>
        </w:rPr>
        <w:t>/</w:t>
      </w:r>
      <w:r w:rsidRPr="00C95D52">
        <w:rPr>
          <w:rFonts w:ascii="宋体" w:eastAsia="宋体" w:hAnsi="宋体" w:cs="宋体" w:hint="eastAsia"/>
          <w:sz w:val="21"/>
          <w:u w:val="single"/>
        </w:rPr>
        <w:t xml:space="preserve">  </w:t>
      </w:r>
      <w:r w:rsidRPr="00C95D52">
        <w:rPr>
          <w:rFonts w:ascii="宋体" w:eastAsia="宋体" w:hAnsi="宋体" w:cs="宋体" w:hint="eastAsia"/>
          <w:sz w:val="21"/>
        </w:rPr>
        <w:t xml:space="preserve"> 数量：</w:t>
      </w:r>
      <w:r w:rsidRPr="00C95D52">
        <w:rPr>
          <w:rFonts w:ascii="宋体" w:eastAsia="宋体" w:hAnsi="宋体" w:cs="宋体" w:hint="eastAsia"/>
          <w:sz w:val="21"/>
          <w:u w:val="single"/>
        </w:rPr>
        <w:t xml:space="preserve">  </w:t>
      </w:r>
      <w:r w:rsidRPr="00C95D52">
        <w:rPr>
          <w:rFonts w:ascii="宋体" w:hAnsi="宋体" w:cs="宋体" w:hint="eastAsia"/>
          <w:u w:val="single"/>
        </w:rPr>
        <w:t>/</w:t>
      </w:r>
      <w:r w:rsidRPr="00C95D52">
        <w:rPr>
          <w:rFonts w:ascii="宋体" w:eastAsia="宋体" w:hAnsi="宋体" w:cs="宋体" w:hint="eastAsia"/>
          <w:sz w:val="21"/>
          <w:u w:val="single"/>
        </w:rPr>
        <w:t xml:space="preserve"> </w:t>
      </w:r>
      <w:r w:rsidRPr="00C95D52">
        <w:rPr>
          <w:rFonts w:ascii="宋体" w:eastAsia="宋体" w:hAnsi="宋体" w:cs="宋体" w:hint="eastAsia"/>
          <w:sz w:val="21"/>
        </w:rPr>
        <w:t xml:space="preserve"> 金额：</w:t>
      </w:r>
      <w:r w:rsidRPr="00C95D52">
        <w:rPr>
          <w:rFonts w:ascii="宋体" w:eastAsia="宋体" w:hAnsi="宋体" w:cs="宋体" w:hint="eastAsia"/>
          <w:sz w:val="21"/>
          <w:u w:val="single"/>
        </w:rPr>
        <w:t xml:space="preserve"> </w:t>
      </w:r>
      <w:r w:rsidRPr="00C95D52">
        <w:rPr>
          <w:rFonts w:ascii="宋体" w:hAnsi="宋体" w:cs="宋体" w:hint="eastAsia"/>
          <w:u w:val="single"/>
        </w:rPr>
        <w:t>/</w:t>
      </w:r>
      <w:r w:rsidRPr="00C95D52">
        <w:rPr>
          <w:rFonts w:ascii="宋体" w:eastAsia="宋体" w:hAnsi="宋体" w:cs="宋体" w:hint="eastAsia"/>
          <w:sz w:val="21"/>
          <w:u w:val="single"/>
        </w:rPr>
        <w:t xml:space="preserve">  </w:t>
      </w:r>
      <w:r w:rsidRPr="00C95D52">
        <w:rPr>
          <w:rFonts w:ascii="宋体" w:eastAsia="宋体" w:hAnsi="宋体" w:cs="宋体" w:hint="eastAsia"/>
          <w:sz w:val="21"/>
        </w:rPr>
        <w:t xml:space="preserve"> </w:t>
      </w:r>
    </w:p>
    <w:p w:rsidR="009C117E" w:rsidRPr="00C95D52" w14:paraId="7EC11B82" w14:textId="77777777">
      <w:pPr>
        <w:pStyle w:val="AONormal"/>
        <w:snapToGrid w:val="0"/>
        <w:ind w:firstLine="0" w:firstLineChars="0"/>
        <w:rPr>
          <w:rFonts w:ascii="宋体" w:hAnsi="宋体" w:hint="eastAsia"/>
        </w:rPr>
      </w:pPr>
      <w:r w:rsidRPr="00C95D52">
        <w:rPr>
          <w:rFonts w:ascii="宋体" w:eastAsia="宋体" w:hAnsi="宋体" w:cs="宋体" w:hint="eastAsia"/>
          <w:sz w:val="21"/>
        </w:rPr>
        <w:t xml:space="preserve">         </w:t>
      </w:r>
      <w:r w:rsidRPr="00C95D52">
        <w:rPr>
          <w:rFonts w:ascii="Wingdings" w:eastAsia="宋体" w:hAnsi="Wingdings" w:cs="宋体"/>
          <w:sz w:val="21"/>
        </w:rPr>
        <w:sym w:font="Wingdings" w:char="F0A8"/>
      </w:r>
      <w:r w:rsidRPr="00C95D52">
        <w:rPr>
          <w:rFonts w:ascii="宋体" w:eastAsia="宋体" w:hAnsi="宋体" w:cs="宋体" w:hint="eastAsia"/>
          <w:sz w:val="21"/>
        </w:rPr>
        <w:t>否</w:t>
      </w:r>
    </w:p>
    <w:p w:rsidR="009C117E" w:rsidRPr="00C95D52" w14:paraId="62AF14FF" w14:textId="77777777">
      <w:pPr>
        <w:pStyle w:val="AONormal"/>
        <w:snapToGrid w:val="0"/>
        <w:ind w:firstLine="0" w:firstLineChars="0"/>
        <w:rPr>
          <w:rFonts w:ascii="宋体" w:eastAsia="宋体" w:hAnsi="宋体" w:cs="宋体" w:hint="eastAsia"/>
          <w:sz w:val="21"/>
        </w:rPr>
      </w:pPr>
      <w:r w:rsidRPr="00C95D52">
        <w:rPr>
          <w:rFonts w:ascii="宋体" w:eastAsia="宋体" w:hAnsi="宋体" w:cs="宋体" w:hint="eastAsia"/>
          <w:sz w:val="21"/>
        </w:rPr>
        <w:t xml:space="preserve">    （</w:t>
      </w:r>
      <w:r w:rsidRPr="00C95D52">
        <w:rPr>
          <w:rFonts w:ascii="宋体" w:eastAsia="宋体" w:hAnsi="宋体" w:cs="宋体"/>
          <w:sz w:val="21"/>
          <w:lang w:val="en"/>
        </w:rPr>
        <w:t>4</w:t>
      </w:r>
      <w:r w:rsidRPr="00C95D52">
        <w:rPr>
          <w:rFonts w:ascii="宋体" w:eastAsia="宋体" w:hAnsi="宋体" w:cs="宋体" w:hint="eastAsia"/>
          <w:sz w:val="21"/>
        </w:rPr>
        <w:t>）政府采购组织形式：</w:t>
      </w:r>
      <w:r w:rsidRPr="00C95D52">
        <w:rPr>
          <w:rFonts w:ascii="Wingdings" w:eastAsia="宋体" w:hAnsi="Wingdings" w:cs="宋体"/>
          <w:sz w:val="21"/>
        </w:rPr>
        <w:sym w:font="Wingdings" w:char="F0A8"/>
      </w:r>
      <w:r w:rsidRPr="00C95D52">
        <w:rPr>
          <w:rFonts w:ascii="宋体" w:eastAsia="宋体" w:hAnsi="宋体" w:cs="宋体" w:hint="eastAsia"/>
          <w:sz w:val="21"/>
        </w:rPr>
        <w:t xml:space="preserve">政府集中采购  </w:t>
      </w:r>
      <w:r w:rsidRPr="00C95D52">
        <w:rPr>
          <w:rFonts w:ascii="Wingdings" w:eastAsia="宋体" w:hAnsi="Wingdings" w:cs="宋体"/>
          <w:sz w:val="21"/>
        </w:rPr>
        <w:sym w:font="Wingdings" w:char="F0FE"/>
      </w:r>
      <w:r w:rsidRPr="00C95D52">
        <w:rPr>
          <w:rFonts w:ascii="宋体" w:eastAsia="宋体" w:hAnsi="宋体" w:cs="宋体" w:hint="eastAsia"/>
          <w:sz w:val="21"/>
        </w:rPr>
        <w:t xml:space="preserve">部门集中采购  </w:t>
      </w:r>
      <w:r w:rsidRPr="00C95D52">
        <w:rPr>
          <w:rFonts w:ascii="Wingdings" w:eastAsia="宋体" w:hAnsi="Wingdings" w:cs="宋体"/>
          <w:sz w:val="21"/>
        </w:rPr>
        <w:sym w:font="Wingdings" w:char="F0A8"/>
      </w:r>
      <w:r w:rsidRPr="00C95D52">
        <w:rPr>
          <w:rFonts w:ascii="宋体" w:eastAsia="宋体" w:hAnsi="宋体" w:cs="宋体" w:hint="eastAsia"/>
          <w:sz w:val="21"/>
        </w:rPr>
        <w:t>分散采购</w:t>
      </w:r>
    </w:p>
    <w:p w:rsidR="009C117E" w:rsidRPr="00C95D52" w14:paraId="75F161FA" w14:textId="77777777">
      <w:pPr>
        <w:pStyle w:val="AONormal"/>
        <w:snapToGrid w:val="0"/>
        <w:ind w:firstLine="420" w:firstLineChars="0"/>
        <w:rPr>
          <w:rFonts w:ascii="宋体" w:eastAsia="宋体" w:hAnsi="宋体" w:cs="宋体" w:hint="eastAsia"/>
          <w:sz w:val="21"/>
        </w:rPr>
      </w:pPr>
      <w:r w:rsidRPr="00C95D52">
        <w:rPr>
          <w:rFonts w:ascii="宋体" w:eastAsia="宋体" w:hAnsi="宋体" w:cs="宋体" w:hint="eastAsia"/>
          <w:sz w:val="21"/>
        </w:rPr>
        <w:t>（</w:t>
      </w:r>
      <w:r w:rsidRPr="00C95D52">
        <w:rPr>
          <w:rFonts w:ascii="宋体" w:eastAsia="宋体" w:hAnsi="宋体" w:cs="宋体"/>
          <w:sz w:val="21"/>
          <w:lang w:val="en"/>
        </w:rPr>
        <w:t>5</w:t>
      </w:r>
      <w:r w:rsidRPr="00C95D52">
        <w:rPr>
          <w:rFonts w:ascii="宋体" w:eastAsia="宋体" w:hAnsi="宋体" w:cs="宋体" w:hint="eastAsia"/>
          <w:sz w:val="21"/>
        </w:rPr>
        <w:t>）政府采购方式：</w:t>
      </w:r>
      <w:r w:rsidRPr="00C95D52">
        <w:rPr>
          <w:rFonts w:ascii="Wingdings" w:eastAsia="宋体" w:hAnsi="Wingdings" w:cs="宋体"/>
          <w:sz w:val="21"/>
        </w:rPr>
        <w:sym w:font="Wingdings" w:char="F0FE"/>
      </w:r>
      <w:r w:rsidRPr="00C95D52">
        <w:rPr>
          <w:rFonts w:ascii="宋体" w:eastAsia="宋体" w:hAnsi="宋体" w:cs="宋体" w:hint="eastAsia"/>
          <w:sz w:val="21"/>
        </w:rPr>
        <w:t xml:space="preserve">公开招标 </w:t>
      </w:r>
      <w:r w:rsidRPr="00C95D52">
        <w:rPr>
          <w:rFonts w:ascii="Wingdings" w:eastAsia="宋体" w:hAnsi="Wingdings" w:cs="宋体"/>
          <w:sz w:val="21"/>
        </w:rPr>
        <w:sym w:font="Wingdings" w:char="F0A8"/>
      </w:r>
      <w:r w:rsidRPr="00C95D52">
        <w:rPr>
          <w:rFonts w:ascii="宋体" w:eastAsia="宋体" w:hAnsi="宋体" w:cs="宋体" w:hint="eastAsia"/>
          <w:sz w:val="21"/>
        </w:rPr>
        <w:t xml:space="preserve">邀请招标 </w:t>
      </w:r>
      <w:r w:rsidRPr="00C95D52">
        <w:rPr>
          <w:rFonts w:ascii="Wingdings" w:eastAsia="宋体" w:hAnsi="Wingdings" w:cs="宋体"/>
          <w:sz w:val="21"/>
        </w:rPr>
        <w:sym w:font="Wingdings" w:char="F0A8"/>
      </w:r>
      <w:r w:rsidRPr="00C95D52">
        <w:rPr>
          <w:rFonts w:ascii="宋体" w:eastAsia="宋体" w:hAnsi="宋体" w:cs="宋体" w:hint="eastAsia"/>
          <w:sz w:val="21"/>
        </w:rPr>
        <w:t xml:space="preserve">竞争性谈判 </w:t>
      </w:r>
      <w:r w:rsidRPr="00C95D52">
        <w:rPr>
          <w:rFonts w:ascii="Wingdings" w:eastAsia="宋体" w:hAnsi="Wingdings" w:cs="宋体"/>
          <w:sz w:val="21"/>
        </w:rPr>
        <w:sym w:font="Wingdings" w:char="F0A8"/>
      </w:r>
      <w:r w:rsidRPr="00C95D52">
        <w:rPr>
          <w:rFonts w:ascii="宋体" w:eastAsia="宋体" w:hAnsi="宋体" w:cs="宋体" w:hint="eastAsia"/>
          <w:sz w:val="21"/>
        </w:rPr>
        <w:t>竞争性磋商</w:t>
      </w:r>
    </w:p>
    <w:p w:rsidR="009C117E" w:rsidRPr="00C95D52" w14:paraId="56DB23A7" w14:textId="77777777">
      <w:pPr>
        <w:pStyle w:val="AONormal"/>
        <w:snapToGrid w:val="0"/>
        <w:ind w:firstLine="420" w:firstLineChars="0"/>
        <w:rPr>
          <w:rFonts w:ascii="宋体" w:eastAsia="宋体" w:hAnsi="宋体" w:cs="宋体" w:hint="eastAsia"/>
          <w:sz w:val="21"/>
          <w:u w:val="single"/>
        </w:rPr>
      </w:pPr>
      <w:r w:rsidRPr="00C95D52">
        <w:rPr>
          <w:rFonts w:ascii="宋体" w:hAnsi="宋体" w:cs="宋体" w:hint="eastAsia"/>
        </w:rPr>
        <w:t xml:space="preserve">                  </w:t>
      </w:r>
      <w:r w:rsidRPr="00C95D52">
        <w:rPr>
          <w:rFonts w:ascii="Wingdings" w:eastAsia="宋体" w:hAnsi="Wingdings" w:cs="宋体"/>
          <w:sz w:val="21"/>
        </w:rPr>
        <w:sym w:font="Wingdings" w:char="F0A8"/>
      </w:r>
      <w:r w:rsidRPr="00C95D52">
        <w:rPr>
          <w:rFonts w:ascii="宋体" w:eastAsia="宋体" w:hAnsi="宋体" w:cs="宋体" w:hint="eastAsia"/>
          <w:sz w:val="21"/>
        </w:rPr>
        <w:t xml:space="preserve">询价 </w:t>
      </w:r>
      <w:r w:rsidRPr="00C95D52">
        <w:rPr>
          <w:rFonts w:ascii="Wingdings" w:eastAsia="宋体" w:hAnsi="Wingdings" w:cs="宋体"/>
          <w:sz w:val="21"/>
        </w:rPr>
        <w:sym w:font="Wingdings" w:char="F0A8"/>
      </w:r>
      <w:r w:rsidRPr="00C95D52">
        <w:rPr>
          <w:rFonts w:ascii="宋体" w:eastAsia="宋体" w:hAnsi="宋体" w:cs="宋体" w:hint="eastAsia"/>
          <w:sz w:val="21"/>
        </w:rPr>
        <w:t xml:space="preserve">单一来源 </w:t>
      </w:r>
      <w:r w:rsidRPr="00C95D52">
        <w:rPr>
          <w:rFonts w:ascii="Wingdings" w:eastAsia="宋体" w:hAnsi="Wingdings" w:cs="宋体"/>
          <w:sz w:val="21"/>
        </w:rPr>
        <w:sym w:font="Wingdings" w:char="F0A8"/>
      </w:r>
      <w:r w:rsidRPr="00C95D52">
        <w:rPr>
          <w:rFonts w:ascii="宋体" w:eastAsia="宋体" w:hAnsi="宋体" w:cs="宋体" w:hint="eastAsia"/>
          <w:sz w:val="21"/>
        </w:rPr>
        <w:t xml:space="preserve">框架协议 </w:t>
      </w:r>
      <w:r w:rsidRPr="00C95D52">
        <w:rPr>
          <w:rFonts w:ascii="Wingdings" w:eastAsia="宋体" w:hAnsi="Wingdings" w:cs="宋体"/>
          <w:sz w:val="21"/>
        </w:rPr>
        <w:sym w:font="Wingdings" w:char="F0A8"/>
      </w:r>
      <w:r w:rsidRPr="00C95D52">
        <w:rPr>
          <w:rFonts w:ascii="宋体" w:eastAsia="宋体" w:hAnsi="宋体" w:cs="宋体" w:hint="eastAsia"/>
          <w:sz w:val="21"/>
        </w:rPr>
        <w:t>其他：</w:t>
      </w:r>
      <w:r w:rsidRPr="00C95D52">
        <w:rPr>
          <w:rFonts w:ascii="宋体" w:eastAsia="宋体" w:hAnsi="宋体" w:cs="宋体" w:hint="eastAsia"/>
          <w:sz w:val="21"/>
          <w:u w:val="single"/>
        </w:rPr>
        <w:t xml:space="preserve">          </w:t>
      </w:r>
    </w:p>
    <w:p w:rsidR="009C117E" w:rsidRPr="00C95D52" w14:paraId="4658FCFB" w14:textId="77777777">
      <w:pPr>
        <w:pStyle w:val="AONormal"/>
        <w:snapToGrid w:val="0"/>
        <w:rPr>
          <w:rFonts w:ascii="宋体" w:eastAsia="宋体" w:hAnsi="宋体" w:cs="Times New Roman" w:hint="eastAsia"/>
          <w:kern w:val="2"/>
          <w:sz w:val="21"/>
        </w:rPr>
      </w:pPr>
      <w:r w:rsidRPr="00C95D52">
        <w:rPr>
          <w:rFonts w:ascii="宋体" w:hAnsi="宋体" w:hint="eastAsia"/>
        </w:rPr>
        <w:t>（</w:t>
      </w:r>
      <w:r w:rsidRPr="00C95D52">
        <w:rPr>
          <w:rFonts w:ascii="宋体" w:hAnsi="宋体"/>
          <w:lang w:val="en"/>
        </w:rPr>
        <w:t>6</w:t>
      </w:r>
      <w:r w:rsidRPr="00C95D52">
        <w:rPr>
          <w:rFonts w:ascii="宋体" w:hAnsi="宋体" w:hint="eastAsia"/>
        </w:rPr>
        <w:t>）</w:t>
      </w:r>
      <w:r w:rsidRPr="00C95D52">
        <w:rPr>
          <w:rFonts w:ascii="宋体" w:eastAsia="宋体" w:hAnsi="宋体" w:cs="Times New Roman" w:hint="eastAsia"/>
          <w:kern w:val="2"/>
          <w:sz w:val="21"/>
        </w:rPr>
        <w:t>中标（成交）采购标的制造商是否为中小企业：</w:t>
      </w:r>
      <w:r w:rsidRPr="00C95D52">
        <w:rPr>
          <w:rFonts w:ascii="Wingdings" w:eastAsia="宋体" w:hAnsi="Wingdings" w:cs="Times New Roman"/>
          <w:kern w:val="2"/>
          <w:sz w:val="21"/>
        </w:rPr>
        <w:sym w:font="Wingdings" w:char="F0FE"/>
      </w:r>
      <w:r w:rsidRPr="00C95D52">
        <w:rPr>
          <w:rFonts w:ascii="宋体" w:eastAsia="宋体" w:hAnsi="宋体" w:cs="Times New Roman" w:hint="eastAsia"/>
          <w:kern w:val="2"/>
          <w:sz w:val="21"/>
        </w:rPr>
        <w:t xml:space="preserve">是      </w:t>
      </w:r>
      <w:r w:rsidRPr="00C95D52">
        <w:rPr>
          <w:rFonts w:ascii="Wingdings" w:eastAsia="宋体" w:hAnsi="Wingdings" w:cs="Times New Roman"/>
          <w:kern w:val="2"/>
          <w:sz w:val="21"/>
        </w:rPr>
        <w:sym w:font="Wingdings" w:char="F0A8"/>
      </w:r>
      <w:r w:rsidRPr="00C95D52">
        <w:rPr>
          <w:rFonts w:ascii="宋体" w:eastAsia="宋体" w:hAnsi="宋体" w:cs="Times New Roman" w:hint="eastAsia"/>
          <w:kern w:val="2"/>
          <w:sz w:val="21"/>
        </w:rPr>
        <w:t>否</w:t>
      </w:r>
    </w:p>
    <w:p w:rsidR="009C117E" w:rsidRPr="00C95D52" w14:paraId="27B50FB0" w14:textId="77777777">
      <w:pPr>
        <w:adjustRightInd w:val="0"/>
        <w:snapToGrid w:val="0"/>
        <w:spacing w:line="400" w:lineRule="exact"/>
        <w:rPr>
          <w:rFonts w:ascii="宋体" w:hAnsi="宋体" w:hint="eastAsia"/>
          <w:iCs/>
          <w:szCs w:val="21"/>
        </w:rPr>
      </w:pPr>
      <w:r w:rsidRPr="00C95D52">
        <w:rPr>
          <w:rFonts w:ascii="宋体" w:hAnsi="宋体" w:hint="eastAsia"/>
          <w:szCs w:val="21"/>
        </w:rPr>
        <w:t xml:space="preserve">         本合同是否为专门面向中小企业的采购合同（中小企业预留合同）：</w:t>
      </w:r>
      <w:r w:rsidRPr="00C95D52">
        <w:rPr>
          <w:rFonts w:ascii="Wingdings" w:hAnsi="Wingdings"/>
          <w:iCs/>
          <w:szCs w:val="21"/>
        </w:rPr>
        <w:sym w:font="Wingdings" w:char="F0FE"/>
      </w:r>
      <w:r w:rsidRPr="00C95D52">
        <w:rPr>
          <w:rFonts w:ascii="宋体" w:hAnsi="宋体" w:hint="eastAsia"/>
          <w:iCs/>
          <w:szCs w:val="21"/>
        </w:rPr>
        <w:t xml:space="preserve">是    </w:t>
      </w:r>
      <w:r w:rsidRPr="00C95D52">
        <w:rPr>
          <w:rFonts w:ascii="Wingdings" w:hAnsi="Wingdings"/>
          <w:iCs/>
          <w:szCs w:val="21"/>
        </w:rPr>
        <w:sym w:font="Wingdings" w:char="F0A8"/>
      </w:r>
      <w:r w:rsidRPr="00C95D52">
        <w:rPr>
          <w:rFonts w:ascii="宋体" w:hAnsi="宋体" w:hint="eastAsia"/>
          <w:iCs/>
          <w:szCs w:val="21"/>
        </w:rPr>
        <w:t>否</w:t>
      </w:r>
    </w:p>
    <w:p w:rsidR="009C117E" w:rsidRPr="00C95D52" w14:paraId="39029975" w14:textId="77777777">
      <w:pPr>
        <w:adjustRightInd w:val="0"/>
        <w:snapToGrid w:val="0"/>
        <w:spacing w:line="400" w:lineRule="exact"/>
        <w:rPr>
          <w:rFonts w:ascii="宋体" w:hAnsi="宋体" w:hint="eastAsia"/>
          <w:iCs/>
          <w:szCs w:val="21"/>
        </w:rPr>
      </w:pPr>
      <w:r w:rsidRPr="00C95D52">
        <w:rPr>
          <w:rFonts w:hint="eastAsia"/>
        </w:rPr>
        <w:t xml:space="preserve">         </w:t>
      </w:r>
      <w:r w:rsidRPr="00C95D52">
        <w:rPr>
          <w:rFonts w:hint="eastAsia"/>
        </w:rPr>
        <w:t>若本项目不专门面向中小企业采购，是否给予小微企业评审优惠：</w:t>
      </w:r>
      <w:r w:rsidRPr="00C95D52">
        <w:rPr>
          <w:rFonts w:ascii="Wingdings" w:hAnsi="Wingdings"/>
          <w:iCs/>
          <w:szCs w:val="21"/>
        </w:rPr>
        <w:sym w:font="Wingdings" w:char="F0A8"/>
      </w:r>
      <w:r w:rsidRPr="00C95D52">
        <w:rPr>
          <w:rFonts w:ascii="宋体" w:hAnsi="宋体" w:hint="eastAsia"/>
          <w:iCs/>
          <w:szCs w:val="21"/>
        </w:rPr>
        <w:t xml:space="preserve">是   </w:t>
      </w:r>
      <w:r w:rsidRPr="00C95D52">
        <w:rPr>
          <w:rFonts w:ascii="Wingdings" w:hAnsi="Wingdings"/>
          <w:iCs/>
          <w:szCs w:val="21"/>
        </w:rPr>
        <w:sym w:font="Wingdings" w:char="F0A8"/>
      </w:r>
      <w:r w:rsidRPr="00C95D52">
        <w:rPr>
          <w:rFonts w:ascii="宋体" w:hAnsi="宋体" w:hint="eastAsia"/>
          <w:iCs/>
          <w:szCs w:val="21"/>
        </w:rPr>
        <w:t>否</w:t>
      </w:r>
    </w:p>
    <w:p w:rsidR="009C117E" w:rsidRPr="00C95D52" w14:paraId="3B07E118" w14:textId="77777777">
      <w:pPr>
        <w:adjustRightInd w:val="0"/>
        <w:snapToGrid w:val="0"/>
        <w:spacing w:line="400" w:lineRule="exact"/>
        <w:rPr>
          <w:rFonts w:ascii="宋体" w:hAnsi="宋体" w:hint="eastAsia"/>
          <w:iCs/>
          <w:szCs w:val="21"/>
        </w:rPr>
      </w:pPr>
      <w:r w:rsidRPr="00C95D52">
        <w:rPr>
          <w:rFonts w:hint="eastAsia"/>
        </w:rPr>
        <w:t xml:space="preserve">         </w:t>
      </w:r>
      <w:r w:rsidRPr="00C95D52">
        <w:rPr>
          <w:rFonts w:hint="eastAsia"/>
        </w:rPr>
        <w:t>中标（成交）采购标的制造商是否为残疾人福利性单位：</w:t>
      </w:r>
      <w:r w:rsidRPr="00C95D52">
        <w:rPr>
          <w:rFonts w:ascii="Wingdings" w:hAnsi="Wingdings"/>
          <w:iCs/>
          <w:szCs w:val="21"/>
        </w:rPr>
        <w:sym w:font="Wingdings" w:char="F0A8"/>
      </w:r>
      <w:r w:rsidRPr="00C95D52">
        <w:rPr>
          <w:rFonts w:ascii="宋体" w:hAnsi="宋体" w:hint="eastAsia"/>
          <w:iCs/>
          <w:szCs w:val="21"/>
        </w:rPr>
        <w:t xml:space="preserve">是   </w:t>
      </w:r>
      <w:r w:rsidRPr="00C95D52">
        <w:rPr>
          <w:rFonts w:ascii="Wingdings" w:hAnsi="Wingdings"/>
          <w:iCs/>
          <w:szCs w:val="21"/>
        </w:rPr>
        <w:sym w:font="Wingdings" w:char="F0A8"/>
      </w:r>
      <w:r w:rsidRPr="00C95D52">
        <w:rPr>
          <w:rFonts w:ascii="宋体" w:hAnsi="宋体" w:hint="eastAsia"/>
          <w:iCs/>
          <w:szCs w:val="21"/>
        </w:rPr>
        <w:t>否</w:t>
      </w:r>
    </w:p>
    <w:p w:rsidR="009C117E" w:rsidRPr="00C95D52" w14:paraId="7F213A77" w14:textId="77777777">
      <w:pPr>
        <w:snapToGrid w:val="0"/>
        <w:spacing w:line="400" w:lineRule="exact"/>
      </w:pPr>
      <w:r w:rsidRPr="00C95D52">
        <w:rPr>
          <w:rFonts w:hint="eastAsia"/>
        </w:rPr>
        <w:t xml:space="preserve">         </w:t>
      </w:r>
      <w:r w:rsidRPr="00C95D52">
        <w:rPr>
          <w:rFonts w:hint="eastAsia"/>
        </w:rPr>
        <w:t>中标（成交）采购标的制造商是否为监狱企业：</w:t>
      </w:r>
      <w:r w:rsidRPr="00C95D52">
        <w:rPr>
          <w:rFonts w:ascii="Wingdings" w:hAnsi="Wingdings"/>
          <w:iCs/>
          <w:szCs w:val="21"/>
        </w:rPr>
        <w:sym w:font="Wingdings" w:char="F0A8"/>
      </w:r>
      <w:r w:rsidRPr="00C95D52">
        <w:rPr>
          <w:rFonts w:ascii="宋体" w:hAnsi="宋体" w:hint="eastAsia"/>
          <w:iCs/>
          <w:szCs w:val="21"/>
        </w:rPr>
        <w:t xml:space="preserve">是       </w:t>
      </w:r>
      <w:r w:rsidRPr="00C95D52">
        <w:rPr>
          <w:rFonts w:ascii="Wingdings" w:hAnsi="Wingdings"/>
          <w:iCs/>
          <w:szCs w:val="21"/>
        </w:rPr>
        <w:sym w:font="Wingdings" w:char="F0A8"/>
      </w:r>
      <w:r w:rsidRPr="00C95D52">
        <w:rPr>
          <w:rFonts w:ascii="宋体" w:hAnsi="宋体" w:hint="eastAsia"/>
          <w:iCs/>
          <w:szCs w:val="21"/>
        </w:rPr>
        <w:t>否</w:t>
      </w:r>
    </w:p>
    <w:p w:rsidR="009C117E" w:rsidRPr="00C95D52" w14:paraId="2A2BAFD5"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w:t>
      </w:r>
      <w:r w:rsidRPr="00C95D52">
        <w:rPr>
          <w:rFonts w:ascii="宋体" w:hAnsi="宋体"/>
          <w:szCs w:val="21"/>
          <w:lang w:val="en"/>
        </w:rPr>
        <w:t>7</w:t>
      </w:r>
      <w:r w:rsidRPr="00C95D52">
        <w:rPr>
          <w:rFonts w:ascii="宋体" w:hAnsi="宋体" w:hint="eastAsia"/>
          <w:szCs w:val="21"/>
        </w:rPr>
        <w:t>）合同是否分包：</w:t>
      </w:r>
      <w:r w:rsidRPr="00C95D52">
        <w:rPr>
          <w:rFonts w:ascii="Wingdings" w:hAnsi="Wingdings"/>
          <w:iCs/>
          <w:szCs w:val="21"/>
        </w:rPr>
        <w:sym w:font="Wingdings" w:char="F0A8"/>
      </w:r>
      <w:r w:rsidRPr="00C95D52">
        <w:rPr>
          <w:rFonts w:ascii="宋体" w:hAnsi="宋体" w:hint="eastAsia"/>
          <w:iCs/>
          <w:szCs w:val="21"/>
        </w:rPr>
        <w:t xml:space="preserve">是       </w:t>
      </w:r>
      <w:r w:rsidRPr="00C95D52">
        <w:rPr>
          <w:rFonts w:ascii="Wingdings" w:hAnsi="Wingdings"/>
          <w:iCs/>
          <w:szCs w:val="21"/>
        </w:rPr>
        <w:sym w:font="Wingdings" w:char="F0FE"/>
      </w:r>
      <w:r w:rsidRPr="00C95D52">
        <w:rPr>
          <w:rFonts w:ascii="宋体" w:hAnsi="宋体" w:hint="eastAsia"/>
          <w:iCs/>
          <w:szCs w:val="21"/>
        </w:rPr>
        <w:t>否</w:t>
      </w:r>
    </w:p>
    <w:p w:rsidR="009C117E" w:rsidRPr="00C95D52" w14:paraId="7AD437EB" w14:textId="77777777">
      <w:pPr>
        <w:adjustRightInd w:val="0"/>
        <w:snapToGrid w:val="0"/>
        <w:spacing w:line="400" w:lineRule="exact"/>
        <w:ind w:firstLine="840" w:firstLineChars="400"/>
        <w:rPr>
          <w:rFonts w:ascii="宋体" w:hAnsi="宋体" w:hint="eastAsia"/>
          <w:szCs w:val="21"/>
          <w:u w:val="single"/>
        </w:rPr>
      </w:pPr>
      <w:r w:rsidRPr="00C95D52">
        <w:rPr>
          <w:rFonts w:ascii="宋体" w:hAnsi="宋体" w:hint="eastAsia"/>
          <w:szCs w:val="21"/>
        </w:rPr>
        <w:t xml:space="preserve"> 分包主要内容：</w:t>
      </w:r>
      <w:r w:rsidRPr="00C95D52">
        <w:rPr>
          <w:rFonts w:ascii="宋体" w:hAnsi="宋体" w:hint="eastAsia"/>
          <w:szCs w:val="21"/>
          <w:u w:val="single"/>
        </w:rPr>
        <w:t xml:space="preserve">             </w:t>
      </w:r>
      <w:r w:rsidRPr="00C95D52">
        <w:rPr>
          <w:rFonts w:ascii="宋体" w:hAnsi="宋体" w:cs="宋体" w:hint="eastAsia"/>
          <w:szCs w:val="21"/>
          <w:u w:val="single"/>
        </w:rPr>
        <w:t>/</w:t>
      </w:r>
      <w:r w:rsidRPr="00C95D52">
        <w:rPr>
          <w:rFonts w:ascii="宋体" w:hAnsi="宋体" w:hint="eastAsia"/>
          <w:szCs w:val="21"/>
          <w:u w:val="single"/>
        </w:rPr>
        <w:t xml:space="preserve">                 </w:t>
      </w:r>
    </w:p>
    <w:p w:rsidR="009C117E" w:rsidRPr="00C95D52" w14:paraId="7724850E" w14:textId="77777777">
      <w:pPr>
        <w:adjustRightInd w:val="0"/>
        <w:snapToGrid w:val="0"/>
        <w:spacing w:line="400" w:lineRule="exact"/>
        <w:ind w:firstLine="840" w:firstLineChars="400"/>
        <w:rPr>
          <w:rFonts w:ascii="宋体" w:hAnsi="宋体" w:hint="eastAsia"/>
          <w:szCs w:val="21"/>
        </w:rPr>
      </w:pPr>
      <w:r w:rsidRPr="00C95D52">
        <w:rPr>
          <w:rFonts w:ascii="宋体" w:hAnsi="宋体" w:hint="eastAsia"/>
          <w:szCs w:val="21"/>
        </w:rPr>
        <w:t xml:space="preserve"> 分包供应商/制造商名称（如供应商和制造商不同，请分别填写）：</w:t>
      </w:r>
    </w:p>
    <w:p w:rsidR="009C117E" w:rsidRPr="00C95D52" w14:paraId="49D8D894" w14:textId="77777777">
      <w:pPr>
        <w:adjustRightInd w:val="0"/>
        <w:snapToGrid w:val="0"/>
        <w:spacing w:line="400" w:lineRule="exact"/>
        <w:ind w:firstLine="840" w:firstLineChars="400"/>
        <w:rPr>
          <w:rFonts w:ascii="宋体" w:hAnsi="宋体" w:hint="eastAsia"/>
          <w:szCs w:val="21"/>
          <w:u w:val="single"/>
        </w:rPr>
      </w:pPr>
      <w:r w:rsidRPr="00C95D52">
        <w:rPr>
          <w:rFonts w:ascii="宋体" w:hAnsi="宋体" w:hint="eastAsia"/>
          <w:szCs w:val="21"/>
        </w:rPr>
        <w:t xml:space="preserve"> </w:t>
      </w:r>
      <w:r w:rsidRPr="00C95D52">
        <w:rPr>
          <w:rFonts w:ascii="宋体" w:hAnsi="宋体" w:hint="eastAsia"/>
          <w:szCs w:val="21"/>
          <w:u w:val="single"/>
        </w:rPr>
        <w:t xml:space="preserve">                     </w:t>
      </w:r>
      <w:r w:rsidRPr="00C95D52">
        <w:rPr>
          <w:rFonts w:ascii="宋体" w:hAnsi="宋体" w:cs="宋体" w:hint="eastAsia"/>
          <w:szCs w:val="21"/>
          <w:u w:val="single"/>
        </w:rPr>
        <w:t>/</w:t>
      </w:r>
      <w:r w:rsidRPr="00C95D52">
        <w:rPr>
          <w:rFonts w:ascii="宋体" w:hAnsi="宋体" w:hint="eastAsia"/>
          <w:szCs w:val="21"/>
          <w:u w:val="single"/>
        </w:rPr>
        <w:t xml:space="preserve">                                     </w:t>
      </w:r>
    </w:p>
    <w:p w:rsidR="009C117E" w:rsidRPr="00C95D52" w14:paraId="614396B5" w14:textId="77777777">
      <w:pPr>
        <w:adjustRightInd w:val="0"/>
        <w:snapToGrid w:val="0"/>
        <w:spacing w:line="400" w:lineRule="exact"/>
        <w:ind w:firstLine="840" w:firstLineChars="400"/>
        <w:rPr>
          <w:rFonts w:ascii="宋体" w:hAnsi="宋体" w:hint="eastAsia"/>
          <w:szCs w:val="21"/>
        </w:rPr>
      </w:pPr>
      <w:r w:rsidRPr="00C95D52">
        <w:rPr>
          <w:rFonts w:ascii="宋体" w:hAnsi="宋体" w:hint="eastAsia"/>
          <w:szCs w:val="21"/>
        </w:rPr>
        <w:t xml:space="preserve"> 分包供应商/制造商类型（如果供应商和制造商不同，只填写制造商类型）：</w:t>
      </w:r>
    </w:p>
    <w:p w:rsidR="009C117E" w:rsidRPr="00C95D52" w14:paraId="7316A08C" w14:textId="77777777">
      <w:pPr>
        <w:adjustRightInd w:val="0"/>
        <w:snapToGrid w:val="0"/>
        <w:spacing w:line="400" w:lineRule="exact"/>
        <w:ind w:firstLine="840" w:firstLineChars="400"/>
        <w:rPr>
          <w:rFonts w:ascii="宋体" w:hAnsi="宋体" w:hint="eastAsia"/>
          <w:iCs/>
          <w:szCs w:val="21"/>
        </w:rPr>
      </w:pPr>
      <w:r w:rsidRPr="00C95D52">
        <w:rPr>
          <w:rFonts w:ascii="宋体" w:hAnsi="宋体" w:hint="eastAsia"/>
          <w:iCs/>
          <w:szCs w:val="21"/>
        </w:rPr>
        <w:t xml:space="preserve"> </w:t>
      </w:r>
      <w:r w:rsidRPr="00C95D52">
        <w:rPr>
          <w:rFonts w:ascii="Wingdings" w:hAnsi="Wingdings"/>
          <w:iCs/>
          <w:szCs w:val="21"/>
        </w:rPr>
        <w:sym w:font="Wingdings" w:char="F0A8"/>
      </w:r>
      <w:r w:rsidRPr="00C95D52">
        <w:rPr>
          <w:rFonts w:ascii="宋体" w:hAnsi="宋体" w:hint="eastAsia"/>
          <w:iCs/>
          <w:szCs w:val="21"/>
        </w:rPr>
        <w:t xml:space="preserve">大型企业  </w:t>
      </w:r>
      <w:r w:rsidRPr="00C95D52">
        <w:rPr>
          <w:rFonts w:ascii="Wingdings" w:hAnsi="Wingdings"/>
          <w:iCs/>
          <w:szCs w:val="21"/>
        </w:rPr>
        <w:sym w:font="Wingdings" w:char="F0A8"/>
      </w:r>
      <w:r w:rsidRPr="00C95D52">
        <w:rPr>
          <w:rFonts w:ascii="宋体" w:hAnsi="宋体" w:hint="eastAsia"/>
          <w:iCs/>
          <w:szCs w:val="21"/>
        </w:rPr>
        <w:t xml:space="preserve">中型企业  </w:t>
      </w:r>
      <w:r w:rsidRPr="00C95D52">
        <w:rPr>
          <w:rFonts w:ascii="Wingdings" w:hAnsi="Wingdings"/>
          <w:iCs/>
          <w:szCs w:val="21"/>
        </w:rPr>
        <w:sym w:font="Wingdings" w:char="F0A8"/>
      </w:r>
      <w:r w:rsidRPr="00C95D52">
        <w:rPr>
          <w:rFonts w:ascii="宋体" w:hAnsi="宋体" w:hint="eastAsia"/>
          <w:iCs/>
          <w:szCs w:val="21"/>
        </w:rPr>
        <w:t xml:space="preserve">小微型企业  </w:t>
      </w:r>
    </w:p>
    <w:p w:rsidR="009C117E" w:rsidRPr="00C95D52" w14:paraId="31E5BD88" w14:textId="77777777">
      <w:pPr>
        <w:adjustRightInd w:val="0"/>
        <w:snapToGrid w:val="0"/>
        <w:spacing w:line="400" w:lineRule="exact"/>
        <w:ind w:firstLine="840" w:firstLineChars="400"/>
        <w:rPr>
          <w:rFonts w:eastAsia="华文楷体"/>
        </w:rPr>
      </w:pPr>
      <w:r w:rsidRPr="00C95D52">
        <w:rPr>
          <w:rFonts w:ascii="宋体" w:hAnsi="宋体" w:hint="eastAsia"/>
          <w:iCs/>
          <w:szCs w:val="21"/>
        </w:rPr>
        <w:t xml:space="preserve"> </w:t>
      </w:r>
      <w:r w:rsidRPr="00C95D52">
        <w:rPr>
          <w:rFonts w:ascii="Wingdings" w:hAnsi="Wingdings"/>
          <w:iCs/>
          <w:szCs w:val="21"/>
        </w:rPr>
        <w:sym w:font="Wingdings" w:char="F0A8"/>
      </w:r>
      <w:r w:rsidRPr="00C95D52">
        <w:rPr>
          <w:rFonts w:ascii="宋体" w:hAnsi="宋体" w:hint="eastAsia"/>
          <w:iCs/>
          <w:szCs w:val="21"/>
        </w:rPr>
        <w:t xml:space="preserve">残疾人福利性单位 </w:t>
      </w:r>
      <w:r w:rsidRPr="00C95D52">
        <w:rPr>
          <w:rFonts w:ascii="Wingdings" w:hAnsi="Wingdings"/>
          <w:iCs/>
          <w:szCs w:val="21"/>
        </w:rPr>
        <w:sym w:font="Wingdings" w:char="F0A8"/>
      </w:r>
      <w:r w:rsidRPr="00C95D52">
        <w:rPr>
          <w:rFonts w:ascii="宋体" w:hAnsi="宋体" w:hint="eastAsia"/>
          <w:iCs/>
          <w:szCs w:val="21"/>
        </w:rPr>
        <w:t xml:space="preserve">监狱企业 </w:t>
      </w:r>
      <w:r w:rsidRPr="00C95D52">
        <w:rPr>
          <w:rFonts w:ascii="Wingdings" w:hAnsi="Wingdings"/>
          <w:iCs/>
          <w:szCs w:val="21"/>
        </w:rPr>
        <w:sym w:font="Wingdings" w:char="F0A8"/>
      </w:r>
      <w:r w:rsidRPr="00C95D52">
        <w:rPr>
          <w:rFonts w:ascii="宋体" w:hAnsi="宋体" w:hint="eastAsia"/>
          <w:iCs/>
          <w:szCs w:val="21"/>
        </w:rPr>
        <w:t>其他</w:t>
      </w:r>
    </w:p>
    <w:p w:rsidR="009C117E" w:rsidRPr="00C95D52" w14:paraId="498277EB" w14:textId="77777777">
      <w:pPr>
        <w:adjustRightInd w:val="0"/>
        <w:snapToGrid w:val="0"/>
        <w:spacing w:line="400" w:lineRule="exact"/>
        <w:rPr>
          <w:rFonts w:ascii="宋体" w:hAnsi="宋体" w:cs="宋体" w:hint="eastAsia"/>
          <w:iCs/>
          <w:szCs w:val="21"/>
        </w:rPr>
      </w:pPr>
      <w:r w:rsidRPr="00C95D52">
        <w:rPr>
          <w:rFonts w:ascii="宋体" w:hAnsi="宋体" w:hint="eastAsia"/>
          <w:szCs w:val="21"/>
        </w:rPr>
        <w:t xml:space="preserve">    </w:t>
      </w:r>
      <w:r w:rsidRPr="00C95D52">
        <w:rPr>
          <w:rFonts w:ascii="宋体" w:hAnsi="宋体" w:cs="宋体" w:hint="eastAsia"/>
          <w:szCs w:val="21"/>
        </w:rPr>
        <w:t>（</w:t>
      </w:r>
      <w:r w:rsidRPr="00C95D52">
        <w:rPr>
          <w:rFonts w:ascii="宋体" w:hAnsi="宋体" w:cs="宋体"/>
          <w:szCs w:val="21"/>
          <w:lang w:val="en"/>
        </w:rPr>
        <w:t>8</w:t>
      </w:r>
      <w:r w:rsidRPr="00C95D52">
        <w:rPr>
          <w:rFonts w:ascii="宋体" w:hAnsi="宋体" w:cs="宋体" w:hint="eastAsia"/>
          <w:szCs w:val="21"/>
        </w:rPr>
        <w:t>）中标（成交）供应商是否为外商投资企业：</w:t>
      </w:r>
      <w:r w:rsidRPr="00C95D52">
        <w:rPr>
          <w:rFonts w:ascii="Wingdings" w:hAnsi="Wingdings" w:cs="宋体"/>
          <w:iCs/>
          <w:szCs w:val="21"/>
        </w:rPr>
        <w:sym w:font="Wingdings" w:char="F0A8"/>
      </w:r>
      <w:r w:rsidRPr="00C95D52">
        <w:rPr>
          <w:rFonts w:ascii="宋体" w:hAnsi="宋体" w:cs="宋体" w:hint="eastAsia"/>
          <w:iCs/>
          <w:szCs w:val="21"/>
        </w:rPr>
        <w:t xml:space="preserve">是       </w:t>
      </w:r>
      <w:r w:rsidRPr="00C95D52">
        <w:rPr>
          <w:rFonts w:ascii="Wingdings" w:hAnsi="Wingdings" w:cs="宋体"/>
          <w:iCs/>
          <w:szCs w:val="21"/>
        </w:rPr>
        <w:sym w:font="Wingdings" w:char="F0FE"/>
      </w:r>
      <w:r w:rsidRPr="00C95D52">
        <w:rPr>
          <w:rFonts w:ascii="宋体" w:hAnsi="宋体" w:cs="宋体" w:hint="eastAsia"/>
          <w:iCs/>
          <w:szCs w:val="21"/>
        </w:rPr>
        <w:t>否</w:t>
      </w:r>
    </w:p>
    <w:p w:rsidR="009C117E" w:rsidRPr="00C95D52" w14:paraId="5A1C609C" w14:textId="77777777">
      <w:pPr>
        <w:pStyle w:val="AONormal"/>
        <w:tabs>
          <w:tab w:val="left" w:pos="1340"/>
        </w:tabs>
        <w:ind w:firstLine="420"/>
        <w:rPr>
          <w:rFonts w:ascii="宋体" w:eastAsia="宋体" w:hAnsi="宋体" w:cs="宋体" w:hint="eastAsia"/>
          <w:sz w:val="21"/>
          <w:u w:val="single"/>
        </w:rPr>
      </w:pPr>
      <w:r w:rsidRPr="00C95D52">
        <w:rPr>
          <w:rFonts w:ascii="宋体" w:eastAsia="宋体" w:hAnsi="宋体" w:cs="宋体" w:hint="eastAsia"/>
          <w:sz w:val="21"/>
        </w:rPr>
        <w:t xml:space="preserve">     外商投资企业类型：</w:t>
      </w:r>
      <w:r w:rsidRPr="00C95D52">
        <w:rPr>
          <w:rFonts w:ascii="Wingdings" w:eastAsia="宋体" w:hAnsi="Wingdings" w:cs="宋体"/>
          <w:iCs/>
          <w:sz w:val="21"/>
        </w:rPr>
        <w:sym w:font="Wingdings" w:char="F0A8"/>
      </w:r>
      <w:r w:rsidRPr="00C95D52">
        <w:rPr>
          <w:rFonts w:ascii="宋体" w:eastAsia="宋体" w:hAnsi="宋体" w:cs="宋体" w:hint="eastAsia"/>
          <w:sz w:val="21"/>
        </w:rPr>
        <w:t xml:space="preserve">全部由外国投资者投资  </w:t>
      </w:r>
      <w:r w:rsidRPr="00C95D52">
        <w:rPr>
          <w:rFonts w:ascii="Wingdings" w:eastAsia="宋体" w:hAnsi="Wingdings" w:cs="宋体"/>
          <w:iCs/>
          <w:sz w:val="21"/>
        </w:rPr>
        <w:sym w:font="Wingdings" w:char="F0A8"/>
      </w:r>
      <w:r w:rsidRPr="00C95D52">
        <w:rPr>
          <w:rFonts w:ascii="宋体" w:eastAsia="宋体" w:hAnsi="宋体" w:cs="宋体" w:hint="eastAsia"/>
          <w:iCs/>
          <w:sz w:val="21"/>
        </w:rPr>
        <w:t>部分由外国投资者投资</w:t>
      </w:r>
    </w:p>
    <w:p w:rsidR="009C117E" w:rsidRPr="00C95D52" w14:paraId="174B79FC" w14:textId="77777777">
      <w:pPr>
        <w:adjustRightInd w:val="0"/>
        <w:snapToGrid w:val="0"/>
        <w:spacing w:line="400" w:lineRule="exact"/>
        <w:ind w:firstLine="420" w:firstLineChars="200"/>
        <w:rPr>
          <w:rFonts w:ascii="宋体" w:hAnsi="宋体" w:cs="宋体" w:hint="eastAsia"/>
          <w:szCs w:val="21"/>
        </w:rPr>
      </w:pPr>
      <w:r w:rsidRPr="00C95D52">
        <w:rPr>
          <w:rFonts w:ascii="宋体" w:hAnsi="宋体" w:cs="宋体" w:hint="eastAsia"/>
          <w:szCs w:val="21"/>
        </w:rPr>
        <w:t>（</w:t>
      </w:r>
      <w:r w:rsidRPr="00C95D52">
        <w:rPr>
          <w:rFonts w:ascii="宋体" w:hAnsi="宋体" w:cs="宋体"/>
          <w:szCs w:val="21"/>
          <w:lang w:val="en"/>
        </w:rPr>
        <w:t>9</w:t>
      </w:r>
      <w:r w:rsidRPr="00C95D52">
        <w:rPr>
          <w:rFonts w:ascii="宋体" w:hAnsi="宋体" w:cs="宋体" w:hint="eastAsia"/>
          <w:szCs w:val="21"/>
        </w:rPr>
        <w:t>）是否涉及进口产品：</w:t>
      </w:r>
    </w:p>
    <w:p w:rsidR="009C117E" w:rsidRPr="00C95D52" w14:paraId="3D3A578A" w14:textId="77777777">
      <w:pPr>
        <w:adjustRightInd w:val="0"/>
        <w:snapToGrid w:val="0"/>
        <w:spacing w:line="400" w:lineRule="exact"/>
        <w:ind w:firstLine="840" w:firstLineChars="400"/>
        <w:rPr>
          <w:rFonts w:ascii="宋体" w:hAnsi="宋体" w:cs="宋体" w:hint="eastAsia"/>
          <w:szCs w:val="21"/>
          <w:u w:val="single"/>
        </w:rPr>
      </w:pPr>
      <w:r w:rsidRPr="00C95D52">
        <w:rPr>
          <w:rFonts w:ascii="宋体" w:hAnsi="宋体" w:cs="宋体" w:hint="eastAsia"/>
          <w:szCs w:val="21"/>
        </w:rPr>
        <w:t xml:space="preserve"> </w:t>
      </w:r>
      <w:r w:rsidRPr="00C95D52">
        <w:rPr>
          <w:rFonts w:ascii="Wingdings" w:hAnsi="Wingdings" w:cs="宋体"/>
          <w:szCs w:val="21"/>
        </w:rPr>
        <w:sym w:font="Wingdings" w:char="F0A8"/>
      </w:r>
      <w:r w:rsidRPr="00C95D52">
        <w:rPr>
          <w:rFonts w:ascii="宋体" w:hAnsi="宋体" w:cs="宋体" w:hint="eastAsia"/>
          <w:szCs w:val="21"/>
        </w:rPr>
        <w:t>是，《政府采购品目分类目录》底级品目名称：</w:t>
      </w:r>
      <w:r w:rsidRPr="00C95D52">
        <w:rPr>
          <w:rFonts w:ascii="宋体" w:hAnsi="宋体" w:cs="宋体" w:hint="eastAsia"/>
          <w:szCs w:val="21"/>
          <w:u w:val="single"/>
        </w:rPr>
        <w:t xml:space="preserve">         </w:t>
      </w:r>
      <w:r w:rsidRPr="00C95D52">
        <w:rPr>
          <w:rFonts w:ascii="宋体" w:hAnsi="宋体" w:cs="宋体" w:hint="eastAsia"/>
          <w:szCs w:val="21"/>
        </w:rPr>
        <w:t xml:space="preserve"> 金额：</w:t>
      </w:r>
      <w:r w:rsidRPr="00C95D52">
        <w:rPr>
          <w:rFonts w:ascii="宋体" w:hAnsi="宋体" w:cs="宋体" w:hint="eastAsia"/>
          <w:szCs w:val="21"/>
          <w:u w:val="single"/>
        </w:rPr>
        <w:t xml:space="preserve">        </w:t>
      </w:r>
    </w:p>
    <w:p w:rsidR="009C117E" w:rsidRPr="00C95D52" w14:paraId="40702A7E" w14:textId="77777777">
      <w:pPr>
        <w:adjustRightInd w:val="0"/>
        <w:snapToGrid w:val="0"/>
        <w:spacing w:line="400" w:lineRule="exact"/>
        <w:ind w:firstLine="840" w:firstLineChars="400"/>
        <w:rPr>
          <w:rFonts w:ascii="宋体" w:hAnsi="宋体" w:hint="eastAsia"/>
          <w:szCs w:val="21"/>
        </w:rPr>
      </w:pPr>
      <w:r w:rsidRPr="00C95D52">
        <w:rPr>
          <w:rFonts w:ascii="宋体" w:hAnsi="宋体" w:cs="宋体" w:hint="eastAsia"/>
          <w:szCs w:val="21"/>
        </w:rPr>
        <w:t xml:space="preserve">        国别：</w:t>
      </w:r>
      <w:r w:rsidRPr="00C95D52">
        <w:rPr>
          <w:rFonts w:ascii="宋体" w:hAnsi="宋体" w:cs="宋体" w:hint="eastAsia"/>
          <w:szCs w:val="21"/>
          <w:u w:val="single"/>
        </w:rPr>
        <w:t xml:space="preserve">        </w:t>
      </w:r>
      <w:r w:rsidRPr="00C95D52">
        <w:rPr>
          <w:rFonts w:ascii="宋体" w:hAnsi="宋体" w:cs="宋体" w:hint="eastAsia"/>
          <w:szCs w:val="21"/>
        </w:rPr>
        <w:t xml:space="preserve"> 品牌：</w:t>
      </w:r>
      <w:r w:rsidRPr="00C95D52">
        <w:rPr>
          <w:rFonts w:ascii="宋体" w:hAnsi="宋体" w:cs="宋体" w:hint="eastAsia"/>
          <w:szCs w:val="21"/>
          <w:u w:val="single"/>
        </w:rPr>
        <w:t xml:space="preserve">        </w:t>
      </w:r>
      <w:r w:rsidRPr="00C95D52">
        <w:rPr>
          <w:rFonts w:ascii="宋体" w:hAnsi="宋体" w:cs="宋体" w:hint="eastAsia"/>
          <w:szCs w:val="21"/>
        </w:rPr>
        <w:t xml:space="preserve"> 规格型号：</w:t>
      </w:r>
      <w:r w:rsidRPr="00C95D52">
        <w:rPr>
          <w:rFonts w:ascii="宋体" w:hAnsi="宋体" w:cs="宋体" w:hint="eastAsia"/>
          <w:szCs w:val="21"/>
          <w:u w:val="single"/>
        </w:rPr>
        <w:t xml:space="preserve">        </w:t>
      </w:r>
      <w:r w:rsidRPr="00C95D52">
        <w:rPr>
          <w:rFonts w:ascii="宋体" w:hAnsi="宋体" w:hint="eastAsia"/>
          <w:szCs w:val="21"/>
        </w:rPr>
        <w:t xml:space="preserve">      </w:t>
      </w:r>
    </w:p>
    <w:p w:rsidR="009C117E" w:rsidRPr="00C95D52" w14:paraId="38661412" w14:textId="77777777">
      <w:pPr>
        <w:adjustRightInd w:val="0"/>
        <w:snapToGrid w:val="0"/>
        <w:spacing w:line="400" w:lineRule="exact"/>
        <w:ind w:firstLine="840" w:firstLineChars="400"/>
        <w:rPr>
          <w:rFonts w:ascii="宋体" w:hAnsi="宋体" w:hint="eastAsia"/>
          <w:szCs w:val="21"/>
        </w:rPr>
      </w:pPr>
      <w:r w:rsidRPr="00C95D52">
        <w:rPr>
          <w:rFonts w:ascii="宋体" w:hAnsi="宋体" w:hint="eastAsia"/>
          <w:szCs w:val="21"/>
        </w:rPr>
        <w:t xml:space="preserve"> </w:t>
      </w:r>
      <w:r w:rsidRPr="00C95D52">
        <w:rPr>
          <w:rFonts w:ascii="Wingdings" w:hAnsi="Wingdings" w:cs="宋体"/>
          <w:szCs w:val="21"/>
        </w:rPr>
        <w:sym w:font="Wingdings" w:char="F0FE"/>
      </w:r>
      <w:r w:rsidRPr="00C95D52">
        <w:rPr>
          <w:rFonts w:ascii="宋体" w:hAnsi="宋体" w:hint="eastAsia"/>
          <w:szCs w:val="21"/>
        </w:rPr>
        <w:t>否</w:t>
      </w:r>
    </w:p>
    <w:p w:rsidR="009C117E" w:rsidRPr="00C95D52" w14:paraId="112E71A4" w14:textId="77777777">
      <w:pPr>
        <w:tabs>
          <w:tab w:val="left" w:pos="740"/>
        </w:tabs>
        <w:adjustRightInd w:val="0"/>
        <w:snapToGrid w:val="0"/>
        <w:spacing w:line="400" w:lineRule="exact"/>
        <w:rPr>
          <w:rFonts w:ascii="宋体" w:hAnsi="宋体" w:hint="eastAsia"/>
          <w:szCs w:val="21"/>
        </w:rPr>
      </w:pPr>
      <w:r w:rsidRPr="00C95D52">
        <w:rPr>
          <w:rFonts w:ascii="宋体" w:hAnsi="宋体" w:hint="eastAsia"/>
          <w:szCs w:val="21"/>
        </w:rPr>
        <w:t xml:space="preserve">    （1</w:t>
      </w:r>
      <w:r w:rsidRPr="00C95D52">
        <w:rPr>
          <w:rFonts w:ascii="宋体" w:hAnsi="宋体"/>
          <w:szCs w:val="21"/>
          <w:lang w:val="en"/>
        </w:rPr>
        <w:t>0</w:t>
      </w:r>
      <w:r w:rsidRPr="00C95D52">
        <w:rPr>
          <w:rFonts w:ascii="宋体" w:hAnsi="宋体" w:hint="eastAsia"/>
          <w:szCs w:val="21"/>
        </w:rPr>
        <w:t>）是否涉及节能产品：</w:t>
      </w:r>
    </w:p>
    <w:p w:rsidR="009C117E" w:rsidRPr="00C95D52" w14:paraId="2C7CC348" w14:textId="77777777">
      <w:pPr>
        <w:tabs>
          <w:tab w:val="left" w:pos="740"/>
        </w:tabs>
        <w:adjustRightInd w:val="0"/>
        <w:snapToGrid w:val="0"/>
        <w:spacing w:line="400" w:lineRule="exact"/>
        <w:rPr>
          <w:rFonts w:ascii="宋体" w:hAnsi="宋体" w:hint="eastAsia"/>
          <w:iCs/>
          <w:szCs w:val="21"/>
        </w:rPr>
      </w:pPr>
      <w:r w:rsidRPr="00C95D52">
        <w:rPr>
          <w:rFonts w:ascii="宋体" w:hAnsi="宋体" w:hint="eastAsia"/>
          <w:szCs w:val="21"/>
        </w:rPr>
        <w:t xml:space="preserve">         </w:t>
      </w:r>
      <w:r w:rsidRPr="00C95D52">
        <w:rPr>
          <w:rFonts w:ascii="Wingdings" w:hAnsi="Wingdings"/>
          <w:szCs w:val="21"/>
        </w:rPr>
        <w:sym w:font="Wingdings" w:char="F0A8"/>
      </w:r>
      <w:r w:rsidRPr="00C95D52">
        <w:rPr>
          <w:rFonts w:ascii="宋体" w:hAnsi="宋体" w:hint="eastAsia"/>
          <w:szCs w:val="21"/>
        </w:rPr>
        <w:t>是，《节能产品政府采购品目清单》的底级品目名称：</w:t>
      </w:r>
      <w:r w:rsidRPr="00C95D52">
        <w:rPr>
          <w:rFonts w:ascii="宋体" w:hAnsi="宋体" w:hint="eastAsia"/>
          <w:szCs w:val="21"/>
          <w:u w:val="single"/>
        </w:rPr>
        <w:t xml:space="preserve">         </w:t>
      </w:r>
      <w:r w:rsidRPr="00C95D52">
        <w:rPr>
          <w:rFonts w:ascii="宋体" w:hAnsi="宋体" w:hint="eastAsia"/>
          <w:iCs/>
          <w:szCs w:val="21"/>
        </w:rPr>
        <w:t xml:space="preserve">     </w:t>
      </w:r>
    </w:p>
    <w:p w:rsidR="009C117E" w:rsidRPr="00C95D52" w14:paraId="2F80E450" w14:textId="77777777">
      <w:pPr>
        <w:tabs>
          <w:tab w:val="left" w:pos="740"/>
        </w:tabs>
        <w:adjustRightInd w:val="0"/>
        <w:snapToGrid w:val="0"/>
        <w:spacing w:line="400" w:lineRule="exact"/>
        <w:rPr>
          <w:rFonts w:ascii="宋体" w:hAnsi="宋体" w:hint="eastAsia"/>
          <w:iCs/>
          <w:szCs w:val="21"/>
        </w:rPr>
      </w:pPr>
      <w:r w:rsidRPr="00C95D52">
        <w:rPr>
          <w:rFonts w:ascii="宋体" w:hAnsi="宋体" w:hint="eastAsia"/>
          <w:iCs/>
          <w:szCs w:val="21"/>
        </w:rPr>
        <w:t xml:space="preserve">                </w:t>
      </w:r>
      <w:r w:rsidRPr="00C95D52">
        <w:rPr>
          <w:rFonts w:ascii="Wingdings" w:hAnsi="Wingdings"/>
          <w:iCs/>
          <w:szCs w:val="21"/>
        </w:rPr>
        <w:sym w:font="Wingdings" w:char="F0A8"/>
      </w:r>
      <w:r w:rsidRPr="00C95D52">
        <w:rPr>
          <w:rFonts w:ascii="宋体" w:hAnsi="宋体" w:hint="eastAsia"/>
          <w:iCs/>
          <w:szCs w:val="21"/>
        </w:rPr>
        <w:t xml:space="preserve">强制采购       </w:t>
      </w:r>
      <w:r w:rsidRPr="00C95D52">
        <w:rPr>
          <w:rFonts w:ascii="Wingdings" w:hAnsi="Wingdings"/>
          <w:iCs/>
          <w:szCs w:val="21"/>
        </w:rPr>
        <w:sym w:font="Wingdings" w:char="F0A8"/>
      </w:r>
      <w:r w:rsidRPr="00C95D52">
        <w:rPr>
          <w:rFonts w:ascii="宋体" w:hAnsi="宋体" w:hint="eastAsia"/>
          <w:iCs/>
          <w:szCs w:val="21"/>
        </w:rPr>
        <w:t xml:space="preserve">优先采购    </w:t>
      </w:r>
    </w:p>
    <w:p w:rsidR="009C117E" w:rsidRPr="00C95D52" w14:paraId="1C3C29F7" w14:textId="77777777">
      <w:pPr>
        <w:tabs>
          <w:tab w:val="left" w:pos="740"/>
        </w:tabs>
        <w:adjustRightInd w:val="0"/>
        <w:snapToGrid w:val="0"/>
        <w:spacing w:line="400" w:lineRule="exact"/>
        <w:rPr>
          <w:rFonts w:ascii="宋体" w:hAnsi="宋体" w:hint="eastAsia"/>
          <w:szCs w:val="21"/>
        </w:rPr>
      </w:pPr>
      <w:r w:rsidRPr="00C95D52">
        <w:rPr>
          <w:rFonts w:ascii="宋体" w:hAnsi="宋体" w:hint="eastAsia"/>
          <w:iCs/>
          <w:szCs w:val="21"/>
        </w:rPr>
        <w:t xml:space="preserve">        </w:t>
      </w:r>
      <w:r w:rsidRPr="00C95D52">
        <w:rPr>
          <w:rFonts w:ascii="Wingdings" w:hAnsi="Wingdings" w:cs="宋体"/>
          <w:szCs w:val="21"/>
        </w:rPr>
        <w:sym w:font="Wingdings" w:char="F0FE"/>
      </w:r>
      <w:r w:rsidRPr="00C95D52">
        <w:rPr>
          <w:rFonts w:ascii="宋体" w:hAnsi="宋体" w:hint="eastAsia"/>
          <w:szCs w:val="21"/>
        </w:rPr>
        <w:t>否</w:t>
      </w:r>
    </w:p>
    <w:p w:rsidR="009C117E" w:rsidRPr="00C95D52" w14:paraId="04EC573B" w14:textId="77777777">
      <w:pPr>
        <w:tabs>
          <w:tab w:val="left" w:pos="740"/>
        </w:tabs>
        <w:adjustRightInd w:val="0"/>
        <w:snapToGrid w:val="0"/>
        <w:spacing w:line="400" w:lineRule="exact"/>
        <w:rPr>
          <w:rFonts w:ascii="宋体" w:hAnsi="宋体" w:hint="eastAsia"/>
          <w:szCs w:val="21"/>
        </w:rPr>
      </w:pPr>
      <w:r w:rsidRPr="00C95D52">
        <w:rPr>
          <w:rFonts w:ascii="宋体" w:hAnsi="宋体" w:hint="eastAsia"/>
          <w:szCs w:val="21"/>
        </w:rPr>
        <w:t xml:space="preserve">          是否涉及环境标志产品：</w:t>
      </w:r>
    </w:p>
    <w:p w:rsidR="009C117E" w:rsidRPr="00C95D52" w14:paraId="51B993D8" w14:textId="77777777">
      <w:pPr>
        <w:tabs>
          <w:tab w:val="left" w:pos="740"/>
        </w:tabs>
        <w:adjustRightInd w:val="0"/>
        <w:snapToGrid w:val="0"/>
        <w:spacing w:line="400" w:lineRule="exact"/>
        <w:rPr>
          <w:rFonts w:ascii="宋体" w:hAnsi="宋体" w:hint="eastAsia"/>
          <w:szCs w:val="21"/>
        </w:rPr>
      </w:pPr>
      <w:r w:rsidRPr="00C95D52">
        <w:rPr>
          <w:rFonts w:ascii="宋体" w:hAnsi="宋体" w:hint="eastAsia"/>
          <w:szCs w:val="21"/>
        </w:rPr>
        <w:t xml:space="preserve">         </w:t>
      </w:r>
      <w:r w:rsidRPr="00C95D52">
        <w:rPr>
          <w:rFonts w:ascii="Wingdings" w:hAnsi="Wingdings"/>
          <w:szCs w:val="21"/>
        </w:rPr>
        <w:sym w:font="Wingdings" w:char="F0A8"/>
      </w:r>
      <w:r w:rsidRPr="00C95D52">
        <w:rPr>
          <w:rFonts w:ascii="宋体" w:hAnsi="宋体" w:hint="eastAsia"/>
          <w:szCs w:val="21"/>
        </w:rPr>
        <w:t>是，《环境标志产品政府采购品目清单》的底级品目名称：</w:t>
      </w:r>
      <w:r w:rsidRPr="00C95D52">
        <w:rPr>
          <w:rFonts w:ascii="宋体" w:hAnsi="宋体" w:hint="eastAsia"/>
          <w:szCs w:val="21"/>
          <w:u w:val="single"/>
        </w:rPr>
        <w:t xml:space="preserve">         </w:t>
      </w:r>
      <w:r w:rsidRPr="00C95D52">
        <w:rPr>
          <w:rFonts w:ascii="宋体" w:hAnsi="宋体" w:hint="eastAsia"/>
          <w:iCs/>
          <w:szCs w:val="21"/>
        </w:rPr>
        <w:t xml:space="preserve"> </w:t>
      </w:r>
    </w:p>
    <w:p w:rsidR="009C117E" w:rsidRPr="00C95D52" w14:paraId="5467A1F4" w14:textId="77777777">
      <w:pPr>
        <w:tabs>
          <w:tab w:val="left" w:pos="740"/>
        </w:tabs>
        <w:adjustRightInd w:val="0"/>
        <w:snapToGrid w:val="0"/>
        <w:spacing w:line="400" w:lineRule="exact"/>
        <w:rPr>
          <w:rFonts w:ascii="宋体" w:hAnsi="宋体" w:hint="eastAsia"/>
          <w:iCs/>
          <w:szCs w:val="21"/>
        </w:rPr>
      </w:pPr>
      <w:r w:rsidRPr="00C95D52">
        <w:rPr>
          <w:rFonts w:ascii="宋体" w:hAnsi="宋体" w:hint="eastAsia"/>
          <w:iCs/>
          <w:szCs w:val="21"/>
        </w:rPr>
        <w:t xml:space="preserve">                </w:t>
      </w:r>
      <w:r w:rsidRPr="00C95D52">
        <w:rPr>
          <w:rFonts w:ascii="Wingdings" w:hAnsi="Wingdings"/>
          <w:iCs/>
          <w:szCs w:val="21"/>
        </w:rPr>
        <w:sym w:font="Wingdings" w:char="F0A8"/>
      </w:r>
      <w:r w:rsidRPr="00C95D52">
        <w:rPr>
          <w:rFonts w:ascii="宋体" w:hAnsi="宋体" w:hint="eastAsia"/>
          <w:iCs/>
          <w:szCs w:val="21"/>
        </w:rPr>
        <w:t xml:space="preserve">强制采购       </w:t>
      </w:r>
      <w:r w:rsidRPr="00C95D52">
        <w:rPr>
          <w:rFonts w:ascii="Wingdings" w:hAnsi="Wingdings"/>
          <w:iCs/>
          <w:szCs w:val="21"/>
        </w:rPr>
        <w:sym w:font="Wingdings" w:char="F0A8"/>
      </w:r>
      <w:r w:rsidRPr="00C95D52">
        <w:rPr>
          <w:rFonts w:ascii="宋体" w:hAnsi="宋体" w:hint="eastAsia"/>
          <w:iCs/>
          <w:szCs w:val="21"/>
        </w:rPr>
        <w:t xml:space="preserve">优先采购    </w:t>
      </w:r>
    </w:p>
    <w:p w:rsidR="009C117E" w:rsidRPr="00C95D52" w14:paraId="4614D749" w14:textId="77777777">
      <w:pPr>
        <w:tabs>
          <w:tab w:val="left" w:pos="740"/>
        </w:tabs>
        <w:adjustRightInd w:val="0"/>
        <w:snapToGrid w:val="0"/>
        <w:spacing w:line="400" w:lineRule="exact"/>
        <w:rPr>
          <w:rFonts w:ascii="宋体" w:hAnsi="宋体" w:hint="eastAsia"/>
          <w:szCs w:val="21"/>
        </w:rPr>
      </w:pPr>
      <w:r w:rsidRPr="00C95D52">
        <w:rPr>
          <w:rFonts w:ascii="宋体" w:hAnsi="宋体" w:hint="eastAsia"/>
          <w:iCs/>
          <w:szCs w:val="21"/>
        </w:rPr>
        <w:t xml:space="preserve">         </w:t>
      </w:r>
      <w:r w:rsidRPr="00C95D52">
        <w:rPr>
          <w:rFonts w:ascii="Wingdings" w:hAnsi="Wingdings" w:cs="宋体"/>
          <w:szCs w:val="21"/>
        </w:rPr>
        <w:sym w:font="Wingdings" w:char="F0FE"/>
      </w:r>
      <w:r w:rsidRPr="00C95D52">
        <w:rPr>
          <w:rFonts w:ascii="宋体" w:hAnsi="宋体" w:hint="eastAsia"/>
          <w:szCs w:val="21"/>
        </w:rPr>
        <w:t>否</w:t>
      </w:r>
    </w:p>
    <w:p w:rsidR="009C117E" w:rsidRPr="00C95D52" w14:paraId="414607F3" w14:textId="77777777">
      <w:pPr>
        <w:pStyle w:val="AONormal"/>
        <w:snapToGrid w:val="0"/>
        <w:ind w:firstLine="0" w:firstLineChars="0"/>
        <w:rPr>
          <w:rFonts w:ascii="宋体" w:eastAsia="宋体" w:hAnsi="宋体" w:cs="Times New Roman" w:hint="eastAsia"/>
          <w:kern w:val="2"/>
          <w:sz w:val="21"/>
        </w:rPr>
      </w:pPr>
      <w:r w:rsidRPr="00C95D52">
        <w:rPr>
          <w:rFonts w:ascii="宋体" w:hAnsi="宋体" w:hint="eastAsia"/>
          <w:sz w:val="21"/>
        </w:rPr>
        <w:t xml:space="preserve">          </w:t>
      </w:r>
      <w:r w:rsidRPr="00C95D52">
        <w:rPr>
          <w:rFonts w:ascii="宋体" w:eastAsia="宋体" w:hAnsi="宋体" w:cs="Times New Roman" w:hint="eastAsia"/>
          <w:kern w:val="2"/>
          <w:sz w:val="21"/>
        </w:rPr>
        <w:t xml:space="preserve">是否涉及绿色产品： </w:t>
      </w:r>
    </w:p>
    <w:p w:rsidR="009C117E" w:rsidRPr="00C95D52" w14:paraId="75DBC562" w14:textId="77777777">
      <w:pPr>
        <w:pStyle w:val="AONormal"/>
        <w:ind w:firstLine="420" w:firstLineChars="0"/>
        <w:rPr>
          <w:rFonts w:ascii="宋体" w:eastAsia="宋体" w:hAnsi="宋体" w:hint="eastAsia"/>
          <w:u w:val="single"/>
        </w:rPr>
      </w:pPr>
      <w:r w:rsidRPr="00C95D52">
        <w:rPr>
          <w:rFonts w:ascii="宋体" w:eastAsia="宋体" w:hAnsi="宋体" w:cs="Times New Roman" w:hint="eastAsia"/>
          <w:kern w:val="2"/>
          <w:sz w:val="21"/>
        </w:rPr>
        <w:t xml:space="preserve">     </w:t>
      </w:r>
      <w:r w:rsidRPr="00C95D52">
        <w:rPr>
          <w:rFonts w:ascii="Wingdings" w:eastAsia="宋体" w:hAnsi="Wingdings" w:cs="Times New Roman"/>
          <w:kern w:val="2"/>
          <w:sz w:val="21"/>
        </w:rPr>
        <w:sym w:font="Wingdings" w:char="F0A8"/>
      </w:r>
      <w:r w:rsidRPr="00C95D52">
        <w:rPr>
          <w:rFonts w:ascii="宋体" w:eastAsia="宋体" w:hAnsi="宋体" w:cs="Times New Roman" w:hint="eastAsia"/>
          <w:kern w:val="2"/>
          <w:sz w:val="21"/>
        </w:rPr>
        <w:t>是，绿色产品政府采购相关政策确定的底级品目名称：</w:t>
      </w:r>
      <w:r w:rsidRPr="00C95D52">
        <w:rPr>
          <w:rFonts w:ascii="宋体" w:eastAsia="宋体" w:hAnsi="宋体" w:hint="eastAsia"/>
          <w:u w:val="single"/>
        </w:rPr>
        <w:t xml:space="preserve">         </w:t>
      </w:r>
    </w:p>
    <w:p w:rsidR="009C117E" w:rsidRPr="00C95D52" w14:paraId="6D69206C" w14:textId="77777777">
      <w:pPr>
        <w:tabs>
          <w:tab w:val="left" w:pos="740"/>
        </w:tabs>
        <w:adjustRightInd w:val="0"/>
        <w:snapToGrid w:val="0"/>
        <w:spacing w:line="400" w:lineRule="exact"/>
        <w:rPr>
          <w:rFonts w:ascii="宋体" w:hAnsi="宋体" w:hint="eastAsia"/>
          <w:iCs/>
          <w:szCs w:val="21"/>
        </w:rPr>
      </w:pPr>
      <w:r w:rsidRPr="00C95D52">
        <w:rPr>
          <w:rFonts w:ascii="宋体" w:hAnsi="宋体" w:hint="eastAsia"/>
          <w:iCs/>
          <w:szCs w:val="21"/>
        </w:rPr>
        <w:t xml:space="preserve">                </w:t>
      </w:r>
      <w:r w:rsidRPr="00C95D52">
        <w:rPr>
          <w:rFonts w:ascii="Wingdings" w:hAnsi="Wingdings"/>
          <w:iCs/>
          <w:szCs w:val="21"/>
        </w:rPr>
        <w:sym w:font="Wingdings" w:char="F0A8"/>
      </w:r>
      <w:r w:rsidRPr="00C95D52">
        <w:rPr>
          <w:rFonts w:ascii="宋体" w:hAnsi="宋体" w:hint="eastAsia"/>
          <w:iCs/>
          <w:szCs w:val="21"/>
        </w:rPr>
        <w:t xml:space="preserve">强制采购       </w:t>
      </w:r>
      <w:r w:rsidRPr="00C95D52">
        <w:rPr>
          <w:rFonts w:ascii="Wingdings" w:hAnsi="Wingdings"/>
          <w:iCs/>
          <w:szCs w:val="21"/>
        </w:rPr>
        <w:sym w:font="Wingdings" w:char="F0A8"/>
      </w:r>
      <w:r w:rsidRPr="00C95D52">
        <w:rPr>
          <w:rFonts w:ascii="宋体" w:hAnsi="宋体" w:hint="eastAsia"/>
          <w:iCs/>
          <w:szCs w:val="21"/>
        </w:rPr>
        <w:t xml:space="preserve">优先采购    </w:t>
      </w:r>
    </w:p>
    <w:p w:rsidR="009C117E" w:rsidRPr="00C95D52" w14:paraId="2C0AC848" w14:textId="77777777">
      <w:pPr>
        <w:pStyle w:val="AONormal"/>
        <w:ind w:firstLine="420" w:firstLineChars="0"/>
        <w:rPr>
          <w:rFonts w:ascii="宋体" w:hAnsi="宋体" w:hint="eastAsia"/>
          <w:sz w:val="21"/>
        </w:rPr>
      </w:pPr>
      <w:r w:rsidRPr="00C95D52">
        <w:rPr>
          <w:rFonts w:ascii="宋体" w:eastAsia="宋体" w:hAnsi="宋体" w:cs="Times New Roman" w:hint="eastAsia"/>
          <w:kern w:val="2"/>
          <w:sz w:val="21"/>
        </w:rPr>
        <w:t xml:space="preserve">     </w:t>
      </w:r>
      <w:r w:rsidRPr="00C95D52">
        <w:rPr>
          <w:rFonts w:ascii="Wingdings" w:hAnsi="Wingdings" w:cs="宋体"/>
        </w:rPr>
        <w:sym w:font="Wingdings" w:char="F0FE"/>
      </w:r>
      <w:r w:rsidRPr="00C95D52">
        <w:rPr>
          <w:rFonts w:ascii="宋体" w:eastAsia="宋体" w:hAnsi="宋体" w:cs="Times New Roman" w:hint="eastAsia"/>
          <w:kern w:val="2"/>
          <w:sz w:val="21"/>
        </w:rPr>
        <w:t>否</w:t>
      </w:r>
    </w:p>
    <w:p w:rsidR="009C117E" w:rsidRPr="00C95D52" w14:paraId="65625E66" w14:textId="77777777">
      <w:pPr>
        <w:adjustRightInd w:val="0"/>
        <w:snapToGrid w:val="0"/>
        <w:spacing w:line="400" w:lineRule="exact"/>
        <w:rPr>
          <w:rFonts w:ascii="宋体" w:hAnsi="宋体" w:hint="eastAsia"/>
          <w:szCs w:val="21"/>
        </w:rPr>
      </w:pPr>
      <w:r w:rsidRPr="00C95D52">
        <w:rPr>
          <w:rFonts w:ascii="宋体" w:hAnsi="宋体" w:hint="eastAsia"/>
          <w:szCs w:val="21"/>
        </w:rPr>
        <w:t xml:space="preserve">    （1</w:t>
      </w:r>
      <w:r w:rsidRPr="00C95D52">
        <w:rPr>
          <w:rFonts w:ascii="宋体" w:hAnsi="宋体"/>
          <w:szCs w:val="21"/>
          <w:lang w:val="en"/>
        </w:rPr>
        <w:t>1</w:t>
      </w:r>
      <w:r w:rsidRPr="00C95D52">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9C117E" w:rsidRPr="00C95D52" w14:paraId="4AFF349E" w14:textId="77777777">
      <w:pPr>
        <w:adjustRightInd w:val="0"/>
        <w:snapToGrid w:val="0"/>
        <w:spacing w:line="400" w:lineRule="exact"/>
        <w:ind w:firstLine="1050" w:firstLineChars="500"/>
        <w:rPr>
          <w:rFonts w:ascii="宋体" w:hAnsi="宋体" w:hint="eastAsia"/>
          <w:szCs w:val="21"/>
        </w:rPr>
      </w:pPr>
      <w:r w:rsidRPr="00C95D52">
        <w:rPr>
          <w:rFonts w:ascii="Wingdings" w:hAnsi="Wingdings"/>
          <w:szCs w:val="21"/>
        </w:rPr>
        <w:sym w:font="Wingdings" w:char="F0FE"/>
      </w:r>
      <w:r w:rsidRPr="00C95D52">
        <w:rPr>
          <w:rFonts w:ascii="宋体" w:hAnsi="宋体" w:hint="eastAsia"/>
          <w:szCs w:val="21"/>
        </w:rPr>
        <w:t xml:space="preserve">是       </w:t>
      </w:r>
      <w:r w:rsidRPr="00C95D52">
        <w:rPr>
          <w:rFonts w:ascii="Wingdings" w:hAnsi="Wingdings"/>
          <w:szCs w:val="21"/>
        </w:rPr>
        <w:sym w:font="Wingdings" w:char="F0A8"/>
      </w:r>
      <w:r w:rsidRPr="00C95D52">
        <w:rPr>
          <w:rFonts w:ascii="宋体" w:hAnsi="宋体" w:hint="eastAsia"/>
          <w:szCs w:val="21"/>
        </w:rPr>
        <w:t xml:space="preserve">否      </w:t>
      </w:r>
      <w:r w:rsidRPr="00C95D52">
        <w:rPr>
          <w:rFonts w:ascii="Wingdings" w:hAnsi="Wingdings"/>
          <w:szCs w:val="21"/>
        </w:rPr>
        <w:sym w:font="Wingdings" w:char="F0A8"/>
      </w:r>
      <w:r w:rsidRPr="00C95D52">
        <w:rPr>
          <w:rFonts w:ascii="宋体" w:hAnsi="宋体" w:hint="eastAsia"/>
          <w:szCs w:val="21"/>
        </w:rPr>
        <w:t>不涉及</w:t>
      </w:r>
    </w:p>
    <w:p w:rsidR="009C117E" w:rsidRPr="00C95D52" w14:paraId="57D0C0D0" w14:textId="77777777">
      <w:pPr>
        <w:numPr>
          <w:ilvl w:val="0"/>
          <w:numId w:val="5"/>
        </w:numPr>
        <w:adjustRightInd w:val="0"/>
        <w:snapToGrid w:val="0"/>
        <w:spacing w:line="400" w:lineRule="exact"/>
        <w:ind w:firstLine="420" w:firstLineChars="200"/>
        <w:rPr>
          <w:rFonts w:ascii="宋体" w:hAnsi="宋体" w:hint="eastAsia"/>
          <w:b/>
          <w:szCs w:val="21"/>
        </w:rPr>
      </w:pPr>
      <w:r w:rsidRPr="00C95D52">
        <w:rPr>
          <w:rFonts w:ascii="宋体" w:hAnsi="宋体" w:hint="eastAsia"/>
          <w:b/>
          <w:szCs w:val="21"/>
        </w:rPr>
        <w:t>合同金额</w:t>
      </w:r>
    </w:p>
    <w:p w:rsidR="009C117E" w:rsidRPr="00C95D52" w14:paraId="611BAA51"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（1）合同金额小写：</w:t>
      </w:r>
      <w:r w:rsidRPr="00C95D52">
        <w:rPr>
          <w:rFonts w:ascii="宋体" w:hAnsi="宋体" w:hint="eastAsia"/>
          <w:szCs w:val="21"/>
          <w:u w:val="single"/>
        </w:rPr>
        <w:t xml:space="preserve">                             </w:t>
      </w:r>
    </w:p>
    <w:p w:rsidR="009C117E" w:rsidRPr="00C95D52" w14:paraId="27B888F3" w14:textId="77777777">
      <w:pPr>
        <w:adjustRightInd w:val="0"/>
        <w:snapToGrid w:val="0"/>
        <w:spacing w:line="400" w:lineRule="exact"/>
        <w:rPr>
          <w:rFonts w:ascii="宋体" w:hAnsi="宋体" w:hint="eastAsia"/>
          <w:szCs w:val="21"/>
          <w:u w:val="single"/>
        </w:rPr>
      </w:pPr>
      <w:r w:rsidRPr="00C95D52">
        <w:rPr>
          <w:rFonts w:ascii="宋体" w:hAnsi="宋体" w:hint="eastAsia"/>
          <w:szCs w:val="21"/>
        </w:rPr>
        <w:t xml:space="preserve">                 大写：</w:t>
      </w:r>
      <w:r w:rsidRPr="00C95D52">
        <w:rPr>
          <w:rFonts w:ascii="宋体" w:hAnsi="宋体" w:hint="eastAsia"/>
          <w:szCs w:val="21"/>
          <w:u w:val="single"/>
        </w:rPr>
        <w:t xml:space="preserve">                             </w:t>
      </w:r>
    </w:p>
    <w:p w:rsidR="009C117E" w:rsidRPr="00C95D52" w14:paraId="4F2BA5A9" w14:textId="77777777">
      <w:pPr>
        <w:adjustRightInd w:val="0"/>
        <w:snapToGrid w:val="0"/>
        <w:spacing w:line="400" w:lineRule="exact"/>
        <w:rPr>
          <w:rFonts w:ascii="宋体" w:hAnsi="宋体" w:hint="eastAsia"/>
          <w:szCs w:val="21"/>
        </w:rPr>
      </w:pPr>
      <w:r w:rsidRPr="00C95D52">
        <w:rPr>
          <w:rFonts w:ascii="宋体" w:hAnsi="宋体" w:hint="eastAsia"/>
          <w:szCs w:val="21"/>
        </w:rPr>
        <w:t xml:space="preserve">    （注：固定单价合同应填写单价和最高限价）</w:t>
      </w:r>
    </w:p>
    <w:p w:rsidR="009C117E" w:rsidRPr="00C95D52" w14:paraId="2F53FE22" w14:textId="77777777">
      <w:pPr>
        <w:adjustRightInd w:val="0"/>
        <w:snapToGrid w:val="0"/>
        <w:spacing w:line="400" w:lineRule="exact"/>
        <w:rPr>
          <w:rFonts w:ascii="宋体" w:hAnsi="宋体" w:hint="eastAsia"/>
          <w:szCs w:val="21"/>
        </w:rPr>
      </w:pPr>
      <w:r w:rsidRPr="00C95D52">
        <w:rPr>
          <w:rFonts w:ascii="宋体" w:hAnsi="宋体" w:hint="eastAsia"/>
          <w:szCs w:val="21"/>
        </w:rPr>
        <w:t xml:space="preserve">    （2）合同定价方式（采用组合定价方式的，可以勾选多项）：</w:t>
      </w:r>
    </w:p>
    <w:p w:rsidR="009C117E" w:rsidRPr="00C95D52" w14:paraId="11C3C783"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iCs/>
          <w:szCs w:val="21"/>
        </w:rPr>
        <w:t xml:space="preserve">  </w:t>
      </w:r>
      <w:r w:rsidRPr="00C95D52">
        <w:rPr>
          <w:rFonts w:ascii="Wingdings" w:hAnsi="Wingdings"/>
          <w:iCs/>
          <w:szCs w:val="21"/>
        </w:rPr>
        <w:sym w:font="Wingdings" w:char="F0FE"/>
      </w:r>
      <w:r w:rsidRPr="00C95D52">
        <w:rPr>
          <w:rFonts w:ascii="宋体" w:hAnsi="宋体" w:hint="eastAsia"/>
          <w:iCs/>
          <w:szCs w:val="21"/>
        </w:rPr>
        <w:t xml:space="preserve">固定总价 </w:t>
      </w:r>
      <w:r w:rsidRPr="00C95D52">
        <w:rPr>
          <w:rFonts w:ascii="Wingdings" w:hAnsi="Wingdings"/>
          <w:iCs/>
          <w:szCs w:val="21"/>
        </w:rPr>
        <w:sym w:font="Wingdings" w:char="F0A8"/>
      </w:r>
      <w:r w:rsidRPr="00C95D52">
        <w:rPr>
          <w:rFonts w:ascii="宋体" w:hAnsi="宋体" w:hint="eastAsia"/>
          <w:iCs/>
          <w:szCs w:val="21"/>
        </w:rPr>
        <w:t xml:space="preserve">固定单价 </w:t>
      </w:r>
      <w:r w:rsidRPr="00C95D52">
        <w:rPr>
          <w:rFonts w:ascii="Wingdings" w:hAnsi="Wingdings"/>
          <w:iCs/>
          <w:szCs w:val="21"/>
        </w:rPr>
        <w:sym w:font="Wingdings" w:char="F0A8"/>
      </w:r>
      <w:r w:rsidRPr="00C95D52">
        <w:rPr>
          <w:rFonts w:ascii="宋体" w:hAnsi="宋体" w:hint="eastAsia"/>
          <w:iCs/>
          <w:szCs w:val="21"/>
        </w:rPr>
        <w:t xml:space="preserve">固定费率 </w:t>
      </w:r>
      <w:r w:rsidRPr="00C95D52">
        <w:rPr>
          <w:rFonts w:ascii="Wingdings" w:hAnsi="Wingdings"/>
          <w:iCs/>
          <w:szCs w:val="21"/>
        </w:rPr>
        <w:sym w:font="Wingdings" w:char="F0A8"/>
      </w:r>
      <w:r w:rsidRPr="00C95D52">
        <w:rPr>
          <w:rFonts w:ascii="宋体" w:hAnsi="宋体" w:hint="eastAsia"/>
          <w:iCs/>
          <w:szCs w:val="21"/>
        </w:rPr>
        <w:t xml:space="preserve">成本补偿 </w:t>
      </w:r>
      <w:r w:rsidRPr="00C95D52">
        <w:rPr>
          <w:rFonts w:ascii="Wingdings" w:hAnsi="Wingdings"/>
          <w:iCs/>
          <w:szCs w:val="21"/>
        </w:rPr>
        <w:sym w:font="Wingdings" w:char="F0A8"/>
      </w:r>
      <w:r w:rsidRPr="00C95D52">
        <w:rPr>
          <w:rFonts w:ascii="宋体" w:hAnsi="宋体" w:hint="eastAsia"/>
          <w:iCs/>
          <w:szCs w:val="21"/>
        </w:rPr>
        <w:t xml:space="preserve">绩效激励 </w:t>
      </w:r>
      <w:r w:rsidRPr="00C95D52">
        <w:rPr>
          <w:rFonts w:ascii="Wingdings" w:hAnsi="Wingdings"/>
          <w:iCs/>
          <w:szCs w:val="21"/>
        </w:rPr>
        <w:sym w:font="Wingdings" w:char="F0A8"/>
      </w:r>
      <w:r w:rsidRPr="00C95D52">
        <w:rPr>
          <w:rFonts w:ascii="宋体" w:hAnsi="宋体" w:hint="eastAsia"/>
          <w:iCs/>
          <w:szCs w:val="21"/>
        </w:rPr>
        <w:t>其他</w:t>
      </w:r>
      <w:r w:rsidRPr="00C95D52">
        <w:rPr>
          <w:rFonts w:ascii="宋体" w:hAnsi="宋体" w:hint="eastAsia"/>
          <w:szCs w:val="21"/>
          <w:u w:val="single"/>
        </w:rPr>
        <w:t xml:space="preserve">       </w:t>
      </w:r>
    </w:p>
    <w:p w:rsidR="009C117E" w:rsidRPr="00C95D52" w14:paraId="47CB4D89" w14:textId="77777777">
      <w:pPr>
        <w:pStyle w:val="12"/>
        <w:spacing w:line="400" w:lineRule="exact"/>
      </w:pPr>
      <w:r w:rsidRPr="00C95D52">
        <w:rPr>
          <w:rFonts w:ascii="宋体" w:hAnsi="宋体" w:hint="eastAsia"/>
        </w:rPr>
        <w:t>（3）付款方式（按项目实际勾选填写）：</w:t>
      </w:r>
    </w:p>
    <w:p w:rsidR="009C117E" w:rsidRPr="00C95D52" w14:paraId="03B31A6A" w14:textId="77777777">
      <w:pPr>
        <w:adjustRightInd w:val="0"/>
        <w:snapToGrid w:val="0"/>
        <w:spacing w:line="400" w:lineRule="exact"/>
        <w:ind w:firstLine="630" w:firstLineChars="300"/>
        <w:rPr>
          <w:rFonts w:ascii="宋体" w:hAnsi="宋体" w:hint="eastAsia"/>
          <w:szCs w:val="21"/>
          <w:u w:val="single"/>
        </w:rPr>
      </w:pPr>
      <w:r w:rsidRPr="00C95D52">
        <w:rPr>
          <w:rFonts w:ascii="Wingdings" w:hAnsi="Wingdings"/>
          <w:szCs w:val="21"/>
        </w:rPr>
        <w:sym w:font="Wingdings" w:char="F0A8"/>
      </w:r>
      <w:r w:rsidRPr="00C95D52">
        <w:rPr>
          <w:rFonts w:ascii="宋体" w:hAnsi="宋体" w:hint="eastAsia"/>
          <w:szCs w:val="21"/>
        </w:rPr>
        <w:t>全额付款：</w:t>
      </w:r>
      <w:r w:rsidRPr="00C95D52">
        <w:rPr>
          <w:rFonts w:ascii="宋体" w:hAnsi="宋体" w:hint="eastAsia"/>
          <w:szCs w:val="21"/>
          <w:u w:val="single"/>
        </w:rPr>
        <w:t xml:space="preserve">     （应明确一次性支付合同款项的条件）                    </w:t>
      </w:r>
    </w:p>
    <w:p w:rsidR="009C117E" w:rsidRPr="00C95D52" w14:paraId="1B9F4E1B" w14:textId="77777777">
      <w:pPr>
        <w:tabs>
          <w:tab w:val="left" w:pos="1573"/>
        </w:tabs>
        <w:adjustRightInd w:val="0"/>
        <w:snapToGrid w:val="0"/>
        <w:spacing w:line="360" w:lineRule="auto"/>
        <w:ind w:firstLine="630" w:firstLineChars="300"/>
        <w:jc w:val="left"/>
        <w:rPr>
          <w:color w:val="000000" w:themeColor="text1"/>
          <w:szCs w:val="21"/>
        </w:rPr>
      </w:pPr>
      <w:r w:rsidRPr="00C95D52">
        <w:rPr>
          <w:rFonts w:ascii="Wingdings" w:hAnsi="Wingdings"/>
          <w:szCs w:val="21"/>
        </w:rPr>
        <w:sym w:font="Wingdings" w:char="F0FE"/>
      </w:r>
      <w:r w:rsidRPr="00C95D52">
        <w:rPr>
          <w:rFonts w:ascii="宋体" w:hAnsi="宋体" w:hint="eastAsia"/>
          <w:szCs w:val="21"/>
        </w:rPr>
        <w:t>分期付款：</w:t>
      </w:r>
      <w:r w:rsidRPr="00C95D52">
        <w:rPr>
          <w:rFonts w:ascii="宋体" w:hAnsi="宋体" w:hint="eastAsia"/>
          <w:szCs w:val="21"/>
          <w:u w:val="single"/>
        </w:rPr>
        <w:t>合同分三期付款。</w:t>
      </w:r>
      <w:r w:rsidRPr="00C95D52">
        <w:rPr>
          <w:rFonts w:hint="eastAsia"/>
          <w:szCs w:val="21"/>
        </w:rPr>
        <w:t>首付</w:t>
      </w:r>
      <w:r w:rsidRPr="00C95D52">
        <w:rPr>
          <w:szCs w:val="21"/>
        </w:rPr>
        <w:t>款：</w:t>
      </w:r>
      <w:r w:rsidRPr="00C95D52">
        <w:rPr>
          <w:rFonts w:ascii="宋体" w:hAnsi="宋体" w:hint="eastAsia"/>
          <w:szCs w:val="21"/>
          <w:u w:val="single"/>
        </w:rPr>
        <w:t xml:space="preserve">合同签订后15个工作日内，甲方向乙方支付合同总金额的50%，即（大写）人民币       </w:t>
      </w:r>
      <w:r w:rsidRPr="00C95D52">
        <w:rPr>
          <w:rFonts w:ascii="宋体" w:hAnsi="宋体" w:hint="eastAsia"/>
          <w:szCs w:val="21"/>
        </w:rPr>
        <w:t>，</w:t>
      </w:r>
      <w:r w:rsidRPr="00C95D52">
        <w:rPr>
          <w:rFonts w:ascii="宋体" w:hAnsi="宋体" w:hint="eastAsia"/>
          <w:szCs w:val="21"/>
          <w:u w:val="single"/>
        </w:rPr>
        <w:t xml:space="preserve">（小写）￥        元；进度款：现场验收完成后，甲方向乙方支付合同总金额的40%，即（大写）人民币       </w:t>
      </w:r>
      <w:r w:rsidRPr="00C95D52">
        <w:rPr>
          <w:rFonts w:ascii="宋体" w:hAnsi="宋体" w:hint="eastAsia"/>
          <w:szCs w:val="21"/>
        </w:rPr>
        <w:t>，</w:t>
      </w:r>
      <w:r w:rsidRPr="00C95D52">
        <w:rPr>
          <w:rFonts w:ascii="宋体" w:hAnsi="宋体" w:hint="eastAsia"/>
          <w:szCs w:val="21"/>
          <w:u w:val="single"/>
        </w:rPr>
        <w:t xml:space="preserve">（小写）￥        元；尾款：合同验收完成后，甲方向乙方支付合同总金额的10%，即（大写）人民币       </w:t>
      </w:r>
      <w:r w:rsidRPr="00C95D52">
        <w:rPr>
          <w:rFonts w:ascii="宋体" w:hAnsi="宋体" w:hint="eastAsia"/>
          <w:szCs w:val="21"/>
        </w:rPr>
        <w:t>，</w:t>
      </w:r>
      <w:r w:rsidRPr="00C95D52">
        <w:rPr>
          <w:rFonts w:ascii="宋体" w:hAnsi="宋体" w:hint="eastAsia"/>
          <w:szCs w:val="21"/>
          <w:u w:val="single"/>
        </w:rPr>
        <w:t>（小写）￥        元。</w:t>
      </w:r>
    </w:p>
    <w:p w:rsidR="009C117E" w:rsidRPr="00C95D52" w14:paraId="03461D5E" w14:textId="77777777">
      <w:pPr>
        <w:adjustRightInd w:val="0"/>
        <w:snapToGrid w:val="0"/>
        <w:spacing w:line="400" w:lineRule="exact"/>
        <w:ind w:firstLine="630" w:firstLineChars="300"/>
        <w:rPr>
          <w:rFonts w:ascii="宋体" w:hAnsi="宋体" w:hint="eastAsia"/>
          <w:szCs w:val="21"/>
          <w:u w:val="single"/>
        </w:rPr>
      </w:pPr>
      <w:r w:rsidRPr="00C95D52">
        <w:rPr>
          <w:rFonts w:ascii="Wingdings" w:hAnsi="Wingdings"/>
          <w:szCs w:val="21"/>
        </w:rPr>
        <w:sym w:font="Wingdings" w:char="F0A8"/>
      </w:r>
      <w:r w:rsidRPr="00C95D52">
        <w:rPr>
          <w:rFonts w:ascii="宋体" w:hAnsi="宋体" w:hint="eastAsia"/>
          <w:szCs w:val="21"/>
        </w:rPr>
        <w:t>成本补偿：</w:t>
      </w:r>
      <w:r w:rsidRPr="00C95D52">
        <w:rPr>
          <w:rFonts w:ascii="宋体" w:hAnsi="宋体" w:hint="eastAsia"/>
          <w:szCs w:val="21"/>
          <w:u w:val="single"/>
        </w:rPr>
        <w:t xml:space="preserve">      （应明确按照成本补偿方式的支付方式和支付条件）   </w:t>
      </w:r>
    </w:p>
    <w:p w:rsidR="009C117E" w:rsidRPr="00C95D52" w14:paraId="512EFE4B" w14:textId="77777777">
      <w:pPr>
        <w:adjustRightInd w:val="0"/>
        <w:snapToGrid w:val="0"/>
        <w:spacing w:line="400" w:lineRule="exact"/>
        <w:ind w:firstLine="630" w:firstLineChars="300"/>
        <w:rPr>
          <w:rFonts w:ascii="宋体" w:hAnsi="宋体" w:hint="eastAsia"/>
          <w:szCs w:val="21"/>
        </w:rPr>
      </w:pPr>
      <w:r w:rsidRPr="00C95D52">
        <w:rPr>
          <w:rFonts w:ascii="Wingdings" w:hAnsi="Wingdings"/>
          <w:szCs w:val="21"/>
        </w:rPr>
        <w:sym w:font="Wingdings" w:char="F0A8"/>
      </w:r>
      <w:r w:rsidRPr="00C95D52">
        <w:rPr>
          <w:rFonts w:ascii="宋体" w:hAnsi="宋体" w:hint="eastAsia"/>
          <w:szCs w:val="21"/>
        </w:rPr>
        <w:t>绩效激励：</w:t>
      </w:r>
      <w:r w:rsidRPr="00C95D52">
        <w:rPr>
          <w:rFonts w:ascii="宋体" w:hAnsi="宋体" w:hint="eastAsia"/>
          <w:szCs w:val="21"/>
          <w:u w:val="single"/>
        </w:rPr>
        <w:t xml:space="preserve">      （应明确按照绩效激励方式的支付方式和支付条件）   </w:t>
      </w:r>
    </w:p>
    <w:p w:rsidR="009C117E" w:rsidRPr="00C95D52" w14:paraId="411A16CB" w14:textId="77777777">
      <w:pPr>
        <w:numPr>
          <w:ilvl w:val="0"/>
          <w:numId w:val="5"/>
        </w:numPr>
        <w:adjustRightInd w:val="0"/>
        <w:snapToGrid w:val="0"/>
        <w:spacing w:line="400" w:lineRule="exact"/>
        <w:ind w:firstLine="420" w:firstLineChars="200"/>
        <w:rPr>
          <w:rFonts w:ascii="宋体" w:hAnsi="宋体" w:hint="eastAsia"/>
          <w:b/>
          <w:szCs w:val="21"/>
          <w:u w:val="single"/>
        </w:rPr>
      </w:pPr>
      <w:r w:rsidRPr="00C95D52">
        <w:rPr>
          <w:rFonts w:ascii="宋体" w:hAnsi="宋体" w:hint="eastAsia"/>
          <w:b/>
          <w:szCs w:val="21"/>
        </w:rPr>
        <w:t>合同履行</w:t>
      </w:r>
    </w:p>
    <w:p w:rsidR="009C117E" w:rsidRPr="00C95D52" w14:paraId="6420AECE" w14:textId="77777777">
      <w:pPr>
        <w:adjustRightInd w:val="0"/>
        <w:snapToGrid w:val="0"/>
        <w:spacing w:line="400" w:lineRule="exact"/>
        <w:ind w:firstLine="420" w:firstLineChars="200"/>
        <w:rPr>
          <w:rFonts w:ascii="宋体" w:hAnsi="宋体" w:cs="宋体" w:hint="eastAsia"/>
          <w:szCs w:val="21"/>
        </w:rPr>
      </w:pPr>
      <w:r w:rsidRPr="00C95D52">
        <w:rPr>
          <w:rFonts w:ascii="宋体" w:hAnsi="宋体" w:cs="宋体" w:hint="eastAsia"/>
          <w:szCs w:val="21"/>
        </w:rPr>
        <w:t>（1）起始日期：</w:t>
      </w:r>
      <w:r w:rsidRPr="00C95D52">
        <w:rPr>
          <w:rFonts w:ascii="宋体" w:hAnsi="宋体" w:cs="宋体" w:hint="eastAsia"/>
          <w:szCs w:val="21"/>
          <w:u w:val="single"/>
        </w:rPr>
        <w:t xml:space="preserve">    </w:t>
      </w:r>
      <w:r w:rsidRPr="00C95D52">
        <w:rPr>
          <w:rFonts w:ascii="宋体" w:hAnsi="宋体" w:cs="宋体" w:hint="eastAsia"/>
          <w:szCs w:val="21"/>
        </w:rPr>
        <w:t>年</w:t>
      </w:r>
      <w:r w:rsidRPr="00C95D52">
        <w:rPr>
          <w:rFonts w:ascii="宋体" w:hAnsi="宋体" w:cs="宋体" w:hint="eastAsia"/>
          <w:szCs w:val="21"/>
          <w:u w:val="single"/>
        </w:rPr>
        <w:t xml:space="preserve">   </w:t>
      </w:r>
      <w:r w:rsidRPr="00C95D52">
        <w:rPr>
          <w:rFonts w:ascii="宋体" w:hAnsi="宋体" w:cs="宋体" w:hint="eastAsia"/>
          <w:szCs w:val="21"/>
        </w:rPr>
        <w:t>月</w:t>
      </w:r>
      <w:r w:rsidRPr="00C95D52">
        <w:rPr>
          <w:rFonts w:ascii="宋体" w:hAnsi="宋体" w:cs="宋体" w:hint="eastAsia"/>
          <w:szCs w:val="21"/>
          <w:u w:val="single"/>
        </w:rPr>
        <w:t xml:space="preserve">   </w:t>
      </w:r>
      <w:r w:rsidRPr="00C95D52">
        <w:rPr>
          <w:rFonts w:ascii="宋体" w:hAnsi="宋体" w:cs="宋体" w:hint="eastAsia"/>
          <w:szCs w:val="21"/>
        </w:rPr>
        <w:t>日，完成日期：</w:t>
      </w:r>
      <w:r w:rsidRPr="00C95D52">
        <w:rPr>
          <w:rFonts w:ascii="宋体" w:hAnsi="宋体" w:cs="宋体" w:hint="eastAsia"/>
          <w:szCs w:val="21"/>
          <w:u w:val="single"/>
        </w:rPr>
        <w:t xml:space="preserve">    </w:t>
      </w:r>
      <w:r w:rsidRPr="00C95D52">
        <w:rPr>
          <w:rFonts w:ascii="宋体" w:hAnsi="宋体" w:cs="宋体" w:hint="eastAsia"/>
          <w:szCs w:val="21"/>
        </w:rPr>
        <w:t>年</w:t>
      </w:r>
      <w:r w:rsidRPr="00C95D52">
        <w:rPr>
          <w:rFonts w:ascii="宋体" w:hAnsi="宋体" w:cs="宋体" w:hint="eastAsia"/>
          <w:szCs w:val="21"/>
          <w:u w:val="single"/>
        </w:rPr>
        <w:t xml:space="preserve">   </w:t>
      </w:r>
      <w:r w:rsidRPr="00C95D52">
        <w:rPr>
          <w:rFonts w:ascii="宋体" w:hAnsi="宋体" w:cs="宋体" w:hint="eastAsia"/>
          <w:szCs w:val="21"/>
        </w:rPr>
        <w:t>月</w:t>
      </w:r>
      <w:r w:rsidRPr="00C95D52">
        <w:rPr>
          <w:rFonts w:ascii="宋体" w:hAnsi="宋体" w:cs="宋体" w:hint="eastAsia"/>
          <w:szCs w:val="21"/>
          <w:u w:val="single"/>
        </w:rPr>
        <w:t xml:space="preserve">   </w:t>
      </w:r>
      <w:r w:rsidRPr="00C95D52">
        <w:rPr>
          <w:rFonts w:ascii="宋体" w:hAnsi="宋体" w:cs="宋体" w:hint="eastAsia"/>
          <w:szCs w:val="21"/>
        </w:rPr>
        <w:t>日。</w:t>
      </w:r>
    </w:p>
    <w:p w:rsidR="009C117E" w:rsidRPr="00C95D52" w14:paraId="275A70A4" w14:textId="77777777">
      <w:pPr>
        <w:adjustRightInd w:val="0"/>
        <w:snapToGrid w:val="0"/>
        <w:spacing w:line="400" w:lineRule="exact"/>
        <w:ind w:firstLine="420" w:firstLineChars="200"/>
        <w:rPr>
          <w:rFonts w:ascii="宋体" w:hAnsi="宋体" w:cs="宋体" w:hint="eastAsia"/>
          <w:szCs w:val="21"/>
          <w:u w:val="single"/>
        </w:rPr>
      </w:pPr>
      <w:r w:rsidRPr="00C95D52">
        <w:rPr>
          <w:rFonts w:ascii="宋体" w:hAnsi="宋体" w:cs="宋体" w:hint="eastAsia"/>
          <w:szCs w:val="21"/>
        </w:rPr>
        <w:t>（2）履约地点</w:t>
      </w:r>
      <w:r w:rsidRPr="00C95D52">
        <w:rPr>
          <w:rFonts w:ascii="宋体" w:hAnsi="宋体" w:cs="宋体" w:hint="eastAsia"/>
          <w:bCs/>
          <w:szCs w:val="21"/>
        </w:rPr>
        <w:t>：</w:t>
      </w:r>
      <w:r w:rsidRPr="00C95D52">
        <w:rPr>
          <w:rFonts w:ascii="宋体" w:hAnsi="宋体" w:cs="宋体" w:hint="eastAsia"/>
          <w:szCs w:val="21"/>
          <w:u w:val="single"/>
        </w:rPr>
        <w:t xml:space="preserve"> 甲方指定地点 </w:t>
      </w:r>
    </w:p>
    <w:p w:rsidR="009C117E" w:rsidRPr="00C95D52" w14:paraId="5A189F31" w14:textId="77777777">
      <w:pPr>
        <w:adjustRightInd w:val="0"/>
        <w:snapToGrid w:val="0"/>
        <w:spacing w:line="400" w:lineRule="exact"/>
        <w:ind w:firstLine="420" w:firstLineChars="200"/>
        <w:rPr>
          <w:rFonts w:ascii="宋体" w:hAnsi="宋体" w:cs="宋体" w:hint="eastAsia"/>
          <w:szCs w:val="21"/>
        </w:rPr>
      </w:pPr>
      <w:r w:rsidRPr="00C95D52">
        <w:rPr>
          <w:rFonts w:ascii="宋体" w:hAnsi="宋体" w:cs="宋体" w:hint="eastAsia"/>
          <w:bCs/>
          <w:szCs w:val="21"/>
        </w:rPr>
        <w:t>（3）履约担保：</w:t>
      </w:r>
      <w:r w:rsidRPr="00C95D52">
        <w:rPr>
          <w:rFonts w:ascii="宋体" w:hAnsi="宋体" w:cs="宋体" w:hint="eastAsia"/>
        </w:rPr>
        <w:t>是否收取履约保证金：</w:t>
      </w:r>
      <w:r w:rsidRPr="00C95D52">
        <w:rPr>
          <w:rFonts w:ascii="Wingdings" w:hAnsi="Wingdings" w:cs="宋体"/>
          <w:szCs w:val="21"/>
        </w:rPr>
        <w:sym w:font="Wingdings" w:char="F0FE"/>
      </w:r>
      <w:r w:rsidRPr="00C95D52">
        <w:rPr>
          <w:rFonts w:ascii="宋体" w:hAnsi="宋体" w:cs="宋体" w:hint="eastAsia"/>
          <w:szCs w:val="21"/>
        </w:rPr>
        <w:t xml:space="preserve">是    </w:t>
      </w:r>
      <w:r w:rsidRPr="00C95D52">
        <w:rPr>
          <w:rFonts w:ascii="Wingdings" w:hAnsi="Wingdings" w:cs="宋体"/>
          <w:szCs w:val="21"/>
        </w:rPr>
        <w:sym w:font="Wingdings" w:char="F0A8"/>
      </w:r>
      <w:r w:rsidRPr="00C95D52">
        <w:rPr>
          <w:rFonts w:ascii="宋体" w:hAnsi="宋体" w:cs="宋体" w:hint="eastAsia"/>
          <w:szCs w:val="21"/>
        </w:rPr>
        <w:t>否</w:t>
      </w:r>
    </w:p>
    <w:p w:rsidR="009C117E" w:rsidRPr="00C95D52" w14:paraId="21513995" w14:textId="77777777">
      <w:pPr>
        <w:pStyle w:val="AONormal"/>
        <w:rPr>
          <w:rFonts w:ascii="宋体" w:eastAsia="宋体" w:hAnsi="宋体" w:cs="宋体" w:hint="eastAsia"/>
          <w:sz w:val="21"/>
        </w:rPr>
      </w:pPr>
      <w:r w:rsidRPr="00C95D52">
        <w:rPr>
          <w:rFonts w:ascii="宋体" w:hAnsi="宋体" w:cs="宋体" w:hint="eastAsia"/>
          <w:bCs/>
        </w:rPr>
        <w:t xml:space="preserve">  </w:t>
      </w:r>
      <w:r w:rsidRPr="00C95D52">
        <w:rPr>
          <w:rFonts w:ascii="宋体" w:eastAsia="宋体" w:hAnsi="宋体" w:cs="宋体" w:hint="eastAsia"/>
          <w:sz w:val="21"/>
        </w:rPr>
        <w:t xml:space="preserve">  收取履约保证金形式：</w:t>
      </w:r>
      <w:r w:rsidRPr="00C95D52">
        <w:rPr>
          <w:rFonts w:ascii="宋体" w:eastAsia="宋体" w:hAnsi="宋体" w:cs="宋体" w:hint="eastAsia"/>
          <w:bCs/>
          <w:sz w:val="21"/>
          <w:u w:val="single"/>
        </w:rPr>
        <w:t xml:space="preserve">   </w:t>
      </w:r>
      <w:r w:rsidRPr="00C95D52">
        <w:rPr>
          <w:rFonts w:ascii="宋体" w:hAnsi="宋体" w:cs="宋体" w:hint="eastAsia"/>
          <w:u w:val="single"/>
        </w:rPr>
        <w:t xml:space="preserve"> </w:t>
      </w:r>
      <w:r w:rsidRPr="00C95D52">
        <w:rPr>
          <w:rFonts w:ascii="宋体" w:eastAsia="宋体" w:hAnsi="宋体" w:cs="宋体" w:hint="eastAsia"/>
          <w:bCs/>
          <w:sz w:val="21"/>
          <w:u w:val="single"/>
        </w:rPr>
        <w:t xml:space="preserve">以金融机构出具的银行保函形式                  </w:t>
      </w:r>
    </w:p>
    <w:p w:rsidR="009C117E" w:rsidRPr="00C95D52" w14:paraId="3C564475" w14:textId="77777777">
      <w:pPr>
        <w:pStyle w:val="AONormal"/>
        <w:ind w:left="2940" w:hanging="2520" w:leftChars="200" w:hangingChars="1200"/>
        <w:rPr>
          <w:rFonts w:ascii="宋体" w:eastAsia="宋体" w:hAnsi="宋体" w:cs="宋体" w:hint="eastAsia"/>
          <w:sz w:val="21"/>
        </w:rPr>
      </w:pPr>
      <w:r w:rsidRPr="00C95D52">
        <w:rPr>
          <w:rFonts w:ascii="宋体" w:eastAsia="宋体" w:hAnsi="宋体" w:cs="宋体" w:hint="eastAsia"/>
          <w:sz w:val="21"/>
        </w:rPr>
        <w:t xml:space="preserve">    收取履约保证金金额：</w:t>
      </w:r>
      <w:r w:rsidRPr="00C95D52">
        <w:rPr>
          <w:rFonts w:ascii="宋体" w:eastAsia="宋体" w:hAnsi="宋体" w:cs="宋体" w:hint="eastAsia"/>
          <w:bCs/>
          <w:sz w:val="21"/>
          <w:u w:val="single"/>
        </w:rPr>
        <w:t xml:space="preserve"> 合同总金额的5%，在中标通知书发出后5个工作日内，乙方向甲方提交保函        </w:t>
      </w:r>
    </w:p>
    <w:p w:rsidR="009C117E" w:rsidRPr="00C95D52" w14:paraId="0C5ADB4B" w14:textId="77777777">
      <w:pPr>
        <w:snapToGrid w:val="0"/>
        <w:spacing w:line="400" w:lineRule="exact"/>
        <w:ind w:firstLine="420" w:firstLineChars="200"/>
        <w:rPr>
          <w:rFonts w:ascii="宋体" w:hAnsi="宋体" w:cs="宋体" w:hint="eastAsia"/>
        </w:rPr>
      </w:pPr>
      <w:r w:rsidRPr="00C95D52">
        <w:rPr>
          <w:rFonts w:ascii="宋体" w:hAnsi="宋体" w:cs="宋体" w:hint="eastAsia"/>
          <w:bCs/>
          <w:szCs w:val="21"/>
        </w:rPr>
        <w:t xml:space="preserve">    履约担保期限：</w:t>
      </w:r>
      <w:r w:rsidRPr="00C95D52">
        <w:rPr>
          <w:rFonts w:ascii="宋体" w:hAnsi="宋体" w:cs="宋体" w:hint="eastAsia"/>
          <w:bCs/>
          <w:szCs w:val="21"/>
          <w:u w:val="single"/>
        </w:rPr>
        <w:t xml:space="preserve">              合同验收通过且无质量问题后2年              </w:t>
      </w:r>
    </w:p>
    <w:p w:rsidR="009C117E" w:rsidRPr="00C95D52" w14:paraId="6E13F1DB" w14:textId="77777777">
      <w:pPr>
        <w:adjustRightInd w:val="0"/>
        <w:snapToGrid w:val="0"/>
        <w:spacing w:line="400" w:lineRule="exact"/>
        <w:ind w:firstLine="420" w:firstLineChars="200"/>
        <w:rPr>
          <w:rFonts w:ascii="宋体" w:hAnsi="宋体" w:cs="宋体" w:hint="eastAsia"/>
          <w:bCs/>
          <w:szCs w:val="21"/>
        </w:rPr>
      </w:pPr>
      <w:r w:rsidRPr="00C95D52">
        <w:rPr>
          <w:rFonts w:ascii="宋体" w:hAnsi="宋体" w:cs="宋体" w:hint="eastAsia"/>
          <w:bCs/>
          <w:szCs w:val="21"/>
        </w:rPr>
        <w:t>（4）分期履行要求：</w:t>
      </w:r>
      <w:r w:rsidRPr="00C95D52">
        <w:rPr>
          <w:rFonts w:ascii="宋体" w:hAnsi="宋体" w:cs="宋体" w:hint="eastAsia"/>
          <w:bCs/>
          <w:szCs w:val="21"/>
          <w:u w:val="single"/>
        </w:rPr>
        <w:t xml:space="preserve">                      /                                 </w:t>
      </w:r>
    </w:p>
    <w:p w:rsidR="009C117E" w:rsidRPr="00C95D52" w14:paraId="65D80310" w14:textId="77777777">
      <w:pPr>
        <w:adjustRightInd w:val="0"/>
        <w:snapToGrid w:val="0"/>
        <w:spacing w:line="400" w:lineRule="exact"/>
        <w:ind w:firstLine="420" w:firstLineChars="200"/>
        <w:rPr>
          <w:rFonts w:ascii="宋体" w:hAnsi="宋体" w:cs="宋体" w:hint="eastAsia"/>
          <w:szCs w:val="21"/>
          <w:u w:val="single"/>
        </w:rPr>
      </w:pPr>
      <w:r w:rsidRPr="00C95D52">
        <w:rPr>
          <w:rFonts w:ascii="宋体" w:hAnsi="宋体" w:cs="宋体" w:hint="eastAsia"/>
          <w:bCs/>
          <w:szCs w:val="21"/>
        </w:rPr>
        <w:t>（5）风险处置措施和替代方案：</w:t>
      </w:r>
      <w:r w:rsidRPr="00C95D52">
        <w:rPr>
          <w:rFonts w:ascii="宋体" w:hAnsi="宋体" w:cs="宋体" w:hint="eastAsia"/>
          <w:color w:val="0000FF"/>
          <w:szCs w:val="21"/>
          <w:u w:val="single"/>
        </w:rPr>
        <w:t xml:space="preserve"> </w:t>
      </w:r>
      <w:r w:rsidRPr="00C95D52">
        <w:rPr>
          <w:rFonts w:ascii="宋体" w:hAnsi="宋体" w:cs="宋体" w:hint="eastAsia"/>
          <w:color w:val="000000"/>
          <w:szCs w:val="21"/>
          <w:u w:val="single"/>
        </w:rPr>
        <w:t xml:space="preserve">              /</w:t>
      </w:r>
      <w:r w:rsidRPr="00C95D52">
        <w:rPr>
          <w:rFonts w:ascii="宋体" w:hAnsi="宋体" w:cs="宋体" w:hint="eastAsia"/>
          <w:szCs w:val="21"/>
          <w:u w:val="single"/>
        </w:rPr>
        <w:t xml:space="preserve">                              </w:t>
      </w:r>
    </w:p>
    <w:p w:rsidR="009C117E" w:rsidRPr="00C95D52" w14:paraId="193AB1A4" w14:textId="77777777">
      <w:pPr>
        <w:numPr>
          <w:ilvl w:val="0"/>
          <w:numId w:val="5"/>
        </w:numPr>
        <w:adjustRightInd w:val="0"/>
        <w:snapToGrid w:val="0"/>
        <w:spacing w:line="400" w:lineRule="exact"/>
        <w:ind w:firstLine="420" w:firstLineChars="200"/>
        <w:rPr>
          <w:rFonts w:ascii="宋体" w:hAnsi="宋体" w:hint="eastAsia"/>
          <w:b/>
          <w:szCs w:val="21"/>
        </w:rPr>
      </w:pPr>
      <w:r w:rsidRPr="00C95D52">
        <w:rPr>
          <w:rFonts w:ascii="宋体" w:hAnsi="宋体" w:hint="eastAsia"/>
          <w:b/>
          <w:szCs w:val="21"/>
        </w:rPr>
        <w:t>合同验收</w:t>
      </w:r>
    </w:p>
    <w:p w:rsidR="009C117E" w:rsidRPr="00C95D52" w14:paraId="77CEBC6A" w14:textId="77777777">
      <w:pPr>
        <w:numPr>
          <w:ilvl w:val="0"/>
          <w:numId w:val="7"/>
        </w:numPr>
        <w:adjustRightInd w:val="0"/>
        <w:snapToGrid w:val="0"/>
        <w:spacing w:line="400" w:lineRule="exact"/>
        <w:ind w:firstLine="420" w:firstLineChars="200"/>
        <w:rPr>
          <w:rFonts w:ascii="宋体" w:hAnsi="宋体" w:hint="eastAsia"/>
          <w:bCs/>
          <w:szCs w:val="21"/>
        </w:rPr>
      </w:pPr>
      <w:r w:rsidRPr="00C95D52">
        <w:rPr>
          <w:rFonts w:ascii="宋体" w:hAnsi="宋体" w:hint="eastAsia"/>
          <w:bCs/>
          <w:szCs w:val="21"/>
        </w:rPr>
        <w:t>验收组织方式：</w:t>
      </w:r>
      <w:r w:rsidRPr="00C95D52">
        <w:rPr>
          <w:rFonts w:ascii="Wingdings" w:hAnsi="Wingdings" w:cs="宋体"/>
          <w:szCs w:val="21"/>
        </w:rPr>
        <w:sym w:font="Wingdings" w:char="F0FE"/>
      </w:r>
      <w:r w:rsidRPr="00C95D52">
        <w:rPr>
          <w:rFonts w:ascii="宋体" w:hAnsi="宋体" w:hint="eastAsia"/>
          <w:bCs/>
          <w:szCs w:val="21"/>
        </w:rPr>
        <w:t xml:space="preserve">自行组织 </w:t>
      </w:r>
      <w:r w:rsidRPr="00C95D52">
        <w:rPr>
          <w:rFonts w:ascii="Wingdings" w:hAnsi="Wingdings" w:cs="宋体"/>
          <w:szCs w:val="21"/>
        </w:rPr>
        <w:sym w:font="Wingdings" w:char="F0A8"/>
      </w:r>
      <w:r w:rsidRPr="00C95D52">
        <w:rPr>
          <w:rFonts w:ascii="宋体" w:hAnsi="宋体" w:hint="eastAsia"/>
          <w:bCs/>
          <w:szCs w:val="21"/>
        </w:rPr>
        <w:t>委托第三方组织</w:t>
      </w:r>
    </w:p>
    <w:p w:rsidR="009C117E" w:rsidRPr="00C95D52" w14:paraId="6E912E24" w14:textId="77777777">
      <w:pPr>
        <w:adjustRightInd w:val="0"/>
        <w:snapToGrid w:val="0"/>
        <w:spacing w:line="400" w:lineRule="exact"/>
        <w:rPr>
          <w:rFonts w:ascii="宋体" w:hAnsi="宋体" w:hint="eastAsia"/>
          <w:bCs/>
          <w:szCs w:val="21"/>
        </w:rPr>
      </w:pPr>
      <w:r w:rsidRPr="00C95D52">
        <w:rPr>
          <w:rFonts w:ascii="宋体" w:hAnsi="宋体" w:hint="eastAsia"/>
          <w:bCs/>
          <w:szCs w:val="21"/>
        </w:rPr>
        <w:t xml:space="preserve">         验收主体：</w:t>
      </w:r>
      <w:r w:rsidRPr="00C95D52">
        <w:rPr>
          <w:rFonts w:ascii="宋体" w:hAnsi="宋体" w:hint="eastAsia"/>
          <w:bCs/>
          <w:szCs w:val="21"/>
          <w:u w:val="single"/>
        </w:rPr>
        <w:t xml:space="preserve">          甲方           </w:t>
      </w:r>
    </w:p>
    <w:p w:rsidR="009C117E" w:rsidRPr="00C95D52" w14:paraId="3061A920" w14:textId="77777777">
      <w:pPr>
        <w:adjustRightInd w:val="0"/>
        <w:snapToGrid w:val="0"/>
        <w:spacing w:line="400" w:lineRule="exact"/>
        <w:rPr>
          <w:rFonts w:ascii="宋体" w:hAnsi="宋体" w:hint="eastAsia"/>
          <w:bCs/>
          <w:szCs w:val="21"/>
        </w:rPr>
      </w:pPr>
      <w:r w:rsidRPr="00C95D52">
        <w:rPr>
          <w:rFonts w:ascii="宋体" w:hAnsi="宋体" w:hint="eastAsia"/>
          <w:bCs/>
          <w:szCs w:val="21"/>
        </w:rPr>
        <w:t xml:space="preserve">        是否邀请本项目的其他供应商参加验收：</w:t>
      </w:r>
      <w:r w:rsidRPr="00C95D52">
        <w:rPr>
          <w:rFonts w:ascii="Wingdings" w:hAnsi="Wingdings" w:cs="宋体"/>
          <w:szCs w:val="21"/>
        </w:rPr>
        <w:sym w:font="Wingdings" w:char="F0A8"/>
      </w:r>
      <w:r w:rsidRPr="00C95D52">
        <w:rPr>
          <w:rFonts w:ascii="宋体" w:hAnsi="宋体" w:hint="eastAsia"/>
          <w:bCs/>
          <w:szCs w:val="21"/>
        </w:rPr>
        <w:t xml:space="preserve">是  </w:t>
      </w:r>
      <w:r w:rsidRPr="00C95D52">
        <w:rPr>
          <w:rFonts w:ascii="Wingdings" w:hAnsi="Wingdings" w:cs="宋体"/>
          <w:szCs w:val="21"/>
        </w:rPr>
        <w:sym w:font="Wingdings" w:char="F0FE"/>
      </w:r>
      <w:r w:rsidRPr="00C95D52">
        <w:rPr>
          <w:rFonts w:ascii="宋体" w:hAnsi="宋体" w:hint="eastAsia"/>
          <w:bCs/>
          <w:szCs w:val="21"/>
        </w:rPr>
        <w:t>否</w:t>
      </w:r>
    </w:p>
    <w:p w:rsidR="009C117E" w:rsidRPr="00C95D52" w14:paraId="56A0ED20" w14:textId="77777777">
      <w:pPr>
        <w:adjustRightInd w:val="0"/>
        <w:snapToGrid w:val="0"/>
        <w:spacing w:line="400" w:lineRule="exact"/>
        <w:ind w:firstLine="840" w:firstLineChars="400"/>
        <w:rPr>
          <w:rFonts w:ascii="宋体" w:hAnsi="宋体" w:hint="eastAsia"/>
          <w:bCs/>
          <w:szCs w:val="21"/>
        </w:rPr>
      </w:pPr>
      <w:r w:rsidRPr="00C95D52">
        <w:rPr>
          <w:rFonts w:ascii="宋体" w:hAnsi="宋体" w:hint="eastAsia"/>
          <w:bCs/>
          <w:szCs w:val="21"/>
        </w:rPr>
        <w:t>是否邀请专家参加验收：</w:t>
      </w:r>
      <w:r w:rsidRPr="00C95D52">
        <w:rPr>
          <w:rFonts w:ascii="Wingdings" w:hAnsi="Wingdings" w:cs="宋体"/>
          <w:szCs w:val="21"/>
        </w:rPr>
        <w:sym w:font="Wingdings" w:char="F0FE"/>
      </w:r>
      <w:r w:rsidRPr="00C95D52">
        <w:rPr>
          <w:rFonts w:ascii="宋体" w:hAnsi="宋体" w:hint="eastAsia"/>
          <w:bCs/>
          <w:szCs w:val="21"/>
        </w:rPr>
        <w:t xml:space="preserve">是  </w:t>
      </w:r>
      <w:r w:rsidRPr="00C95D52">
        <w:rPr>
          <w:rFonts w:ascii="Wingdings" w:hAnsi="Wingdings" w:cs="宋体"/>
          <w:szCs w:val="21"/>
        </w:rPr>
        <w:sym w:font="Wingdings" w:char="F0A8"/>
      </w:r>
      <w:r w:rsidRPr="00C95D52">
        <w:rPr>
          <w:rFonts w:ascii="宋体" w:hAnsi="宋体" w:hint="eastAsia"/>
          <w:bCs/>
          <w:szCs w:val="21"/>
        </w:rPr>
        <w:t>否</w:t>
      </w:r>
    </w:p>
    <w:p w:rsidR="009C117E" w:rsidRPr="00C95D52" w14:paraId="3E30C45B" w14:textId="77777777">
      <w:pPr>
        <w:adjustRightInd w:val="0"/>
        <w:snapToGrid w:val="0"/>
        <w:spacing w:line="400" w:lineRule="exact"/>
        <w:ind w:firstLine="840" w:firstLineChars="400"/>
        <w:rPr>
          <w:rFonts w:ascii="宋体" w:hAnsi="宋体" w:hint="eastAsia"/>
          <w:bCs/>
          <w:szCs w:val="21"/>
        </w:rPr>
      </w:pPr>
      <w:r w:rsidRPr="00C95D52">
        <w:rPr>
          <w:rFonts w:ascii="宋体" w:hAnsi="宋体" w:hint="eastAsia"/>
          <w:bCs/>
          <w:szCs w:val="21"/>
        </w:rPr>
        <w:t>是否邀请服务对象参加验收：</w:t>
      </w:r>
      <w:r w:rsidRPr="00C95D52">
        <w:rPr>
          <w:rFonts w:ascii="Wingdings" w:hAnsi="Wingdings" w:cs="宋体"/>
          <w:szCs w:val="21"/>
        </w:rPr>
        <w:sym w:font="Wingdings" w:char="F0A8"/>
      </w:r>
      <w:r w:rsidRPr="00C95D52">
        <w:rPr>
          <w:rFonts w:ascii="宋体" w:hAnsi="宋体" w:hint="eastAsia"/>
          <w:bCs/>
          <w:szCs w:val="21"/>
        </w:rPr>
        <w:t xml:space="preserve">是  </w:t>
      </w:r>
      <w:r w:rsidRPr="00C95D52">
        <w:rPr>
          <w:rFonts w:ascii="Wingdings" w:hAnsi="Wingdings" w:cs="宋体"/>
          <w:szCs w:val="21"/>
        </w:rPr>
        <w:sym w:font="Wingdings" w:char="F0FE"/>
      </w:r>
      <w:r w:rsidRPr="00C95D52">
        <w:rPr>
          <w:rFonts w:ascii="宋体" w:hAnsi="宋体" w:hint="eastAsia"/>
          <w:bCs/>
          <w:szCs w:val="21"/>
        </w:rPr>
        <w:t>否</w:t>
      </w:r>
    </w:p>
    <w:p w:rsidR="009C117E" w:rsidRPr="00C95D52" w14:paraId="506253DD" w14:textId="77777777">
      <w:pPr>
        <w:adjustRightInd w:val="0"/>
        <w:snapToGrid w:val="0"/>
        <w:spacing w:line="400" w:lineRule="exact"/>
        <w:ind w:firstLine="840" w:firstLineChars="400"/>
        <w:rPr>
          <w:rFonts w:ascii="宋体" w:hAnsi="宋体" w:hint="eastAsia"/>
          <w:bCs/>
          <w:szCs w:val="21"/>
        </w:rPr>
      </w:pPr>
      <w:r w:rsidRPr="00C95D52">
        <w:rPr>
          <w:rFonts w:ascii="宋体" w:hAnsi="宋体" w:hint="eastAsia"/>
          <w:bCs/>
          <w:szCs w:val="21"/>
        </w:rPr>
        <w:t>是否邀请第三方检测机构参加验收：</w:t>
      </w:r>
      <w:r w:rsidRPr="00C95D52">
        <w:rPr>
          <w:rFonts w:ascii="Wingdings" w:hAnsi="Wingdings" w:cs="宋体"/>
          <w:szCs w:val="21"/>
        </w:rPr>
        <w:sym w:font="Wingdings" w:char="F0A8"/>
      </w:r>
      <w:r w:rsidRPr="00C95D52">
        <w:rPr>
          <w:rFonts w:ascii="宋体" w:hAnsi="宋体" w:hint="eastAsia"/>
          <w:bCs/>
          <w:szCs w:val="21"/>
        </w:rPr>
        <w:t xml:space="preserve">是  </w:t>
      </w:r>
      <w:r w:rsidRPr="00C95D52">
        <w:rPr>
          <w:rFonts w:ascii="Wingdings" w:hAnsi="Wingdings" w:cs="宋体"/>
          <w:szCs w:val="21"/>
        </w:rPr>
        <w:sym w:font="Wingdings" w:char="F0FE"/>
      </w:r>
      <w:r w:rsidRPr="00C95D52">
        <w:rPr>
          <w:rFonts w:ascii="宋体" w:hAnsi="宋体" w:hint="eastAsia"/>
          <w:bCs/>
          <w:szCs w:val="21"/>
        </w:rPr>
        <w:t>否</w:t>
      </w:r>
    </w:p>
    <w:p w:rsidR="009C117E" w:rsidRPr="00C95D52" w14:paraId="0460B87D" w14:textId="77777777">
      <w:pPr>
        <w:adjustRightInd w:val="0"/>
        <w:snapToGrid w:val="0"/>
        <w:spacing w:line="400" w:lineRule="exact"/>
        <w:ind w:firstLine="840" w:firstLineChars="400"/>
        <w:rPr>
          <w:rFonts w:ascii="宋体" w:hAnsi="宋体" w:hint="eastAsia"/>
          <w:bCs/>
          <w:szCs w:val="21"/>
        </w:rPr>
      </w:pPr>
      <w:r w:rsidRPr="00C95D52">
        <w:rPr>
          <w:rFonts w:ascii="宋体" w:hAnsi="宋体" w:hint="eastAsia"/>
          <w:bCs/>
          <w:szCs w:val="21"/>
        </w:rPr>
        <w:t>是否进行抽查检测：</w:t>
      </w:r>
      <w:r w:rsidRPr="00C95D52">
        <w:rPr>
          <w:rFonts w:ascii="Wingdings" w:hAnsi="Wingdings" w:cs="宋体"/>
          <w:szCs w:val="21"/>
        </w:rPr>
        <w:sym w:font="Wingdings" w:char="F0A8"/>
      </w:r>
      <w:r w:rsidRPr="00C95D52">
        <w:rPr>
          <w:rFonts w:ascii="宋体" w:hAnsi="宋体" w:hint="eastAsia"/>
          <w:bCs/>
          <w:szCs w:val="21"/>
        </w:rPr>
        <w:t>是，抽查比例：</w:t>
      </w:r>
      <w:r w:rsidRPr="00C95D52">
        <w:rPr>
          <w:rFonts w:ascii="宋体" w:hAnsi="宋体" w:hint="eastAsia"/>
          <w:bCs/>
          <w:szCs w:val="21"/>
          <w:u w:val="single"/>
        </w:rPr>
        <w:t xml:space="preserve">        </w:t>
      </w:r>
      <w:r w:rsidRPr="00C95D52">
        <w:rPr>
          <w:rFonts w:ascii="宋体" w:hAnsi="宋体" w:hint="eastAsia"/>
          <w:bCs/>
          <w:szCs w:val="21"/>
        </w:rPr>
        <w:t xml:space="preserve"> </w:t>
      </w:r>
      <w:r w:rsidRPr="00C95D52">
        <w:rPr>
          <w:rFonts w:ascii="Wingdings" w:hAnsi="Wingdings" w:cs="宋体"/>
          <w:szCs w:val="21"/>
        </w:rPr>
        <w:sym w:font="Wingdings" w:char="F0FE"/>
      </w:r>
      <w:r w:rsidRPr="00C95D52">
        <w:rPr>
          <w:rFonts w:ascii="宋体" w:hAnsi="宋体" w:hint="eastAsia"/>
          <w:bCs/>
          <w:szCs w:val="21"/>
        </w:rPr>
        <w:t>否</w:t>
      </w:r>
    </w:p>
    <w:p w:rsidR="009C117E" w:rsidRPr="00C95D52" w14:paraId="59B92DBF" w14:textId="77777777">
      <w:pPr>
        <w:adjustRightInd w:val="0"/>
        <w:snapToGrid w:val="0"/>
        <w:spacing w:line="400" w:lineRule="exact"/>
        <w:ind w:firstLine="840" w:firstLineChars="400"/>
        <w:rPr>
          <w:rFonts w:ascii="宋体" w:hAnsi="宋体" w:hint="eastAsia"/>
          <w:bCs/>
          <w:szCs w:val="21"/>
          <w:u w:val="single"/>
        </w:rPr>
      </w:pPr>
      <w:r w:rsidRPr="00C95D52">
        <w:rPr>
          <w:rFonts w:ascii="宋体" w:hAnsi="宋体" w:hint="eastAsia"/>
          <w:bCs/>
          <w:szCs w:val="21"/>
        </w:rPr>
        <w:t>是否存在破坏性检测：</w:t>
      </w:r>
      <w:r w:rsidRPr="00C95D52">
        <w:rPr>
          <w:rFonts w:ascii="Wingdings" w:hAnsi="Wingdings" w:cs="宋体"/>
          <w:szCs w:val="21"/>
        </w:rPr>
        <w:sym w:font="Wingdings" w:char="F0A8"/>
      </w:r>
      <w:r w:rsidRPr="00C95D52">
        <w:rPr>
          <w:rFonts w:ascii="宋体" w:hAnsi="宋体" w:hint="eastAsia"/>
          <w:bCs/>
          <w:szCs w:val="21"/>
        </w:rPr>
        <w:t>是，</w:t>
      </w:r>
      <w:r w:rsidRPr="00C95D52">
        <w:rPr>
          <w:rFonts w:ascii="宋体" w:hAnsi="宋体" w:hint="eastAsia"/>
          <w:bCs/>
          <w:szCs w:val="21"/>
          <w:u w:val="single"/>
        </w:rPr>
        <w:t>（应明确对被破坏的检测产品的处理方式）</w:t>
      </w:r>
    </w:p>
    <w:p w:rsidR="009C117E" w:rsidRPr="00C95D52" w14:paraId="4BA974A4" w14:textId="77777777">
      <w:pPr>
        <w:adjustRightInd w:val="0"/>
        <w:snapToGrid w:val="0"/>
        <w:spacing w:line="400" w:lineRule="exact"/>
        <w:ind w:firstLine="840" w:firstLineChars="400"/>
        <w:rPr>
          <w:rFonts w:ascii="宋体" w:hAnsi="宋体" w:hint="eastAsia"/>
          <w:bCs/>
          <w:szCs w:val="21"/>
        </w:rPr>
      </w:pPr>
      <w:r w:rsidRPr="00C95D52">
        <w:rPr>
          <w:rFonts w:ascii="宋体" w:hAnsi="宋体" w:hint="eastAsia"/>
          <w:bCs/>
          <w:szCs w:val="21"/>
        </w:rPr>
        <w:t xml:space="preserve">                    </w:t>
      </w:r>
      <w:r w:rsidRPr="00C95D52">
        <w:rPr>
          <w:rFonts w:ascii="Wingdings" w:hAnsi="Wingdings" w:cs="宋体"/>
          <w:szCs w:val="21"/>
        </w:rPr>
        <w:sym w:font="Wingdings" w:char="F0FE"/>
      </w:r>
      <w:r w:rsidRPr="00C95D52">
        <w:rPr>
          <w:rFonts w:ascii="宋体" w:hAnsi="宋体" w:hint="eastAsia"/>
          <w:bCs/>
          <w:szCs w:val="21"/>
        </w:rPr>
        <w:t>否</w:t>
      </w:r>
    </w:p>
    <w:p w:rsidR="009C117E" w:rsidRPr="00C95D52" w14:paraId="5359992E" w14:textId="77777777">
      <w:pPr>
        <w:adjustRightInd w:val="0"/>
        <w:snapToGrid w:val="0"/>
        <w:spacing w:line="400" w:lineRule="exact"/>
        <w:ind w:firstLine="840" w:firstLineChars="400"/>
        <w:rPr>
          <w:rFonts w:ascii="宋体" w:hAnsi="宋体" w:hint="eastAsia"/>
          <w:bCs/>
          <w:szCs w:val="21"/>
          <w:u w:val="single"/>
        </w:rPr>
      </w:pPr>
      <w:r w:rsidRPr="00C95D52">
        <w:rPr>
          <w:rFonts w:ascii="宋体" w:hAnsi="宋体" w:hint="eastAsia"/>
          <w:bCs/>
          <w:szCs w:val="21"/>
        </w:rPr>
        <w:t>验收组织的其他事项：</w:t>
      </w:r>
      <w:r w:rsidRPr="00C95D52">
        <w:rPr>
          <w:rFonts w:ascii="宋体" w:hAnsi="宋体" w:hint="eastAsia"/>
          <w:bCs/>
          <w:szCs w:val="21"/>
          <w:u w:val="single"/>
        </w:rPr>
        <w:t xml:space="preserve">       /         </w:t>
      </w:r>
    </w:p>
    <w:p w:rsidR="009C117E" w:rsidRPr="00C95D52" w14:paraId="412944E8" w14:textId="77777777">
      <w:pPr>
        <w:adjustRightInd w:val="0"/>
        <w:snapToGrid w:val="0"/>
        <w:spacing w:line="400" w:lineRule="exact"/>
        <w:ind w:firstLine="420" w:firstLineChars="200"/>
        <w:rPr>
          <w:rFonts w:ascii="宋体" w:hAnsi="宋体" w:hint="eastAsia"/>
          <w:bCs/>
          <w:szCs w:val="21"/>
          <w:u w:val="single"/>
        </w:rPr>
      </w:pPr>
      <w:r w:rsidRPr="00C95D52">
        <w:rPr>
          <w:rFonts w:ascii="宋体" w:hAnsi="宋体" w:hint="eastAsia"/>
          <w:bCs/>
          <w:szCs w:val="21"/>
        </w:rPr>
        <w:t>（2）履约验收时间：</w:t>
      </w:r>
      <w:r w:rsidRPr="00C95D52">
        <w:rPr>
          <w:rFonts w:ascii="宋体" w:hAnsi="宋体" w:hint="eastAsia"/>
          <w:bCs/>
          <w:szCs w:val="21"/>
          <w:u w:val="single"/>
        </w:rPr>
        <w:t>（供应商提出验收申请之日起10日内组织验收）</w:t>
      </w:r>
    </w:p>
    <w:p w:rsidR="009C117E" w:rsidRPr="00C95D52" w14:paraId="6227B748" w14:textId="77777777">
      <w:pPr>
        <w:adjustRightInd w:val="0"/>
        <w:snapToGrid w:val="0"/>
        <w:spacing w:line="400" w:lineRule="exact"/>
        <w:ind w:firstLine="420" w:firstLineChars="200"/>
        <w:rPr>
          <w:rFonts w:ascii="宋体" w:hAnsi="宋体" w:hint="eastAsia"/>
          <w:bCs/>
          <w:szCs w:val="21"/>
        </w:rPr>
      </w:pPr>
      <w:r w:rsidRPr="00C95D52">
        <w:rPr>
          <w:rFonts w:ascii="宋体" w:hAnsi="宋体" w:hint="eastAsia"/>
          <w:bCs/>
          <w:szCs w:val="21"/>
        </w:rPr>
        <w:t>（3）履约验收方式：</w:t>
      </w:r>
      <w:r w:rsidRPr="00C95D52">
        <w:rPr>
          <w:rFonts w:ascii="Wingdings" w:hAnsi="Wingdings" w:cs="宋体"/>
          <w:szCs w:val="21"/>
        </w:rPr>
        <w:sym w:font="Wingdings" w:char="F0A8"/>
      </w:r>
      <w:r w:rsidRPr="00C95D52">
        <w:rPr>
          <w:rFonts w:ascii="宋体" w:hAnsi="宋体" w:hint="eastAsia"/>
          <w:bCs/>
          <w:szCs w:val="21"/>
        </w:rPr>
        <w:t xml:space="preserve">一次性验收         </w:t>
      </w:r>
    </w:p>
    <w:p w:rsidR="009C117E" w:rsidRPr="00C95D52" w14:paraId="2C04A2B6" w14:textId="77777777">
      <w:pPr>
        <w:adjustRightInd w:val="0"/>
        <w:snapToGrid w:val="0"/>
        <w:spacing w:line="400" w:lineRule="exact"/>
        <w:rPr>
          <w:rFonts w:ascii="宋体" w:hAnsi="宋体" w:hint="eastAsia"/>
          <w:bCs/>
          <w:szCs w:val="21"/>
        </w:rPr>
      </w:pPr>
      <w:r w:rsidRPr="00C95D52">
        <w:rPr>
          <w:rFonts w:ascii="宋体" w:hAnsi="宋体" w:hint="eastAsia"/>
          <w:bCs/>
          <w:szCs w:val="21"/>
        </w:rPr>
        <w:t xml:space="preserve">                       </w:t>
      </w:r>
      <w:r w:rsidRPr="00C95D52">
        <w:rPr>
          <w:rFonts w:ascii="Wingdings" w:hAnsi="Wingdings" w:cs="宋体"/>
          <w:szCs w:val="21"/>
        </w:rPr>
        <w:sym w:font="Wingdings" w:char="F0FE"/>
      </w:r>
      <w:r w:rsidRPr="00C95D52">
        <w:rPr>
          <w:rFonts w:ascii="宋体" w:hAnsi="宋体" w:hint="eastAsia"/>
          <w:bCs/>
          <w:szCs w:val="21"/>
        </w:rPr>
        <w:t>分期/分项验收：</w:t>
      </w:r>
      <w:r w:rsidRPr="00C95D52">
        <w:rPr>
          <w:rFonts w:ascii="宋体" w:hAnsi="宋体" w:hint="eastAsia"/>
          <w:bCs/>
          <w:szCs w:val="21"/>
          <w:u w:val="single"/>
        </w:rPr>
        <w:t xml:space="preserve"> （应明确分期</w:t>
      </w:r>
      <w:r w:rsidRPr="00C95D52">
        <w:rPr>
          <w:rFonts w:ascii="宋体" w:hAnsi="宋体"/>
          <w:bCs/>
          <w:szCs w:val="21"/>
          <w:u w:val="single"/>
          <w:lang w:val="en"/>
        </w:rPr>
        <w:t>/</w:t>
      </w:r>
      <w:r w:rsidRPr="00C95D52">
        <w:rPr>
          <w:rFonts w:ascii="宋体" w:hAnsi="宋体" w:hint="eastAsia"/>
          <w:bCs/>
          <w:szCs w:val="21"/>
          <w:u w:val="single"/>
          <w:lang w:val="en"/>
        </w:rPr>
        <w:t>分项验收的工作安排</w:t>
      </w:r>
      <w:r w:rsidRPr="00C95D52">
        <w:rPr>
          <w:rFonts w:ascii="宋体" w:hAnsi="宋体" w:hint="eastAsia"/>
          <w:bCs/>
          <w:szCs w:val="21"/>
          <w:u w:val="single"/>
        </w:rPr>
        <w:t xml:space="preserve">）  </w:t>
      </w:r>
    </w:p>
    <w:p w:rsidR="009C117E" w:rsidRPr="00C95D52" w14:paraId="3E9378A3" w14:textId="77777777">
      <w:pPr>
        <w:adjustRightInd w:val="0"/>
        <w:snapToGrid w:val="0"/>
        <w:spacing w:line="400" w:lineRule="exact"/>
        <w:ind w:firstLine="420" w:firstLineChars="200"/>
        <w:rPr>
          <w:rFonts w:ascii="宋体" w:hAnsi="宋体" w:hint="eastAsia"/>
          <w:bCs/>
          <w:szCs w:val="21"/>
        </w:rPr>
      </w:pPr>
      <w:r w:rsidRPr="00C95D52">
        <w:rPr>
          <w:rFonts w:ascii="宋体" w:hAnsi="宋体" w:hint="eastAsia"/>
          <w:bCs/>
          <w:szCs w:val="21"/>
        </w:rPr>
        <w:t>（4）履约验收程序：</w:t>
      </w:r>
      <w:r w:rsidRPr="00C95D52">
        <w:rPr>
          <w:rFonts w:ascii="宋体" w:hAnsi="宋体" w:hint="eastAsia"/>
          <w:bCs/>
          <w:szCs w:val="21"/>
          <w:u w:val="single"/>
        </w:rPr>
        <w:t xml:space="preserve">   1）</w:t>
      </w:r>
      <w:r w:rsidRPr="00C95D52">
        <w:rPr>
          <w:rFonts w:ascii="宋体" w:hAnsi="宋体" w:hint="eastAsia"/>
          <w:szCs w:val="21"/>
          <w:u w:val="single"/>
        </w:rPr>
        <w:t>设备出厂前，</w:t>
      </w:r>
      <w:r w:rsidRPr="00C95D52">
        <w:rPr>
          <w:rFonts w:ascii="宋体" w:hAnsi="宋体" w:hint="eastAsia"/>
          <w:bCs/>
          <w:szCs w:val="21"/>
          <w:u w:val="single"/>
        </w:rPr>
        <w:t xml:space="preserve">由甲方组织开展出厂验收；2）到货后，由乙方进行安装调试工作，安装调试完毕后，由甲方组织现场验收；3）试运行结束后，由甲方组织进行合同验收。                                                                       </w:t>
      </w:r>
    </w:p>
    <w:p w:rsidR="009C117E" w:rsidRPr="00C95D52" w14:paraId="05301C20" w14:textId="77777777">
      <w:pPr>
        <w:adjustRightInd w:val="0"/>
        <w:snapToGrid w:val="0"/>
        <w:spacing w:line="400" w:lineRule="exact"/>
        <w:ind w:firstLine="420" w:firstLineChars="200"/>
        <w:rPr>
          <w:rFonts w:ascii="宋体" w:hAnsi="宋体" w:hint="eastAsia"/>
          <w:bCs/>
          <w:szCs w:val="21"/>
          <w:u w:val="single"/>
        </w:rPr>
      </w:pPr>
      <w:r w:rsidRPr="00C95D52">
        <w:rPr>
          <w:rFonts w:ascii="宋体" w:hAnsi="宋体" w:hint="eastAsia"/>
          <w:bCs/>
          <w:szCs w:val="21"/>
        </w:rPr>
        <w:t>（5）履约验收的内容：</w:t>
      </w:r>
      <w:r w:rsidRPr="00C95D52">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9C117E" w:rsidRPr="00C95D52" w14:paraId="4A040401" w14:textId="77777777">
      <w:pPr>
        <w:adjustRightInd w:val="0"/>
        <w:snapToGrid w:val="0"/>
        <w:spacing w:line="400" w:lineRule="exact"/>
        <w:ind w:firstLine="420" w:firstLineChars="200"/>
        <w:rPr>
          <w:rFonts w:ascii="宋体" w:hAnsi="宋体" w:hint="eastAsia"/>
          <w:bCs/>
          <w:szCs w:val="21"/>
          <w:u w:val="single"/>
        </w:rPr>
      </w:pPr>
      <w:r w:rsidRPr="00C95D52">
        <w:rPr>
          <w:rFonts w:ascii="宋体" w:hAnsi="宋体" w:hint="eastAsia"/>
          <w:bCs/>
          <w:szCs w:val="21"/>
        </w:rPr>
        <w:t>（6）履约验收标准：</w:t>
      </w:r>
      <w:r w:rsidRPr="00C95D52">
        <w:rPr>
          <w:rFonts w:ascii="宋体" w:hAnsi="宋体" w:hint="eastAsia"/>
          <w:bCs/>
          <w:szCs w:val="21"/>
          <w:u w:val="single"/>
        </w:rPr>
        <w:t xml:space="preserve">      详见“</w:t>
      </w:r>
      <w:r w:rsidRPr="00C95D52">
        <w:rPr>
          <w:rFonts w:ascii="宋体" w:hAnsi="宋体" w:hint="eastAsia"/>
          <w:szCs w:val="21"/>
          <w:u w:val="single"/>
        </w:rPr>
        <w:t>投标（响应）文件</w:t>
      </w:r>
      <w:r w:rsidRPr="00C95D52">
        <w:rPr>
          <w:rFonts w:ascii="宋体" w:hAnsi="宋体" w:hint="eastAsia"/>
          <w:bCs/>
          <w:szCs w:val="21"/>
          <w:u w:val="single"/>
        </w:rPr>
        <w:t xml:space="preserve">”                                   </w:t>
      </w:r>
    </w:p>
    <w:p w:rsidR="009C117E" w:rsidRPr="00C95D52" w14:paraId="45406645" w14:textId="77777777">
      <w:pPr>
        <w:pStyle w:val="AONormal"/>
        <w:ind w:firstLine="420"/>
        <w:rPr>
          <w:rFonts w:ascii="宋体" w:eastAsia="宋体" w:hAnsi="宋体" w:cs="宋体" w:hint="eastAsia"/>
          <w:sz w:val="21"/>
        </w:rPr>
      </w:pPr>
      <w:r w:rsidRPr="00C95D52">
        <w:rPr>
          <w:rFonts w:ascii="宋体" w:eastAsia="宋体" w:hAnsi="宋体" w:cs="宋体" w:hint="eastAsia"/>
          <w:bCs/>
          <w:sz w:val="21"/>
        </w:rPr>
        <w:t>（7）是否以采购活动中供应商提供的样品作为参考：</w:t>
      </w:r>
      <w:r w:rsidRPr="00C95D52">
        <w:rPr>
          <w:rFonts w:ascii="Wingdings" w:eastAsia="宋体" w:hAnsi="Wingdings" w:cs="宋体"/>
          <w:sz w:val="21"/>
        </w:rPr>
        <w:sym w:font="Wingdings" w:char="F0A8"/>
      </w:r>
      <w:r w:rsidRPr="00C95D52">
        <w:rPr>
          <w:rFonts w:ascii="宋体" w:eastAsia="宋体" w:hAnsi="宋体" w:cs="宋体" w:hint="eastAsia"/>
          <w:bCs/>
          <w:sz w:val="21"/>
        </w:rPr>
        <w:t xml:space="preserve">是  </w:t>
      </w:r>
      <w:r w:rsidRPr="00C95D52">
        <w:rPr>
          <w:rFonts w:ascii="Wingdings" w:eastAsia="宋体" w:hAnsi="Wingdings" w:cs="宋体"/>
          <w:sz w:val="21"/>
        </w:rPr>
        <w:sym w:font="Wingdings" w:char="F0FE"/>
      </w:r>
      <w:r w:rsidRPr="00C95D52">
        <w:rPr>
          <w:rFonts w:ascii="宋体" w:eastAsia="宋体" w:hAnsi="宋体" w:cs="宋体" w:hint="eastAsia"/>
          <w:bCs/>
          <w:sz w:val="21"/>
        </w:rPr>
        <w:t>否</w:t>
      </w:r>
    </w:p>
    <w:p w:rsidR="009C117E" w:rsidRPr="00C95D52" w14:paraId="5B0A0541" w14:textId="77777777">
      <w:pPr>
        <w:adjustRightInd w:val="0"/>
        <w:snapToGrid w:val="0"/>
        <w:spacing w:line="400" w:lineRule="exact"/>
        <w:ind w:firstLine="420" w:firstLineChars="200"/>
        <w:rPr>
          <w:rFonts w:ascii="宋体" w:hAnsi="宋体" w:cs="宋体" w:hint="eastAsia"/>
          <w:bCs/>
          <w:szCs w:val="21"/>
          <w:u w:val="single"/>
        </w:rPr>
      </w:pPr>
      <w:r w:rsidRPr="00C95D52">
        <w:rPr>
          <w:rFonts w:ascii="宋体" w:hAnsi="宋体" w:cs="宋体" w:hint="eastAsia"/>
          <w:bCs/>
          <w:szCs w:val="21"/>
        </w:rPr>
        <w:t>（8）履约验收其他事项：</w:t>
      </w:r>
      <w:r w:rsidRPr="00C95D52">
        <w:rPr>
          <w:rFonts w:ascii="宋体" w:hAnsi="宋体" w:cs="宋体" w:hint="eastAsia"/>
          <w:bCs/>
          <w:szCs w:val="21"/>
          <w:u w:val="single"/>
        </w:rPr>
        <w:t xml:space="preserve">        无          </w:t>
      </w:r>
    </w:p>
    <w:p w:rsidR="009C117E" w:rsidRPr="00C95D52" w14:paraId="32538FE9" w14:textId="77777777">
      <w:pPr>
        <w:numPr>
          <w:ilvl w:val="0"/>
          <w:numId w:val="5"/>
        </w:numPr>
        <w:adjustRightInd w:val="0"/>
        <w:snapToGrid w:val="0"/>
        <w:spacing w:line="400" w:lineRule="exact"/>
        <w:ind w:firstLine="420" w:firstLineChars="200"/>
        <w:rPr>
          <w:rFonts w:ascii="宋体" w:hAnsi="宋体" w:hint="eastAsia"/>
          <w:b/>
          <w:szCs w:val="21"/>
        </w:rPr>
      </w:pPr>
      <w:r w:rsidRPr="00C95D52">
        <w:rPr>
          <w:rFonts w:ascii="宋体" w:hAnsi="宋体" w:hint="eastAsia"/>
          <w:b/>
          <w:szCs w:val="21"/>
        </w:rPr>
        <w:t>组成合同的文件</w:t>
      </w:r>
    </w:p>
    <w:p w:rsidR="009C117E" w:rsidRPr="00C95D52" w14:paraId="58D58A8F"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本协议书与下列文件一起构成合同文件，如下述文件之间有任何抵触、矛盾或歧义，应按以下顺序解释：</w:t>
      </w:r>
    </w:p>
    <w:p w:rsidR="009C117E" w:rsidRPr="00C95D52" w14:paraId="24BEF550"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（1）政府采购合同协议书及其变更、补充协议</w:t>
      </w:r>
    </w:p>
    <w:p w:rsidR="009C117E" w:rsidRPr="00C95D52" w14:paraId="0D35414D"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（2）政府采购合同专用条款</w:t>
      </w:r>
    </w:p>
    <w:p w:rsidR="009C117E" w:rsidRPr="00C95D52" w14:paraId="6F36488B"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（3）政府采购合同通用条款</w:t>
      </w:r>
    </w:p>
    <w:p w:rsidR="009C117E" w:rsidRPr="00C95D52" w14:paraId="534016C8"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（4）中标（成交）通知书</w:t>
      </w:r>
    </w:p>
    <w:p w:rsidR="009C117E" w:rsidRPr="00C95D52" w14:paraId="1DA2E6E6"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（5）投标（响应）文件</w:t>
      </w:r>
    </w:p>
    <w:p w:rsidR="009C117E" w:rsidRPr="00C95D52" w14:paraId="0B25A3E5"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（6）采购文件</w:t>
      </w:r>
    </w:p>
    <w:p w:rsidR="009C117E" w:rsidRPr="00C95D52" w14:paraId="7D0D9A99"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（7）有关技术文件，图纸</w:t>
      </w:r>
    </w:p>
    <w:p w:rsidR="009C117E" w:rsidRPr="00C95D52" w14:paraId="176C2DCA" w14:textId="77777777">
      <w:pPr>
        <w:pStyle w:val="AONormal"/>
        <w:ind w:firstLine="420"/>
        <w:rPr>
          <w:rFonts w:ascii="宋体" w:eastAsia="宋体" w:hAnsi="宋体" w:cs="宋体" w:hint="eastAsia"/>
          <w:kern w:val="2"/>
          <w:sz w:val="21"/>
        </w:rPr>
      </w:pPr>
      <w:r w:rsidRPr="00C95D52">
        <w:rPr>
          <w:rFonts w:ascii="宋体" w:eastAsia="宋体" w:hAnsi="宋体" w:cs="宋体" w:hint="eastAsia"/>
          <w:sz w:val="21"/>
        </w:rPr>
        <w:t>（8）</w:t>
      </w:r>
      <w:r w:rsidRPr="00C95D52">
        <w:rPr>
          <w:rFonts w:ascii="宋体" w:eastAsia="宋体" w:hAnsi="宋体" w:cs="宋体" w:hint="eastAsia"/>
          <w:color w:val="000000"/>
          <w:kern w:val="2"/>
          <w:sz w:val="21"/>
        </w:rPr>
        <w:t>国家法律、行政法规和规章制度规定或合同约定的作为合同组成部分的其他文件</w:t>
      </w:r>
    </w:p>
    <w:p w:rsidR="009C117E" w:rsidRPr="00C95D52" w14:paraId="4194BCE9" w14:textId="77777777">
      <w:pPr>
        <w:numPr>
          <w:ilvl w:val="0"/>
          <w:numId w:val="5"/>
        </w:numPr>
        <w:adjustRightInd w:val="0"/>
        <w:snapToGrid w:val="0"/>
        <w:spacing w:line="400" w:lineRule="exact"/>
        <w:ind w:firstLine="420" w:firstLineChars="200"/>
        <w:rPr>
          <w:rFonts w:ascii="宋体" w:hAnsi="宋体" w:hint="eastAsia"/>
          <w:b/>
          <w:szCs w:val="21"/>
        </w:rPr>
      </w:pPr>
      <w:r w:rsidRPr="00C95D52">
        <w:rPr>
          <w:rFonts w:ascii="宋体" w:hAnsi="宋体" w:hint="eastAsia"/>
          <w:b/>
          <w:szCs w:val="21"/>
        </w:rPr>
        <w:t>合同生效</w:t>
      </w:r>
    </w:p>
    <w:p w:rsidR="009C117E" w:rsidRPr="00C95D52" w14:paraId="6630C38D"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本合同自</w:t>
      </w:r>
      <w:r w:rsidRPr="00C95D52">
        <w:rPr>
          <w:rFonts w:ascii="宋体" w:hAnsi="宋体" w:hint="eastAsia"/>
          <w:szCs w:val="21"/>
          <w:u w:val="single"/>
        </w:rPr>
        <w:t xml:space="preserve">  双方法定代表人或委托代理人签字并加盖公章（或合同专用章）之日起  </w:t>
      </w:r>
      <w:r w:rsidRPr="00C95D52">
        <w:rPr>
          <w:rFonts w:ascii="宋体" w:hAnsi="宋体" w:hint="eastAsia"/>
          <w:szCs w:val="21"/>
        </w:rPr>
        <w:t>生效。</w:t>
      </w:r>
    </w:p>
    <w:p w:rsidR="009C117E" w:rsidRPr="00C95D52" w14:paraId="2B2E32BE" w14:textId="77777777">
      <w:pPr>
        <w:numPr>
          <w:ilvl w:val="0"/>
          <w:numId w:val="5"/>
        </w:numPr>
        <w:adjustRightInd w:val="0"/>
        <w:snapToGrid w:val="0"/>
        <w:spacing w:line="400" w:lineRule="exact"/>
        <w:ind w:firstLine="420" w:firstLineChars="200"/>
        <w:rPr>
          <w:rFonts w:ascii="宋体" w:hAnsi="宋体" w:hint="eastAsia"/>
          <w:b/>
          <w:szCs w:val="21"/>
        </w:rPr>
      </w:pPr>
      <w:r w:rsidRPr="00C95D52">
        <w:rPr>
          <w:rFonts w:ascii="宋体" w:hAnsi="宋体" w:hint="eastAsia"/>
          <w:b/>
          <w:szCs w:val="21"/>
        </w:rPr>
        <w:t>合同份数</w:t>
      </w:r>
    </w:p>
    <w:p w:rsidR="009C117E" w:rsidRPr="00C95D52" w14:paraId="66750C45"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本合同一式</w:t>
      </w:r>
      <w:r w:rsidRPr="00C95D52">
        <w:rPr>
          <w:rFonts w:ascii="宋体" w:hAnsi="宋体" w:hint="eastAsia"/>
          <w:szCs w:val="21"/>
          <w:u w:val="single"/>
        </w:rPr>
        <w:t xml:space="preserve"> 肆 </w:t>
      </w:r>
      <w:r w:rsidRPr="00C95D52">
        <w:rPr>
          <w:rFonts w:ascii="宋体" w:hAnsi="宋体" w:hint="eastAsia"/>
          <w:szCs w:val="21"/>
        </w:rPr>
        <w:t>份，甲方执</w:t>
      </w:r>
      <w:r w:rsidRPr="00C95D52">
        <w:rPr>
          <w:rFonts w:ascii="宋体" w:hAnsi="宋体" w:hint="eastAsia"/>
          <w:szCs w:val="21"/>
          <w:u w:val="single"/>
        </w:rPr>
        <w:t xml:space="preserve"> 贰 </w:t>
      </w:r>
      <w:r w:rsidRPr="00C95D52">
        <w:rPr>
          <w:rFonts w:ascii="宋体" w:hAnsi="宋体" w:hint="eastAsia"/>
          <w:szCs w:val="21"/>
        </w:rPr>
        <w:t>份，乙方执</w:t>
      </w:r>
      <w:r w:rsidRPr="00C95D52">
        <w:rPr>
          <w:rFonts w:ascii="宋体" w:hAnsi="宋体" w:hint="eastAsia"/>
          <w:szCs w:val="21"/>
          <w:u w:val="single"/>
        </w:rPr>
        <w:t xml:space="preserve"> 贰 </w:t>
      </w:r>
      <w:r w:rsidRPr="00C95D52">
        <w:rPr>
          <w:rFonts w:ascii="宋体" w:hAnsi="宋体" w:hint="eastAsia"/>
          <w:szCs w:val="21"/>
        </w:rPr>
        <w:t>份，均具有同等法律效力。</w:t>
      </w:r>
    </w:p>
    <w:p w:rsidR="009C117E" w:rsidRPr="00C95D52" w14:paraId="30755D5F"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合同订立时间：</w:t>
      </w:r>
      <w:r w:rsidRPr="00C95D52">
        <w:rPr>
          <w:rFonts w:ascii="宋体" w:hAnsi="宋体" w:hint="eastAsia"/>
          <w:szCs w:val="21"/>
          <w:u w:val="single"/>
        </w:rPr>
        <w:t xml:space="preserve">         </w:t>
      </w:r>
      <w:r w:rsidRPr="00C95D52">
        <w:rPr>
          <w:rFonts w:ascii="宋体" w:hAnsi="宋体" w:hint="eastAsia"/>
          <w:szCs w:val="21"/>
        </w:rPr>
        <w:t>年</w:t>
      </w:r>
      <w:r w:rsidRPr="00C95D52">
        <w:rPr>
          <w:rFonts w:ascii="宋体" w:hAnsi="宋体" w:hint="eastAsia"/>
          <w:szCs w:val="21"/>
          <w:u w:val="single"/>
        </w:rPr>
        <w:t xml:space="preserve">      </w:t>
      </w:r>
      <w:r w:rsidRPr="00C95D52">
        <w:rPr>
          <w:rFonts w:ascii="宋体" w:hAnsi="宋体" w:hint="eastAsia"/>
          <w:szCs w:val="21"/>
        </w:rPr>
        <w:t>月</w:t>
      </w:r>
      <w:r w:rsidRPr="00C95D52">
        <w:rPr>
          <w:rFonts w:ascii="宋体" w:hAnsi="宋体" w:hint="eastAsia"/>
          <w:szCs w:val="21"/>
          <w:u w:val="single"/>
        </w:rPr>
        <w:t xml:space="preserve">      </w:t>
      </w:r>
      <w:r w:rsidRPr="00C95D52">
        <w:rPr>
          <w:rFonts w:ascii="宋体" w:hAnsi="宋体" w:hint="eastAsia"/>
          <w:szCs w:val="21"/>
        </w:rPr>
        <w:t>日</w:t>
      </w:r>
    </w:p>
    <w:p w:rsidR="009C117E" w:rsidRPr="00C95D52" w14:paraId="1D5BA9C3" w14:textId="77777777">
      <w:pPr>
        <w:adjustRightInd w:val="0"/>
        <w:snapToGrid w:val="0"/>
        <w:spacing w:line="400" w:lineRule="exact"/>
        <w:ind w:firstLine="420" w:firstLineChars="200"/>
        <w:rPr>
          <w:rFonts w:ascii="宋体" w:hAnsi="宋体" w:hint="eastAsia"/>
          <w:szCs w:val="21"/>
        </w:rPr>
      </w:pPr>
      <w:r w:rsidRPr="00C95D52">
        <w:rPr>
          <w:rFonts w:ascii="宋体" w:hAnsi="宋体" w:hint="eastAsia"/>
          <w:szCs w:val="21"/>
        </w:rPr>
        <w:t>合同订立地点：</w:t>
      </w:r>
      <w:r w:rsidRPr="00C95D52">
        <w:rPr>
          <w:rFonts w:ascii="宋体" w:hAnsi="宋体" w:hint="eastAsia"/>
          <w:szCs w:val="21"/>
          <w:u w:val="single"/>
        </w:rPr>
        <w:t xml:space="preserve">                           </w:t>
      </w:r>
    </w:p>
    <w:p w:rsidR="009C117E" w:rsidRPr="00C95D52" w14:paraId="58998CCB" w14:textId="77777777">
      <w:pPr>
        <w:adjustRightInd w:val="0"/>
        <w:snapToGrid w:val="0"/>
        <w:spacing w:line="400" w:lineRule="exact"/>
        <w:ind w:firstLine="420" w:firstLineChars="200"/>
      </w:pPr>
      <w:r w:rsidRPr="00C95D52">
        <w:rPr>
          <w:rFonts w:ascii="宋体" w:hAnsi="宋体" w:hint="eastAsia"/>
          <w:szCs w:val="21"/>
        </w:rPr>
        <w:t>附件：具体标的及其技术要求和商务要求、联合协议、分包意向协议等。</w:t>
      </w:r>
    </w:p>
    <w:p w:rsidR="009C117E" w:rsidRPr="00C95D52" w14:paraId="2DD4F190" w14:textId="77777777">
      <w:r w:rsidRPr="00C95D52">
        <w:rPr>
          <w:rFonts w:hint="eastAsia"/>
        </w:rPr>
        <w:br w:type="page"/>
      </w: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48"/>
        <w:gridCol w:w="2482"/>
        <w:gridCol w:w="2036"/>
        <w:gridCol w:w="2183"/>
      </w:tblGrid>
      <w:tr w14:paraId="46351961"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1" w:type="pct"/>
            <w:gridSpan w:val="2"/>
            <w:tcBorders>
              <w:bottom w:val="single" w:sz="2" w:space="0" w:color="auto"/>
              <w:right w:val="single" w:sz="2" w:space="0" w:color="auto"/>
            </w:tcBorders>
            <w:vAlign w:val="center"/>
          </w:tcPr>
          <w:p w:rsidR="009C117E" w:rsidRPr="00C95D52" w14:paraId="6D1D3D3B" w14:textId="77777777">
            <w:pPr>
              <w:adjustRightInd w:val="0"/>
              <w:snapToGrid w:val="0"/>
              <w:spacing w:line="300" w:lineRule="exact"/>
              <w:jc w:val="center"/>
            </w:pPr>
            <w:r w:rsidRPr="00C95D52">
              <w:rPr>
                <w:szCs w:val="21"/>
              </w:rPr>
              <w:t>甲方</w:t>
            </w:r>
            <w:r w:rsidRPr="00C95D52">
              <w:rPr>
                <w:rFonts w:hint="eastAsia"/>
                <w:szCs w:val="21"/>
              </w:rPr>
              <w:t>（采购人</w:t>
            </w:r>
            <w:r w:rsidRPr="00C95D52">
              <w:rPr>
                <w:rFonts w:ascii="宋体" w:hAnsi="宋体" w:hint="eastAsia"/>
                <w:szCs w:val="21"/>
              </w:rPr>
              <w:t>、受采购人委托签订合同的单位或</w:t>
            </w:r>
            <w:r w:rsidRPr="00C95D52">
              <w:rPr>
                <w:rFonts w:hint="eastAsia"/>
                <w:szCs w:val="21"/>
              </w:rPr>
              <w:t>采购文件约定的合同甲方）</w:t>
            </w:r>
          </w:p>
        </w:tc>
        <w:tc>
          <w:tcPr>
            <w:tcW w:w="2438" w:type="pct"/>
            <w:gridSpan w:val="2"/>
            <w:tcBorders>
              <w:left w:val="single" w:sz="2" w:space="0" w:color="auto"/>
              <w:bottom w:val="single" w:sz="2" w:space="0" w:color="auto"/>
            </w:tcBorders>
            <w:vAlign w:val="center"/>
          </w:tcPr>
          <w:p w:rsidR="009C117E" w:rsidRPr="00C95D52" w14:paraId="5649F370" w14:textId="77777777">
            <w:pPr>
              <w:adjustRightInd w:val="0"/>
              <w:snapToGrid w:val="0"/>
              <w:spacing w:line="300" w:lineRule="exact"/>
              <w:jc w:val="center"/>
            </w:pPr>
            <w:r w:rsidRPr="00C95D52">
              <w:rPr>
                <w:szCs w:val="21"/>
              </w:rPr>
              <w:t>乙方</w:t>
            </w:r>
            <w:r w:rsidRPr="00C95D52">
              <w:rPr>
                <w:rFonts w:hint="eastAsia"/>
                <w:szCs w:val="21"/>
              </w:rPr>
              <w:t>（供应商）</w:t>
            </w:r>
          </w:p>
        </w:tc>
      </w:tr>
      <w:tr w14:paraId="4EE7E2AF"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9C117E" w:rsidRPr="00C95D52" w14:paraId="56184BEB" w14:textId="77777777">
            <w:pPr>
              <w:adjustRightInd w:val="0"/>
              <w:snapToGrid w:val="0"/>
              <w:spacing w:line="300" w:lineRule="exact"/>
              <w:jc w:val="center"/>
              <w:rPr>
                <w:szCs w:val="21"/>
              </w:rPr>
            </w:pPr>
            <w:r w:rsidRPr="00C95D52">
              <w:rPr>
                <w:szCs w:val="21"/>
              </w:rPr>
              <w:t>单位名称</w:t>
            </w:r>
            <w:r w:rsidRPr="00C95D52">
              <w:rPr>
                <w:rFonts w:hint="eastAsia"/>
                <w:szCs w:val="21"/>
              </w:rPr>
              <w:t>（公章或合同章）</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7E052BA0"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7DD656F9" w14:textId="77777777">
            <w:pPr>
              <w:adjustRightInd w:val="0"/>
              <w:snapToGrid w:val="0"/>
              <w:spacing w:line="300" w:lineRule="exact"/>
              <w:jc w:val="center"/>
              <w:rPr>
                <w:szCs w:val="21"/>
              </w:rPr>
            </w:pPr>
            <w:r w:rsidRPr="00C95D52">
              <w:rPr>
                <w:szCs w:val="21"/>
              </w:rPr>
              <w:t>单位名称</w:t>
            </w:r>
            <w:r w:rsidRPr="00C95D52">
              <w:rPr>
                <w:rFonts w:hint="eastAsia"/>
                <w:szCs w:val="21"/>
              </w:rPr>
              <w:t>（公章或合同章）</w:t>
            </w:r>
          </w:p>
        </w:tc>
        <w:tc>
          <w:tcPr>
            <w:tcW w:w="1260" w:type="pct"/>
            <w:tcBorders>
              <w:top w:val="single" w:sz="2" w:space="0" w:color="auto"/>
              <w:left w:val="single" w:sz="2" w:space="0" w:color="auto"/>
              <w:bottom w:val="single" w:sz="2" w:space="0" w:color="auto"/>
            </w:tcBorders>
            <w:vAlign w:val="center"/>
          </w:tcPr>
          <w:p w:rsidR="009C117E" w:rsidRPr="00C95D52" w14:paraId="6474ACCE" w14:textId="77777777">
            <w:pPr>
              <w:adjustRightInd w:val="0"/>
              <w:snapToGrid w:val="0"/>
              <w:spacing w:line="300" w:lineRule="exact"/>
              <w:jc w:val="center"/>
              <w:rPr>
                <w:spacing w:val="20"/>
                <w:szCs w:val="21"/>
              </w:rPr>
            </w:pPr>
          </w:p>
        </w:tc>
      </w:tr>
      <w:tr w14:paraId="2E1C52F9"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9C117E" w:rsidRPr="00C95D52" w14:paraId="4CAF0168" w14:textId="77777777">
            <w:pPr>
              <w:adjustRightInd w:val="0"/>
              <w:snapToGrid w:val="0"/>
              <w:spacing w:line="300" w:lineRule="exact"/>
              <w:jc w:val="center"/>
              <w:rPr>
                <w:szCs w:val="21"/>
              </w:rPr>
            </w:pPr>
            <w:r w:rsidRPr="00C95D52">
              <w:rPr>
                <w:szCs w:val="21"/>
              </w:rPr>
              <w:t>法定代表人</w:t>
            </w:r>
          </w:p>
          <w:p w:rsidR="009C117E" w:rsidRPr="00C95D52" w14:paraId="5759FA9B" w14:textId="77777777">
            <w:pPr>
              <w:adjustRightInd w:val="0"/>
              <w:snapToGrid w:val="0"/>
              <w:spacing w:line="300" w:lineRule="exact"/>
              <w:ind w:firstLine="101" w:firstLineChars="48"/>
              <w:jc w:val="center"/>
              <w:rPr>
                <w:szCs w:val="21"/>
              </w:rPr>
            </w:pPr>
            <w:r w:rsidRPr="00C95D52">
              <w:rPr>
                <w:rFonts w:hint="eastAsia"/>
                <w:szCs w:val="21"/>
              </w:rPr>
              <w:t>或其</w:t>
            </w:r>
            <w:r w:rsidRPr="00C95D52">
              <w:rPr>
                <w:szCs w:val="21"/>
              </w:rPr>
              <w:t>委托代理人</w:t>
            </w:r>
            <w:r w:rsidRPr="00C95D52">
              <w:rPr>
                <w:rFonts w:hint="eastAsia"/>
                <w:szCs w:val="21"/>
              </w:rPr>
              <w:t>（签章）</w:t>
            </w:r>
          </w:p>
        </w:tc>
        <w:tc>
          <w:tcPr>
            <w:tcW w:w="1435" w:type="pct"/>
            <w:vMerge w:val="restart"/>
            <w:tcBorders>
              <w:top w:val="single" w:sz="2" w:space="0" w:color="auto"/>
              <w:left w:val="single" w:sz="2" w:space="0" w:color="auto"/>
              <w:right w:val="single" w:sz="2" w:space="0" w:color="auto"/>
            </w:tcBorders>
            <w:vAlign w:val="center"/>
          </w:tcPr>
          <w:p w:rsidR="009C117E" w:rsidRPr="00C95D52" w14:paraId="3C416CCA" w14:textId="77777777">
            <w:pPr>
              <w:adjustRightInd w:val="0"/>
              <w:snapToGrid w:val="0"/>
              <w:spacing w:line="300" w:lineRule="exact"/>
              <w:jc w:val="center"/>
              <w:rPr>
                <w:szCs w:val="21"/>
              </w:rPr>
            </w:pPr>
          </w:p>
        </w:tc>
        <w:tc>
          <w:tcPr>
            <w:tcW w:w="1177" w:type="pct"/>
            <w:tcBorders>
              <w:top w:val="single" w:sz="2" w:space="0" w:color="auto"/>
              <w:left w:val="single" w:sz="2" w:space="0" w:color="auto"/>
              <w:right w:val="single" w:sz="2" w:space="0" w:color="auto"/>
            </w:tcBorders>
            <w:vAlign w:val="center"/>
          </w:tcPr>
          <w:p w:rsidR="009C117E" w:rsidRPr="00C95D52" w14:paraId="1F227417" w14:textId="77777777">
            <w:pPr>
              <w:adjustRightInd w:val="0"/>
              <w:snapToGrid w:val="0"/>
              <w:spacing w:line="300" w:lineRule="exact"/>
              <w:jc w:val="center"/>
              <w:rPr>
                <w:szCs w:val="21"/>
              </w:rPr>
            </w:pPr>
            <w:r w:rsidRPr="00C95D52">
              <w:rPr>
                <w:szCs w:val="21"/>
              </w:rPr>
              <w:t>法定代表人</w:t>
            </w:r>
          </w:p>
          <w:p w:rsidR="009C117E" w:rsidRPr="00C95D52" w14:paraId="45103091" w14:textId="77777777">
            <w:pPr>
              <w:adjustRightInd w:val="0"/>
              <w:snapToGrid w:val="0"/>
              <w:spacing w:line="300" w:lineRule="exact"/>
              <w:jc w:val="center"/>
              <w:rPr>
                <w:szCs w:val="21"/>
              </w:rPr>
            </w:pPr>
            <w:r w:rsidRPr="00C95D52">
              <w:rPr>
                <w:rFonts w:hint="eastAsia"/>
                <w:szCs w:val="21"/>
              </w:rPr>
              <w:t>或其</w:t>
            </w:r>
            <w:r w:rsidRPr="00C95D52">
              <w:rPr>
                <w:szCs w:val="21"/>
              </w:rPr>
              <w:t>委托代理人</w:t>
            </w:r>
            <w:r w:rsidRPr="00C95D52">
              <w:rPr>
                <w:rFonts w:hint="eastAsia"/>
                <w:szCs w:val="21"/>
              </w:rPr>
              <w:t>（签章）</w:t>
            </w:r>
          </w:p>
        </w:tc>
        <w:tc>
          <w:tcPr>
            <w:tcW w:w="1260" w:type="pct"/>
            <w:tcBorders>
              <w:top w:val="single" w:sz="2" w:space="0" w:color="auto"/>
              <w:left w:val="single" w:sz="2" w:space="0" w:color="auto"/>
              <w:bottom w:val="single" w:sz="2" w:space="0" w:color="auto"/>
            </w:tcBorders>
            <w:vAlign w:val="center"/>
          </w:tcPr>
          <w:p w:rsidR="009C117E" w:rsidRPr="00C95D52" w14:paraId="14E5D7FD" w14:textId="77777777">
            <w:pPr>
              <w:adjustRightInd w:val="0"/>
              <w:snapToGrid w:val="0"/>
              <w:spacing w:line="300" w:lineRule="exact"/>
              <w:jc w:val="center"/>
              <w:rPr>
                <w:szCs w:val="21"/>
              </w:rPr>
            </w:pPr>
          </w:p>
        </w:tc>
      </w:tr>
      <w:tr w14:paraId="6606F682"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9C117E" w:rsidRPr="00C95D52" w14:paraId="5383ECFE" w14:textId="77777777">
            <w:pPr>
              <w:adjustRightInd w:val="0"/>
              <w:snapToGrid w:val="0"/>
              <w:spacing w:line="300" w:lineRule="exact"/>
              <w:jc w:val="center"/>
              <w:rPr>
                <w:szCs w:val="21"/>
              </w:rPr>
            </w:pPr>
          </w:p>
        </w:tc>
        <w:tc>
          <w:tcPr>
            <w:tcW w:w="1435" w:type="pct"/>
            <w:vMerge/>
            <w:tcBorders>
              <w:left w:val="single" w:sz="2" w:space="0" w:color="auto"/>
              <w:bottom w:val="single" w:sz="2" w:space="0" w:color="auto"/>
              <w:right w:val="single" w:sz="2" w:space="0" w:color="auto"/>
            </w:tcBorders>
            <w:vAlign w:val="center"/>
          </w:tcPr>
          <w:p w:rsidR="009C117E" w:rsidRPr="00C95D52" w14:paraId="42FBFF91"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796893BC" w14:textId="77777777">
            <w:pPr>
              <w:adjustRightInd w:val="0"/>
              <w:snapToGrid w:val="0"/>
              <w:spacing w:line="300" w:lineRule="exact"/>
              <w:jc w:val="center"/>
              <w:rPr>
                <w:szCs w:val="21"/>
              </w:rPr>
            </w:pPr>
            <w:r w:rsidRPr="00C95D52">
              <w:rPr>
                <w:rFonts w:hint="eastAsia"/>
                <w:szCs w:val="21"/>
              </w:rPr>
              <w:t>拥有者性别</w:t>
            </w:r>
          </w:p>
        </w:tc>
        <w:tc>
          <w:tcPr>
            <w:tcW w:w="1260" w:type="pct"/>
            <w:tcBorders>
              <w:top w:val="single" w:sz="2" w:space="0" w:color="auto"/>
              <w:left w:val="single" w:sz="2" w:space="0" w:color="auto"/>
              <w:bottom w:val="single" w:sz="2" w:space="0" w:color="auto"/>
            </w:tcBorders>
            <w:vAlign w:val="center"/>
          </w:tcPr>
          <w:p w:rsidR="009C117E" w:rsidRPr="00C95D52" w14:paraId="7C6CF7E6" w14:textId="77777777">
            <w:pPr>
              <w:adjustRightInd w:val="0"/>
              <w:snapToGrid w:val="0"/>
              <w:spacing w:line="300" w:lineRule="exact"/>
              <w:jc w:val="center"/>
              <w:rPr>
                <w:spacing w:val="20"/>
                <w:szCs w:val="21"/>
              </w:rPr>
            </w:pPr>
          </w:p>
        </w:tc>
      </w:tr>
      <w:tr w14:paraId="4B70C18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3DCCFE14" w14:textId="77777777">
            <w:pPr>
              <w:adjustRightInd w:val="0"/>
              <w:snapToGrid w:val="0"/>
              <w:spacing w:line="300" w:lineRule="exact"/>
              <w:jc w:val="center"/>
              <w:rPr>
                <w:szCs w:val="21"/>
              </w:rPr>
            </w:pPr>
            <w:r w:rsidRPr="00C95D52">
              <w:rPr>
                <w:rFonts w:hint="eastAsia"/>
                <w:szCs w:val="21"/>
              </w:rPr>
              <w:t>住</w:t>
            </w:r>
            <w:r w:rsidRPr="00C95D52">
              <w:rPr>
                <w:rFonts w:hint="eastAsia"/>
                <w:szCs w:val="21"/>
              </w:rPr>
              <w:t xml:space="preserve">  </w:t>
            </w:r>
            <w:r w:rsidRPr="00C95D52">
              <w:rPr>
                <w:rFonts w:hint="eastAsia"/>
                <w:szCs w:val="21"/>
              </w:rPr>
              <w:t>所</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68F207DC"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11EAEB24" w14:textId="77777777">
            <w:pPr>
              <w:adjustRightInd w:val="0"/>
              <w:snapToGrid w:val="0"/>
              <w:spacing w:line="300" w:lineRule="exact"/>
              <w:jc w:val="center"/>
              <w:rPr>
                <w:szCs w:val="21"/>
              </w:rPr>
            </w:pPr>
            <w:r w:rsidRPr="00C95D52">
              <w:rPr>
                <w:rFonts w:hint="eastAsia"/>
                <w:szCs w:val="21"/>
              </w:rPr>
              <w:t>住</w:t>
            </w:r>
            <w:r w:rsidRPr="00C95D52">
              <w:rPr>
                <w:rFonts w:hint="eastAsia"/>
                <w:szCs w:val="21"/>
              </w:rPr>
              <w:t xml:space="preserve">  </w:t>
            </w:r>
            <w:r w:rsidRPr="00C95D52">
              <w:rPr>
                <w:rFonts w:hint="eastAsia"/>
                <w:szCs w:val="21"/>
              </w:rPr>
              <w:t>所</w:t>
            </w:r>
          </w:p>
        </w:tc>
        <w:tc>
          <w:tcPr>
            <w:tcW w:w="1260" w:type="pct"/>
            <w:tcBorders>
              <w:top w:val="single" w:sz="2" w:space="0" w:color="auto"/>
              <w:left w:val="single" w:sz="2" w:space="0" w:color="auto"/>
              <w:bottom w:val="single" w:sz="2" w:space="0" w:color="auto"/>
            </w:tcBorders>
            <w:vAlign w:val="center"/>
          </w:tcPr>
          <w:p w:rsidR="009C117E" w:rsidRPr="00C95D52" w14:paraId="2A983308" w14:textId="77777777">
            <w:pPr>
              <w:adjustRightInd w:val="0"/>
              <w:snapToGrid w:val="0"/>
              <w:spacing w:line="300" w:lineRule="exact"/>
              <w:jc w:val="center"/>
              <w:rPr>
                <w:spacing w:val="20"/>
                <w:szCs w:val="21"/>
              </w:rPr>
            </w:pPr>
          </w:p>
        </w:tc>
      </w:tr>
      <w:tr w14:paraId="33E61FC8"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4A90E717" w14:textId="77777777">
            <w:pPr>
              <w:adjustRightInd w:val="0"/>
              <w:snapToGrid w:val="0"/>
              <w:spacing w:line="300" w:lineRule="exact"/>
              <w:jc w:val="center"/>
              <w:rPr>
                <w:szCs w:val="21"/>
              </w:rPr>
            </w:pPr>
            <w:r w:rsidRPr="00C95D52">
              <w:rPr>
                <w:szCs w:val="21"/>
              </w:rPr>
              <w:t>联</w:t>
            </w:r>
            <w:r w:rsidRPr="00C95D52">
              <w:rPr>
                <w:szCs w:val="21"/>
              </w:rPr>
              <w:t xml:space="preserve"> </w:t>
            </w:r>
            <w:r w:rsidRPr="00C95D52">
              <w:rPr>
                <w:szCs w:val="21"/>
              </w:rPr>
              <w:t>系</w:t>
            </w:r>
            <w:r w:rsidRPr="00C95D52">
              <w:rPr>
                <w:szCs w:val="21"/>
              </w:rPr>
              <w:t xml:space="preserve"> </w:t>
            </w:r>
            <w:r w:rsidRPr="00C95D52">
              <w:rPr>
                <w:szCs w:val="21"/>
              </w:rPr>
              <w:t>人</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3736C9E8"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49DDBAF5" w14:textId="77777777">
            <w:pPr>
              <w:adjustRightInd w:val="0"/>
              <w:snapToGrid w:val="0"/>
              <w:spacing w:line="300" w:lineRule="exact"/>
              <w:jc w:val="center"/>
              <w:rPr>
                <w:szCs w:val="21"/>
              </w:rPr>
            </w:pPr>
            <w:r w:rsidRPr="00C95D52">
              <w:rPr>
                <w:szCs w:val="21"/>
              </w:rPr>
              <w:t>联</w:t>
            </w:r>
            <w:r w:rsidRPr="00C95D52">
              <w:rPr>
                <w:szCs w:val="21"/>
              </w:rPr>
              <w:t xml:space="preserve"> </w:t>
            </w:r>
            <w:r w:rsidRPr="00C95D52">
              <w:rPr>
                <w:szCs w:val="21"/>
              </w:rPr>
              <w:t>系</w:t>
            </w:r>
            <w:r w:rsidRPr="00C95D52">
              <w:rPr>
                <w:szCs w:val="21"/>
              </w:rPr>
              <w:t xml:space="preserve"> </w:t>
            </w:r>
            <w:r w:rsidRPr="00C95D52">
              <w:rPr>
                <w:szCs w:val="21"/>
              </w:rPr>
              <w:t>人</w:t>
            </w:r>
          </w:p>
        </w:tc>
        <w:tc>
          <w:tcPr>
            <w:tcW w:w="1260" w:type="pct"/>
            <w:tcBorders>
              <w:top w:val="single" w:sz="2" w:space="0" w:color="auto"/>
              <w:left w:val="single" w:sz="2" w:space="0" w:color="auto"/>
              <w:bottom w:val="single" w:sz="2" w:space="0" w:color="auto"/>
            </w:tcBorders>
            <w:vAlign w:val="center"/>
          </w:tcPr>
          <w:p w:rsidR="009C117E" w:rsidRPr="00C95D52" w14:paraId="3ECD9E4B" w14:textId="77777777">
            <w:pPr>
              <w:adjustRightInd w:val="0"/>
              <w:snapToGrid w:val="0"/>
              <w:spacing w:line="300" w:lineRule="exact"/>
              <w:jc w:val="center"/>
              <w:rPr>
                <w:spacing w:val="20"/>
                <w:szCs w:val="21"/>
              </w:rPr>
            </w:pPr>
          </w:p>
        </w:tc>
      </w:tr>
      <w:tr w14:paraId="7A2ABEC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25CA9955" w14:textId="77777777">
            <w:pPr>
              <w:adjustRightInd w:val="0"/>
              <w:snapToGrid w:val="0"/>
              <w:spacing w:line="300" w:lineRule="exact"/>
              <w:jc w:val="center"/>
              <w:rPr>
                <w:szCs w:val="21"/>
              </w:rPr>
            </w:pPr>
            <w:r w:rsidRPr="00C95D52">
              <w:rPr>
                <w:szCs w:val="21"/>
              </w:rPr>
              <w:t>联系电话</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2EAE6DFC"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22F0C895" w14:textId="77777777">
            <w:pPr>
              <w:adjustRightInd w:val="0"/>
              <w:snapToGrid w:val="0"/>
              <w:spacing w:line="300" w:lineRule="exact"/>
              <w:jc w:val="center"/>
              <w:rPr>
                <w:szCs w:val="21"/>
              </w:rPr>
            </w:pPr>
            <w:r w:rsidRPr="00C95D52">
              <w:rPr>
                <w:szCs w:val="21"/>
              </w:rPr>
              <w:t>联系电话</w:t>
            </w:r>
          </w:p>
        </w:tc>
        <w:tc>
          <w:tcPr>
            <w:tcW w:w="1260" w:type="pct"/>
            <w:tcBorders>
              <w:top w:val="single" w:sz="2" w:space="0" w:color="auto"/>
              <w:left w:val="single" w:sz="2" w:space="0" w:color="auto"/>
              <w:bottom w:val="single" w:sz="2" w:space="0" w:color="auto"/>
            </w:tcBorders>
            <w:vAlign w:val="center"/>
          </w:tcPr>
          <w:p w:rsidR="009C117E" w:rsidRPr="00C95D52" w14:paraId="21FD7504" w14:textId="77777777">
            <w:pPr>
              <w:adjustRightInd w:val="0"/>
              <w:snapToGrid w:val="0"/>
              <w:spacing w:line="300" w:lineRule="exact"/>
              <w:jc w:val="center"/>
              <w:rPr>
                <w:spacing w:val="20"/>
                <w:szCs w:val="21"/>
              </w:rPr>
            </w:pPr>
          </w:p>
        </w:tc>
      </w:tr>
      <w:tr w14:paraId="57660C8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3A165981" w14:textId="77777777">
            <w:pPr>
              <w:adjustRightInd w:val="0"/>
              <w:snapToGrid w:val="0"/>
              <w:spacing w:line="300" w:lineRule="exact"/>
              <w:jc w:val="center"/>
              <w:rPr>
                <w:szCs w:val="21"/>
              </w:rPr>
            </w:pPr>
            <w:r w:rsidRPr="00C95D52">
              <w:rPr>
                <w:rFonts w:hint="eastAsia"/>
                <w:szCs w:val="21"/>
              </w:rPr>
              <w:t>通信地址</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5867AE31"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2DC4843B" w14:textId="77777777">
            <w:pPr>
              <w:adjustRightInd w:val="0"/>
              <w:snapToGrid w:val="0"/>
              <w:spacing w:line="300" w:lineRule="exact"/>
              <w:jc w:val="center"/>
              <w:rPr>
                <w:szCs w:val="21"/>
              </w:rPr>
            </w:pPr>
            <w:r w:rsidRPr="00C95D52">
              <w:rPr>
                <w:rFonts w:hint="eastAsia"/>
                <w:szCs w:val="21"/>
              </w:rPr>
              <w:t>通信地址</w:t>
            </w:r>
          </w:p>
        </w:tc>
        <w:tc>
          <w:tcPr>
            <w:tcW w:w="1260" w:type="pct"/>
            <w:tcBorders>
              <w:top w:val="single" w:sz="2" w:space="0" w:color="auto"/>
              <w:left w:val="single" w:sz="2" w:space="0" w:color="auto"/>
              <w:bottom w:val="single" w:sz="2" w:space="0" w:color="auto"/>
            </w:tcBorders>
            <w:vAlign w:val="center"/>
          </w:tcPr>
          <w:p w:rsidR="009C117E" w:rsidRPr="00C95D52" w14:paraId="4E524EC9" w14:textId="77777777">
            <w:pPr>
              <w:adjustRightInd w:val="0"/>
              <w:snapToGrid w:val="0"/>
              <w:spacing w:line="300" w:lineRule="exact"/>
              <w:jc w:val="center"/>
              <w:rPr>
                <w:spacing w:val="20"/>
                <w:szCs w:val="21"/>
              </w:rPr>
            </w:pPr>
          </w:p>
        </w:tc>
      </w:tr>
      <w:tr w14:paraId="51828DC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6426AC02" w14:textId="77777777">
            <w:pPr>
              <w:adjustRightInd w:val="0"/>
              <w:snapToGrid w:val="0"/>
              <w:spacing w:line="300" w:lineRule="exact"/>
              <w:jc w:val="center"/>
              <w:rPr>
                <w:szCs w:val="21"/>
              </w:rPr>
            </w:pPr>
            <w:r w:rsidRPr="00C95D52">
              <w:rPr>
                <w:szCs w:val="21"/>
              </w:rPr>
              <w:t>邮政编码</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72F91C94"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2703575D" w14:textId="77777777">
            <w:pPr>
              <w:adjustRightInd w:val="0"/>
              <w:snapToGrid w:val="0"/>
              <w:spacing w:line="300" w:lineRule="exact"/>
              <w:jc w:val="center"/>
              <w:rPr>
                <w:szCs w:val="21"/>
              </w:rPr>
            </w:pPr>
            <w:r w:rsidRPr="00C95D52">
              <w:rPr>
                <w:szCs w:val="21"/>
              </w:rPr>
              <w:t>邮政编码</w:t>
            </w:r>
          </w:p>
        </w:tc>
        <w:tc>
          <w:tcPr>
            <w:tcW w:w="1260" w:type="pct"/>
            <w:tcBorders>
              <w:top w:val="single" w:sz="2" w:space="0" w:color="auto"/>
              <w:left w:val="single" w:sz="2" w:space="0" w:color="auto"/>
              <w:bottom w:val="single" w:sz="2" w:space="0" w:color="auto"/>
            </w:tcBorders>
            <w:vAlign w:val="center"/>
          </w:tcPr>
          <w:p w:rsidR="009C117E" w:rsidRPr="00C95D52" w14:paraId="0FB6B95E" w14:textId="77777777">
            <w:pPr>
              <w:adjustRightInd w:val="0"/>
              <w:snapToGrid w:val="0"/>
              <w:spacing w:line="300" w:lineRule="exact"/>
              <w:jc w:val="center"/>
              <w:rPr>
                <w:spacing w:val="20"/>
                <w:szCs w:val="21"/>
              </w:rPr>
            </w:pPr>
          </w:p>
        </w:tc>
      </w:tr>
      <w:tr w14:paraId="5E40EE3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1816F80B" w14:textId="77777777">
            <w:pPr>
              <w:adjustRightInd w:val="0"/>
              <w:snapToGrid w:val="0"/>
              <w:spacing w:line="300" w:lineRule="exact"/>
              <w:jc w:val="center"/>
              <w:rPr>
                <w:szCs w:val="21"/>
              </w:rPr>
            </w:pPr>
            <w:r w:rsidRPr="00C95D52">
              <w:rPr>
                <w:rFonts w:hint="eastAsia"/>
                <w:szCs w:val="21"/>
              </w:rPr>
              <w:t>电子邮箱</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1F07962D"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39369743" w14:textId="77777777">
            <w:pPr>
              <w:adjustRightInd w:val="0"/>
              <w:snapToGrid w:val="0"/>
              <w:spacing w:line="300" w:lineRule="exact"/>
              <w:jc w:val="center"/>
              <w:rPr>
                <w:szCs w:val="21"/>
              </w:rPr>
            </w:pPr>
            <w:r w:rsidRPr="00C95D52">
              <w:rPr>
                <w:rFonts w:hint="eastAsia"/>
                <w:szCs w:val="21"/>
              </w:rPr>
              <w:t>电子邮箱</w:t>
            </w:r>
          </w:p>
        </w:tc>
        <w:tc>
          <w:tcPr>
            <w:tcW w:w="1260" w:type="pct"/>
            <w:tcBorders>
              <w:top w:val="single" w:sz="2" w:space="0" w:color="auto"/>
              <w:left w:val="single" w:sz="2" w:space="0" w:color="auto"/>
              <w:bottom w:val="single" w:sz="2" w:space="0" w:color="auto"/>
            </w:tcBorders>
            <w:vAlign w:val="center"/>
          </w:tcPr>
          <w:p w:rsidR="009C117E" w:rsidRPr="00C95D52" w14:paraId="74C6CE04" w14:textId="77777777">
            <w:pPr>
              <w:adjustRightInd w:val="0"/>
              <w:snapToGrid w:val="0"/>
              <w:spacing w:line="300" w:lineRule="exact"/>
              <w:jc w:val="center"/>
              <w:rPr>
                <w:spacing w:val="20"/>
                <w:szCs w:val="21"/>
              </w:rPr>
            </w:pPr>
          </w:p>
        </w:tc>
      </w:tr>
      <w:tr w14:paraId="38F5969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3E0C4B23" w14:textId="77777777">
            <w:pPr>
              <w:adjustRightInd w:val="0"/>
              <w:snapToGrid w:val="0"/>
              <w:spacing w:line="300" w:lineRule="exact"/>
              <w:jc w:val="center"/>
              <w:rPr>
                <w:szCs w:val="21"/>
              </w:rPr>
            </w:pPr>
            <w:r w:rsidRPr="00C95D52">
              <w:rPr>
                <w:rFonts w:hint="eastAsia"/>
                <w:szCs w:val="21"/>
              </w:rPr>
              <w:t>统一社会信用代码</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55BAEED2"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251C9C6B" w14:textId="77777777">
            <w:pPr>
              <w:adjustRightInd w:val="0"/>
              <w:snapToGrid w:val="0"/>
              <w:spacing w:line="300" w:lineRule="exact"/>
              <w:jc w:val="center"/>
              <w:rPr>
                <w:szCs w:val="21"/>
              </w:rPr>
            </w:pPr>
            <w:r w:rsidRPr="00C95D52">
              <w:rPr>
                <w:rFonts w:hint="eastAsia"/>
                <w:szCs w:val="21"/>
              </w:rPr>
              <w:t>统一社会信用代码</w:t>
            </w:r>
          </w:p>
        </w:tc>
        <w:tc>
          <w:tcPr>
            <w:tcW w:w="1260" w:type="pct"/>
            <w:tcBorders>
              <w:top w:val="single" w:sz="2" w:space="0" w:color="auto"/>
              <w:left w:val="single" w:sz="2" w:space="0" w:color="auto"/>
              <w:bottom w:val="single" w:sz="2" w:space="0" w:color="auto"/>
            </w:tcBorders>
            <w:vAlign w:val="center"/>
          </w:tcPr>
          <w:p w:rsidR="009C117E" w:rsidRPr="00C95D52" w14:paraId="64341B76" w14:textId="77777777">
            <w:pPr>
              <w:adjustRightInd w:val="0"/>
              <w:snapToGrid w:val="0"/>
              <w:spacing w:line="300" w:lineRule="exact"/>
              <w:jc w:val="center"/>
              <w:rPr>
                <w:spacing w:val="20"/>
                <w:szCs w:val="21"/>
              </w:rPr>
            </w:pPr>
          </w:p>
        </w:tc>
      </w:tr>
      <w:tr w14:paraId="5773B56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22BFEDF1" w14:textId="77777777">
            <w:pPr>
              <w:adjustRightInd w:val="0"/>
              <w:snapToGrid w:val="0"/>
              <w:spacing w:line="300" w:lineRule="exact"/>
              <w:jc w:val="center"/>
              <w:rPr>
                <w:szCs w:val="21"/>
              </w:rPr>
            </w:pPr>
            <w:r w:rsidRPr="00C95D52">
              <w:rPr>
                <w:szCs w:val="21"/>
              </w:rPr>
              <w:t>开户名称</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580C5A3B"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26C2BDF5" w14:textId="77777777">
            <w:pPr>
              <w:adjustRightInd w:val="0"/>
              <w:snapToGrid w:val="0"/>
              <w:spacing w:line="300" w:lineRule="exact"/>
              <w:jc w:val="center"/>
              <w:rPr>
                <w:szCs w:val="21"/>
              </w:rPr>
            </w:pPr>
            <w:r w:rsidRPr="00C95D52">
              <w:rPr>
                <w:szCs w:val="21"/>
              </w:rPr>
              <w:t>开户名称</w:t>
            </w:r>
          </w:p>
        </w:tc>
        <w:tc>
          <w:tcPr>
            <w:tcW w:w="1260" w:type="pct"/>
            <w:tcBorders>
              <w:top w:val="single" w:sz="2" w:space="0" w:color="auto"/>
              <w:left w:val="single" w:sz="2" w:space="0" w:color="auto"/>
              <w:bottom w:val="single" w:sz="2" w:space="0" w:color="auto"/>
            </w:tcBorders>
            <w:vAlign w:val="center"/>
          </w:tcPr>
          <w:p w:rsidR="009C117E" w:rsidRPr="00C95D52" w14:paraId="73DB2A7B" w14:textId="77777777">
            <w:pPr>
              <w:adjustRightInd w:val="0"/>
              <w:snapToGrid w:val="0"/>
              <w:spacing w:line="300" w:lineRule="exact"/>
              <w:jc w:val="center"/>
              <w:rPr>
                <w:spacing w:val="20"/>
                <w:szCs w:val="21"/>
              </w:rPr>
            </w:pPr>
          </w:p>
        </w:tc>
      </w:tr>
      <w:tr w14:paraId="4357A99F"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3337E725" w14:textId="77777777">
            <w:pPr>
              <w:adjustRightInd w:val="0"/>
              <w:snapToGrid w:val="0"/>
              <w:spacing w:line="300" w:lineRule="exact"/>
              <w:jc w:val="center"/>
              <w:rPr>
                <w:szCs w:val="21"/>
              </w:rPr>
            </w:pPr>
            <w:r w:rsidRPr="00C95D52">
              <w:rPr>
                <w:szCs w:val="21"/>
              </w:rPr>
              <w:t>开户银行</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3EB94A84"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266A00B9" w14:textId="77777777">
            <w:pPr>
              <w:adjustRightInd w:val="0"/>
              <w:snapToGrid w:val="0"/>
              <w:spacing w:line="300" w:lineRule="exact"/>
              <w:jc w:val="center"/>
              <w:rPr>
                <w:szCs w:val="21"/>
              </w:rPr>
            </w:pPr>
            <w:r w:rsidRPr="00C95D52">
              <w:rPr>
                <w:szCs w:val="21"/>
              </w:rPr>
              <w:t>开户银行</w:t>
            </w:r>
          </w:p>
        </w:tc>
        <w:tc>
          <w:tcPr>
            <w:tcW w:w="1260" w:type="pct"/>
            <w:tcBorders>
              <w:top w:val="single" w:sz="2" w:space="0" w:color="auto"/>
              <w:left w:val="single" w:sz="2" w:space="0" w:color="auto"/>
              <w:bottom w:val="single" w:sz="2" w:space="0" w:color="auto"/>
            </w:tcBorders>
            <w:vAlign w:val="center"/>
          </w:tcPr>
          <w:p w:rsidR="009C117E" w:rsidRPr="00C95D52" w14:paraId="5AFAB451" w14:textId="77777777">
            <w:pPr>
              <w:adjustRightInd w:val="0"/>
              <w:snapToGrid w:val="0"/>
              <w:spacing w:line="300" w:lineRule="exact"/>
              <w:jc w:val="center"/>
              <w:rPr>
                <w:spacing w:val="20"/>
                <w:szCs w:val="21"/>
              </w:rPr>
            </w:pPr>
          </w:p>
        </w:tc>
      </w:tr>
      <w:tr w14:paraId="414BB25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C117E" w:rsidRPr="00C95D52" w14:paraId="16BEC380" w14:textId="77777777">
            <w:pPr>
              <w:adjustRightInd w:val="0"/>
              <w:snapToGrid w:val="0"/>
              <w:spacing w:line="300" w:lineRule="exact"/>
              <w:jc w:val="center"/>
              <w:rPr>
                <w:szCs w:val="21"/>
              </w:rPr>
            </w:pPr>
            <w:r w:rsidRPr="00C95D52">
              <w:rPr>
                <w:szCs w:val="21"/>
              </w:rPr>
              <w:t>银行账号</w:t>
            </w:r>
          </w:p>
        </w:tc>
        <w:tc>
          <w:tcPr>
            <w:tcW w:w="1435" w:type="pct"/>
            <w:tcBorders>
              <w:top w:val="single" w:sz="2" w:space="0" w:color="auto"/>
              <w:left w:val="single" w:sz="2" w:space="0" w:color="auto"/>
              <w:bottom w:val="single" w:sz="2" w:space="0" w:color="auto"/>
              <w:right w:val="single" w:sz="2" w:space="0" w:color="auto"/>
            </w:tcBorders>
            <w:vAlign w:val="center"/>
          </w:tcPr>
          <w:p w:rsidR="009C117E" w:rsidRPr="00C95D52" w14:paraId="2A48BF4B" w14:textId="77777777">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rsidR="009C117E" w:rsidRPr="00C95D52" w14:paraId="65B44923" w14:textId="77777777">
            <w:pPr>
              <w:adjustRightInd w:val="0"/>
              <w:snapToGrid w:val="0"/>
              <w:spacing w:line="300" w:lineRule="exact"/>
              <w:jc w:val="center"/>
              <w:rPr>
                <w:szCs w:val="21"/>
              </w:rPr>
            </w:pPr>
            <w:r w:rsidRPr="00C95D52">
              <w:rPr>
                <w:szCs w:val="21"/>
              </w:rPr>
              <w:t>银行账号</w:t>
            </w:r>
          </w:p>
        </w:tc>
        <w:tc>
          <w:tcPr>
            <w:tcW w:w="1260" w:type="pct"/>
            <w:tcBorders>
              <w:top w:val="single" w:sz="2" w:space="0" w:color="auto"/>
              <w:left w:val="single" w:sz="2" w:space="0" w:color="auto"/>
              <w:bottom w:val="single" w:sz="2" w:space="0" w:color="auto"/>
            </w:tcBorders>
            <w:vAlign w:val="center"/>
          </w:tcPr>
          <w:p w:rsidR="009C117E" w:rsidRPr="00C95D52" w14:paraId="7B9743AF" w14:textId="77777777">
            <w:pPr>
              <w:adjustRightInd w:val="0"/>
              <w:snapToGrid w:val="0"/>
              <w:spacing w:line="300" w:lineRule="exact"/>
              <w:jc w:val="center"/>
              <w:rPr>
                <w:spacing w:val="20"/>
                <w:szCs w:val="21"/>
              </w:rPr>
            </w:pPr>
          </w:p>
        </w:tc>
      </w:tr>
      <w:tr w14:paraId="62AC4B93" w14:textId="77777777">
        <w:tblPrEx>
          <w:tblW w:w="4927" w:type="pct"/>
          <w:tblLook w:val="04A0"/>
        </w:tblPrEx>
        <w:trPr>
          <w:trHeight w:val="586"/>
        </w:trPr>
        <w:tc>
          <w:tcPr>
            <w:tcW w:w="5000" w:type="pct"/>
            <w:gridSpan w:val="4"/>
            <w:tcBorders>
              <w:top w:val="single" w:sz="2" w:space="0" w:color="auto"/>
            </w:tcBorders>
            <w:vAlign w:val="center"/>
          </w:tcPr>
          <w:p w:rsidR="009C117E" w:rsidRPr="00C95D52" w14:paraId="6BA7431E" w14:textId="77777777">
            <w:pPr>
              <w:pStyle w:val="BodyTextIndent"/>
              <w:adjustRightInd w:val="0"/>
              <w:snapToGrid w:val="0"/>
              <w:spacing w:before="156" w:beforeLines="50" w:after="0" w:line="360" w:lineRule="auto"/>
              <w:ind w:left="0" w:leftChars="0"/>
              <w:jc w:val="left"/>
              <w:rPr>
                <w:spacing w:val="20"/>
                <w:szCs w:val="21"/>
              </w:rPr>
            </w:pPr>
            <w:r w:rsidRPr="00C95D52">
              <w:rPr>
                <w:rFonts w:ascii="宋体" w:hAnsi="宋体" w:hint="eastAsia"/>
                <w:szCs w:val="21"/>
              </w:rPr>
              <w:t>注：涉及联合体或其他合同主体的信息应按上表格式加列。</w:t>
            </w:r>
          </w:p>
        </w:tc>
      </w:tr>
    </w:tbl>
    <w:p w:rsidR="009C117E" w:rsidRPr="00C95D52" w14:paraId="4B2A6AF4" w14:textId="77777777">
      <w:pPr>
        <w:rPr>
          <w:rFonts w:asciiTheme="minorEastAsia" w:hAnsiTheme="minorEastAsia" w:hint="eastAsia"/>
          <w:b/>
          <w:bCs/>
          <w:szCs w:val="21"/>
        </w:rPr>
      </w:pPr>
      <w:r w:rsidRPr="00C95D52">
        <w:rPr>
          <w:rFonts w:asciiTheme="minorEastAsia" w:hAnsiTheme="minorEastAsia" w:hint="eastAsia"/>
          <w:b/>
          <w:bCs/>
          <w:szCs w:val="21"/>
        </w:rPr>
        <w:br w:type="page"/>
      </w:r>
    </w:p>
    <w:p w:rsidR="009C117E" w:rsidRPr="00C95D52" w14:paraId="3C94E029" w14:textId="72AF804C">
      <w:pPr>
        <w:pStyle w:val="Heading2"/>
        <w:numPr>
          <w:ilvl w:val="0"/>
          <w:numId w:val="0"/>
        </w:numPr>
        <w:adjustRightInd w:val="0"/>
        <w:snapToGrid w:val="0"/>
        <w:spacing w:before="156" w:beforeLines="50"/>
        <w:jc w:val="center"/>
        <w:rPr>
          <w:rFonts w:ascii="黑体" w:hAnsi="黑体" w:hint="eastAsia"/>
          <w:sz w:val="28"/>
          <w:szCs w:val="28"/>
        </w:rPr>
      </w:pPr>
      <w:bookmarkStart w:id="75" w:name="_Toc27624"/>
      <w:r w:rsidRPr="00C95D52">
        <w:rPr>
          <w:rFonts w:ascii="黑体" w:hAnsi="黑体" w:hint="eastAsia"/>
          <w:b w:val="0"/>
          <w:bCs w:val="0"/>
          <w:sz w:val="28"/>
          <w:szCs w:val="28"/>
        </w:rPr>
        <w:t>第二节 政府采购合同通用条款</w:t>
      </w:r>
      <w:bookmarkEnd w:id="75"/>
    </w:p>
    <w:p w:rsidR="009C117E" w:rsidRPr="00C95D52" w14:paraId="3AA1FEF5" w14:textId="77777777">
      <w:pPr>
        <w:tabs>
          <w:tab w:val="left" w:pos="8820"/>
          <w:tab w:val="left" w:pos="9345"/>
          <w:tab w:val="left" w:pos="9765"/>
        </w:tabs>
        <w:adjustRightInd w:val="0"/>
        <w:snapToGrid w:val="0"/>
        <w:spacing w:line="400" w:lineRule="exact"/>
        <w:jc w:val="left"/>
        <w:rPr>
          <w:rFonts w:ascii="宋体" w:hAnsi="宋体" w:hint="eastAsia"/>
          <w:b/>
          <w:bCs/>
        </w:rPr>
      </w:pPr>
      <w:r w:rsidRPr="00C95D52">
        <w:rPr>
          <w:rFonts w:ascii="宋体" w:hAnsi="宋体" w:hint="eastAsia"/>
          <w:b/>
          <w:sz w:val="24"/>
        </w:rPr>
        <w:t xml:space="preserve">1. </w:t>
      </w:r>
      <w:r w:rsidRPr="00C95D52">
        <w:rPr>
          <w:rFonts w:ascii="宋体" w:hAnsi="宋体" w:hint="eastAsia"/>
          <w:b/>
          <w:bCs/>
          <w:sz w:val="24"/>
        </w:rPr>
        <w:t>定义</w:t>
      </w:r>
    </w:p>
    <w:p w:rsidR="009C117E" w:rsidRPr="00C95D52" w14:paraId="22685F80"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1.1合同当事人</w:t>
      </w:r>
    </w:p>
    <w:p w:rsidR="009C117E" w:rsidRPr="00C95D52" w14:paraId="12111194"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（1）采购人（以下称甲方）是指使用财政性资金，通过政府采购方式向供应商购买货物及其相关服务的国家机关、事业单位、团体组织。</w:t>
      </w:r>
    </w:p>
    <w:p w:rsidR="009C117E" w:rsidRPr="00C95D52" w14:paraId="5A0F4F42"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（2）供应商（以下称乙方）是指参加政府采购活动并且中标（成交），向采购人提供合同约定的货物及其相关服务的法人、非法人组织或者自然人。</w:t>
      </w:r>
    </w:p>
    <w:p w:rsidR="009C117E" w:rsidRPr="00C95D52" w14:paraId="27231CF3"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（3）其他合同主体是指除采购人和供应商以外，</w:t>
      </w:r>
      <w:r w:rsidRPr="00C95D52">
        <w:rPr>
          <w:rFonts w:ascii="宋体" w:hAnsi="宋体" w:cs="宋体" w:hint="eastAsia"/>
          <w:bCs/>
          <w:color w:val="000000"/>
          <w:szCs w:val="21"/>
        </w:rPr>
        <w:t>依法参与合同缔结或履行，享有权利、承担义务的合同当事人</w:t>
      </w:r>
      <w:r w:rsidRPr="00C95D52">
        <w:rPr>
          <w:rFonts w:ascii="宋体" w:hAnsi="宋体" w:hint="eastAsia"/>
          <w:szCs w:val="21"/>
        </w:rPr>
        <w:t>。</w:t>
      </w:r>
    </w:p>
    <w:p w:rsidR="009C117E" w:rsidRPr="00C95D52" w14:paraId="285AB784"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1.2本合同下列术语应解释为：</w:t>
      </w:r>
    </w:p>
    <w:p w:rsidR="009C117E" w:rsidRPr="00C95D52" w14:paraId="36053CAA"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（1）“合同”系指</w:t>
      </w:r>
      <w:r w:rsidRPr="00C95D52">
        <w:rPr>
          <w:rFonts w:ascii="宋体" w:hAnsi="宋体" w:cs="宋体" w:hint="eastAsia"/>
          <w:bCs/>
          <w:color w:val="000000"/>
          <w:szCs w:val="21"/>
        </w:rPr>
        <w:t>合同当事人意思表示达成一致的任何协议，包括签署的</w:t>
      </w:r>
      <w:r w:rsidRPr="00C95D52">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C95D52">
        <w:rPr>
          <w:rFonts w:ascii="宋体" w:hAnsi="宋体" w:cs="宋体" w:hint="eastAsia"/>
          <w:color w:val="000000"/>
          <w:szCs w:val="21"/>
        </w:rPr>
        <w:t>国家法律、行政法规和规章制度规定或合同约定的作为合同组成部分的其他文件</w:t>
      </w:r>
      <w:r w:rsidRPr="00C95D52">
        <w:rPr>
          <w:rFonts w:ascii="宋体" w:hAnsi="宋体" w:hint="eastAsia"/>
          <w:szCs w:val="21"/>
        </w:rPr>
        <w:t>。</w:t>
      </w:r>
    </w:p>
    <w:p w:rsidR="009C117E" w:rsidRPr="00C95D52" w14:paraId="422AB6BE"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（2）“合同价款”系指根据本合同规定乙方在全面履行合同义务后甲方应支付给乙方的价款。</w:t>
      </w:r>
    </w:p>
    <w:p w:rsidR="009C117E" w:rsidRPr="00C95D52" w14:paraId="163B9E18"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szCs w:val="21"/>
        </w:rPr>
        <w:t>（3）“货物”系指乙方根据本合同规定须向甲方提供的各种形态和种类的物品，包括原材料、设备、产品（</w:t>
      </w:r>
      <w:r w:rsidRPr="00C95D52">
        <w:rPr>
          <w:rFonts w:ascii="宋体" w:hAnsi="宋体" w:hint="eastAsia"/>
          <w:color w:val="000000"/>
          <w:szCs w:val="21"/>
        </w:rPr>
        <w:t>包括软件）及相关的其备品备件、工具、手册及</w:t>
      </w:r>
      <w:r w:rsidRPr="00C95D52">
        <w:rPr>
          <w:rFonts w:ascii="宋体" w:hAnsi="宋体"/>
          <w:color w:val="000000"/>
          <w:szCs w:val="21"/>
          <w:lang w:val="en"/>
        </w:rPr>
        <w:t>其他</w:t>
      </w:r>
      <w:r w:rsidRPr="00C95D52">
        <w:rPr>
          <w:rFonts w:ascii="宋体" w:hAnsi="宋体" w:hint="eastAsia"/>
          <w:color w:val="000000"/>
          <w:szCs w:val="21"/>
        </w:rPr>
        <w:t>技术资料和材料等。</w:t>
      </w:r>
    </w:p>
    <w:p w:rsidR="009C117E" w:rsidRPr="00C95D52" w14:paraId="7844506A" w14:textId="77777777">
      <w:pPr>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（4）“</w:t>
      </w:r>
      <w:r w:rsidRPr="00C95D52">
        <w:rPr>
          <w:rFonts w:ascii="宋体" w:hAnsi="宋体" w:hint="eastAsia"/>
          <w:szCs w:val="21"/>
        </w:rPr>
        <w:t>相关</w:t>
      </w:r>
      <w:r w:rsidRPr="00C95D52">
        <w:rPr>
          <w:rFonts w:ascii="宋体" w:hAnsi="宋体" w:hint="eastAsia"/>
          <w:color w:val="000000"/>
          <w:szCs w:val="21"/>
        </w:rPr>
        <w:t>服务”系指根据合同规定，乙方应提供的与货物有关的技术、管理和</w:t>
      </w:r>
      <w:r w:rsidRPr="00C95D52">
        <w:rPr>
          <w:rFonts w:ascii="宋体" w:hAnsi="宋体"/>
          <w:color w:val="000000"/>
          <w:szCs w:val="21"/>
          <w:lang w:val="en"/>
        </w:rPr>
        <w:t>其他</w:t>
      </w:r>
      <w:r w:rsidRPr="00C95D52">
        <w:rPr>
          <w:rFonts w:ascii="宋体" w:hAnsi="宋体" w:hint="eastAsia"/>
          <w:color w:val="000000"/>
          <w:szCs w:val="21"/>
        </w:rPr>
        <w:t>服务，包括但不限于：管理和质量保证、运输、保险、检验、现场准备、安装、集成、调试、培训、维修、废弃处置、技术支持等以及合同中规定乙方应承担的</w:t>
      </w:r>
      <w:r w:rsidRPr="00C95D52">
        <w:rPr>
          <w:rFonts w:ascii="宋体" w:hAnsi="宋体"/>
          <w:color w:val="000000"/>
          <w:szCs w:val="21"/>
          <w:lang w:val="en"/>
        </w:rPr>
        <w:t>其他</w:t>
      </w:r>
      <w:r w:rsidRPr="00C95D52">
        <w:rPr>
          <w:rFonts w:ascii="宋体" w:hAnsi="宋体" w:hint="eastAsia"/>
          <w:color w:val="000000"/>
          <w:szCs w:val="21"/>
        </w:rPr>
        <w:t>义务。</w:t>
      </w:r>
    </w:p>
    <w:p w:rsidR="009C117E" w:rsidRPr="00C95D52" w14:paraId="3D9927C4" w14:textId="77777777">
      <w:pPr>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9C117E" w:rsidRPr="00C95D52" w14:paraId="512A7274"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（6）</w:t>
      </w:r>
      <w:r w:rsidRPr="00C95D52">
        <w:rPr>
          <w:rFonts w:ascii="宋体" w:hAnsi="宋体" w:hint="eastAsia"/>
          <w:szCs w:val="21"/>
        </w:rPr>
        <w:t>“联合体”系指由两个以上的自然人、法人或者非法人组织组成，以一个供应商的身份共同参加政府采购的主体</w:t>
      </w:r>
      <w:r w:rsidRPr="00C95D52">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C95D52">
        <w:rPr>
          <w:rFonts w:ascii="宋体" w:hAnsi="宋体" w:hint="eastAsia"/>
          <w:b/>
          <w:bCs/>
          <w:color w:val="000000"/>
          <w:szCs w:val="21"/>
        </w:rPr>
        <w:t>政府采购合同专用条款</w:t>
      </w:r>
      <w:r w:rsidRPr="00C95D52">
        <w:rPr>
          <w:rFonts w:ascii="宋体" w:hAnsi="宋体" w:hint="eastAsia"/>
          <w:color w:val="000000"/>
          <w:szCs w:val="21"/>
        </w:rPr>
        <w:t>】。</w:t>
      </w:r>
    </w:p>
    <w:p w:rsidR="009C117E" w:rsidRPr="00C95D52" w14:paraId="4A86B889"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（7）其他术语解释，见【</w:t>
      </w:r>
      <w:r w:rsidRPr="00C95D52">
        <w:rPr>
          <w:rFonts w:ascii="宋体" w:hAnsi="宋体" w:hint="eastAsia"/>
          <w:b/>
          <w:bCs/>
          <w:color w:val="000000"/>
          <w:szCs w:val="21"/>
        </w:rPr>
        <w:t>政府采购合同专用条款</w:t>
      </w:r>
      <w:r w:rsidRPr="00C95D52">
        <w:rPr>
          <w:rFonts w:ascii="宋体" w:hAnsi="宋体" w:hint="eastAsia"/>
          <w:color w:val="000000"/>
          <w:szCs w:val="21"/>
        </w:rPr>
        <w:t>】。</w:t>
      </w:r>
    </w:p>
    <w:p w:rsidR="009C117E" w:rsidRPr="00C95D52" w14:paraId="51A6E261" w14:textId="77777777">
      <w:pPr>
        <w:numPr>
          <w:ilvl w:val="0"/>
          <w:numId w:val="8"/>
        </w:numPr>
        <w:autoSpaceDE w:val="0"/>
        <w:autoSpaceDN w:val="0"/>
        <w:adjustRightInd w:val="0"/>
        <w:snapToGrid w:val="0"/>
        <w:spacing w:line="400" w:lineRule="exact"/>
        <w:jc w:val="left"/>
        <w:rPr>
          <w:rFonts w:ascii="宋体" w:hAnsi="宋体" w:hint="eastAsia"/>
          <w:b/>
          <w:bCs/>
          <w:color w:val="000000"/>
        </w:rPr>
      </w:pPr>
      <w:r w:rsidRPr="00C95D52">
        <w:rPr>
          <w:rFonts w:ascii="宋体" w:hAnsi="宋体" w:hint="eastAsia"/>
          <w:b/>
          <w:color w:val="000000"/>
          <w:sz w:val="24"/>
        </w:rPr>
        <w:t>合同标的及金额</w:t>
      </w:r>
    </w:p>
    <w:p w:rsidR="009C117E" w:rsidRPr="00C95D52" w14:paraId="4EC5E664" w14:textId="77777777">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sidRPr="00C95D52">
        <w:rPr>
          <w:rFonts w:ascii="宋体" w:hAnsi="宋体" w:hint="eastAsia"/>
          <w:color w:val="000000"/>
          <w:szCs w:val="21"/>
        </w:rPr>
        <w:t>2.1 合同标的及金额应与中标（成交）结果一致。乙方为履行本合同而发生的所有费用均应包含在合同价款中，甲方不再另行支付</w:t>
      </w:r>
      <w:r w:rsidRPr="00C95D52">
        <w:rPr>
          <w:rFonts w:ascii="宋体" w:hAnsi="宋体"/>
          <w:color w:val="000000"/>
          <w:szCs w:val="21"/>
          <w:lang w:val="en"/>
        </w:rPr>
        <w:t>其他</w:t>
      </w:r>
      <w:r w:rsidRPr="00C95D52">
        <w:rPr>
          <w:rFonts w:ascii="宋体" w:hAnsi="宋体" w:hint="eastAsia"/>
          <w:color w:val="000000"/>
          <w:szCs w:val="21"/>
        </w:rPr>
        <w:t>任何费用。</w:t>
      </w:r>
    </w:p>
    <w:p w:rsidR="009C117E" w:rsidRPr="00C95D52" w14:paraId="371B699C" w14:textId="77777777">
      <w:pPr>
        <w:adjustRightInd w:val="0"/>
        <w:snapToGrid w:val="0"/>
        <w:spacing w:line="400" w:lineRule="exact"/>
        <w:jc w:val="left"/>
        <w:rPr>
          <w:rFonts w:ascii="宋体" w:hAnsi="宋体" w:hint="eastAsia"/>
          <w:b/>
          <w:color w:val="000000"/>
        </w:rPr>
      </w:pPr>
      <w:r w:rsidRPr="00C95D52">
        <w:rPr>
          <w:rFonts w:ascii="宋体" w:hAnsi="宋体" w:hint="eastAsia"/>
          <w:b/>
          <w:color w:val="000000"/>
          <w:sz w:val="24"/>
        </w:rPr>
        <w:t>3. 履行合同的时间、地点和方式</w:t>
      </w:r>
    </w:p>
    <w:p w:rsidR="009C117E" w:rsidRPr="00C95D52" w14:paraId="5B559B5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 xml:space="preserve">3.1 </w:t>
      </w:r>
      <w:r w:rsidRPr="00C95D52">
        <w:rPr>
          <w:rFonts w:ascii="宋体" w:hAnsi="宋体" w:cs="宋体" w:hint="eastAsia"/>
          <w:szCs w:val="21"/>
        </w:rPr>
        <w:t>乙方应当在约定的时间、地点，按照约定方式履行合同。</w:t>
      </w:r>
    </w:p>
    <w:p w:rsidR="009C117E" w:rsidRPr="00C95D52" w14:paraId="4E8FF29A" w14:textId="77777777">
      <w:pPr>
        <w:autoSpaceDE w:val="0"/>
        <w:autoSpaceDN w:val="0"/>
        <w:adjustRightInd w:val="0"/>
        <w:snapToGrid w:val="0"/>
        <w:spacing w:line="400" w:lineRule="exact"/>
        <w:jc w:val="left"/>
        <w:rPr>
          <w:rFonts w:ascii="宋体" w:hAnsi="宋体" w:hint="eastAsia"/>
          <w:b/>
          <w:bCs/>
          <w:color w:val="000000"/>
        </w:rPr>
      </w:pPr>
      <w:r w:rsidRPr="00C95D52">
        <w:rPr>
          <w:rFonts w:ascii="宋体" w:hAnsi="宋体" w:hint="eastAsia"/>
          <w:b/>
          <w:bCs/>
          <w:color w:val="000000"/>
          <w:sz w:val="24"/>
        </w:rPr>
        <w:t>4. 甲方的权利和义务</w:t>
      </w:r>
    </w:p>
    <w:p w:rsidR="009C117E" w:rsidRPr="00C95D52" w14:paraId="7F0D6C5D"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4.1</w:t>
      </w:r>
      <w:r w:rsidRPr="00C95D52">
        <w:rPr>
          <w:rFonts w:ascii="宋体" w:hAnsi="宋体"/>
          <w:color w:val="000000"/>
          <w:szCs w:val="21"/>
        </w:rPr>
        <w:t xml:space="preserve"> 签署合同后，甲方</w:t>
      </w:r>
      <w:r w:rsidRPr="00C95D52">
        <w:rPr>
          <w:rFonts w:ascii="宋体" w:hAnsi="宋体" w:hint="eastAsia"/>
          <w:color w:val="000000"/>
          <w:szCs w:val="21"/>
        </w:rPr>
        <w:t>应</w:t>
      </w:r>
      <w:r w:rsidRPr="00C95D52">
        <w:rPr>
          <w:rFonts w:ascii="宋体" w:hAnsi="宋体"/>
          <w:color w:val="000000"/>
          <w:szCs w:val="21"/>
        </w:rPr>
        <w:t>确定</w:t>
      </w:r>
      <w:r w:rsidRPr="00C95D52">
        <w:rPr>
          <w:rFonts w:ascii="宋体" w:hAnsi="宋体" w:hint="eastAsia"/>
          <w:color w:val="000000"/>
          <w:szCs w:val="21"/>
        </w:rPr>
        <w:t>项目负责人（或项目联系人）</w:t>
      </w:r>
      <w:r w:rsidRPr="00C95D52">
        <w:rPr>
          <w:rFonts w:ascii="宋体" w:hAnsi="宋体"/>
          <w:color w:val="000000"/>
          <w:szCs w:val="21"/>
        </w:rPr>
        <w:t>，负责与本合同有关的事务。</w:t>
      </w:r>
      <w:r w:rsidRPr="00C95D52">
        <w:rPr>
          <w:rFonts w:ascii="宋体" w:hAnsi="宋体" w:hint="eastAsia"/>
          <w:color w:val="000000"/>
          <w:szCs w:val="21"/>
        </w:rPr>
        <w:t>甲方有权对乙方的履约行为进行检查，并</w:t>
      </w:r>
      <w:r w:rsidRPr="00C95D52">
        <w:rPr>
          <w:rFonts w:ascii="宋体" w:hAnsi="宋体"/>
          <w:color w:val="000000"/>
          <w:szCs w:val="21"/>
        </w:rPr>
        <w:t>及时确认乙方提交的事项</w:t>
      </w:r>
      <w:r w:rsidRPr="00C95D52">
        <w:rPr>
          <w:rFonts w:ascii="宋体" w:hAnsi="宋体" w:hint="eastAsia"/>
          <w:color w:val="000000"/>
          <w:szCs w:val="21"/>
        </w:rPr>
        <w:t>。甲方应当</w:t>
      </w:r>
      <w:r w:rsidRPr="00C95D52">
        <w:rPr>
          <w:rFonts w:ascii="宋体" w:hAnsi="宋体"/>
          <w:color w:val="000000"/>
          <w:szCs w:val="21"/>
        </w:rPr>
        <w:t>配合乙方完成</w:t>
      </w:r>
      <w:r w:rsidRPr="00C95D52">
        <w:rPr>
          <w:rFonts w:ascii="宋体" w:hAnsi="宋体" w:hint="eastAsia"/>
          <w:color w:val="000000"/>
          <w:szCs w:val="21"/>
        </w:rPr>
        <w:t>相关项目</w:t>
      </w:r>
      <w:r w:rsidRPr="00C95D52">
        <w:rPr>
          <w:rFonts w:ascii="宋体" w:hAnsi="宋体"/>
          <w:color w:val="000000"/>
          <w:szCs w:val="21"/>
        </w:rPr>
        <w:t>实施工作。</w:t>
      </w:r>
    </w:p>
    <w:p w:rsidR="009C117E" w:rsidRPr="00C95D52" w14:paraId="3BF05162"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 xml:space="preserve">4.2 </w:t>
      </w:r>
      <w:r w:rsidRPr="00C95D52">
        <w:rPr>
          <w:rFonts w:ascii="宋体" w:hAnsi="宋体"/>
          <w:color w:val="000000"/>
          <w:szCs w:val="21"/>
        </w:rPr>
        <w:t>甲方有权要求乙方按时提交各阶段有关</w:t>
      </w:r>
      <w:r w:rsidRPr="00C95D52">
        <w:rPr>
          <w:rFonts w:ascii="宋体" w:hAnsi="宋体" w:hint="eastAsia"/>
          <w:color w:val="000000"/>
          <w:szCs w:val="21"/>
        </w:rPr>
        <w:t>安排计划</w:t>
      </w:r>
      <w:r w:rsidRPr="00C95D52">
        <w:rPr>
          <w:rFonts w:ascii="宋体" w:hAnsi="宋体"/>
          <w:color w:val="000000"/>
          <w:szCs w:val="21"/>
        </w:rPr>
        <w:t>，并有权</w:t>
      </w:r>
      <w:r w:rsidRPr="00C95D52">
        <w:rPr>
          <w:rFonts w:ascii="宋体" w:hAnsi="宋体" w:hint="eastAsia"/>
          <w:color w:val="000000"/>
          <w:szCs w:val="21"/>
        </w:rPr>
        <w:t>定期核对乙方提供货物数量、规格、质量等内容。甲方</w:t>
      </w:r>
      <w:r w:rsidRPr="00C95D52">
        <w:rPr>
          <w:rFonts w:ascii="宋体" w:hAnsi="宋体"/>
          <w:color w:val="000000"/>
          <w:szCs w:val="21"/>
        </w:rPr>
        <w:t>有权督促乙方工作并要求乙方</w:t>
      </w:r>
      <w:r w:rsidRPr="00C95D52">
        <w:rPr>
          <w:rFonts w:ascii="宋体" w:hAnsi="宋体" w:hint="eastAsia"/>
          <w:color w:val="000000"/>
          <w:szCs w:val="21"/>
        </w:rPr>
        <w:t>更</w:t>
      </w:r>
      <w:r w:rsidRPr="00C95D52">
        <w:rPr>
          <w:rFonts w:ascii="宋体" w:hAnsi="宋体"/>
          <w:color w:val="000000"/>
          <w:szCs w:val="21"/>
        </w:rPr>
        <w:t>换不符合要求的</w:t>
      </w:r>
      <w:r w:rsidRPr="00C95D52">
        <w:rPr>
          <w:rFonts w:ascii="宋体" w:hAnsi="宋体" w:hint="eastAsia"/>
          <w:color w:val="000000"/>
          <w:szCs w:val="21"/>
        </w:rPr>
        <w:t>货物</w:t>
      </w:r>
      <w:r w:rsidRPr="00C95D52">
        <w:rPr>
          <w:rFonts w:ascii="宋体" w:hAnsi="宋体"/>
          <w:color w:val="000000"/>
          <w:szCs w:val="21"/>
        </w:rPr>
        <w:t>。</w:t>
      </w:r>
    </w:p>
    <w:p w:rsidR="009C117E" w:rsidRPr="00C95D52" w14:paraId="34B22D99"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4.</w:t>
      </w:r>
      <w:r w:rsidRPr="00C95D52">
        <w:rPr>
          <w:rFonts w:ascii="宋体" w:hAnsi="宋体"/>
          <w:color w:val="000000"/>
          <w:szCs w:val="21"/>
        </w:rPr>
        <w:t>3</w:t>
      </w:r>
      <w:r w:rsidRPr="00C95D52">
        <w:rPr>
          <w:rFonts w:ascii="宋体" w:hAnsi="宋体" w:hint="eastAsia"/>
          <w:color w:val="000000"/>
          <w:szCs w:val="21"/>
        </w:rPr>
        <w:t xml:space="preserve"> </w:t>
      </w:r>
      <w:r w:rsidRPr="00C95D52">
        <w:rPr>
          <w:rFonts w:ascii="宋体" w:hAnsi="宋体"/>
          <w:color w:val="000000"/>
          <w:szCs w:val="21"/>
        </w:rPr>
        <w:t>甲方</w:t>
      </w:r>
      <w:r w:rsidRPr="00C95D52">
        <w:rPr>
          <w:rFonts w:ascii="宋体" w:hAnsi="宋体" w:hint="eastAsia"/>
          <w:color w:val="000000"/>
          <w:szCs w:val="21"/>
        </w:rPr>
        <w:t>有权要求乙方对缺陷部分予以修复，并按合同约定享有货物保修及其他合同约定的权利。</w:t>
      </w:r>
    </w:p>
    <w:p w:rsidR="009C117E" w:rsidRPr="00C95D52" w14:paraId="4193FAAF" w14:textId="77777777">
      <w:pPr>
        <w:snapToGrid w:val="0"/>
        <w:spacing w:line="400" w:lineRule="exact"/>
        <w:ind w:firstLine="420" w:firstLineChars="200"/>
        <w:rPr>
          <w:rFonts w:eastAsia="华文楷体"/>
        </w:rPr>
      </w:pPr>
      <w:r w:rsidRPr="00C95D52">
        <w:rPr>
          <w:rFonts w:ascii="宋体" w:hAnsi="宋体"/>
          <w:color w:val="000000"/>
          <w:szCs w:val="21"/>
        </w:rPr>
        <w:t>4.4 甲方应当按照合同约定及时对交付的货物进行验收</w:t>
      </w:r>
      <w:r w:rsidRPr="00C95D52">
        <w:rPr>
          <w:rFonts w:ascii="宋体" w:hAnsi="宋体" w:hint="eastAsia"/>
          <w:color w:val="000000"/>
          <w:szCs w:val="21"/>
        </w:rPr>
        <w:t>，</w:t>
      </w:r>
      <w:r w:rsidRPr="00C95D52">
        <w:rPr>
          <w:rFonts w:ascii="宋体" w:hAnsi="宋体" w:cs="宋体" w:hint="eastAsia"/>
          <w:szCs w:val="21"/>
        </w:rPr>
        <w:t>未</w:t>
      </w:r>
      <w:r w:rsidRPr="00C95D52">
        <w:rPr>
          <w:rFonts w:ascii="宋体" w:hAnsi="宋体" w:hint="eastAsia"/>
          <w:color w:val="000000"/>
          <w:szCs w:val="21"/>
        </w:rPr>
        <w:t>在</w:t>
      </w:r>
      <w:r w:rsidRPr="00C95D52">
        <w:rPr>
          <w:rFonts w:ascii="宋体" w:hAnsi="宋体" w:cs="宋体" w:hint="eastAsia"/>
          <w:b/>
          <w:bCs/>
          <w:szCs w:val="21"/>
        </w:rPr>
        <w:t>【政府采购合同专用条款】</w:t>
      </w:r>
      <w:r w:rsidRPr="00C95D52">
        <w:rPr>
          <w:rFonts w:ascii="宋体" w:hAnsi="宋体" w:cs="宋体" w:hint="eastAsia"/>
          <w:szCs w:val="21"/>
        </w:rPr>
        <w:t>约定的期限内对乙方履约提出任何异议或者向乙方作出任何说明的，</w:t>
      </w:r>
      <w:r w:rsidRPr="00C95D52">
        <w:rPr>
          <w:rFonts w:ascii="宋体" w:hAnsi="宋体" w:hint="eastAsia"/>
          <w:color w:val="000000"/>
          <w:szCs w:val="21"/>
        </w:rPr>
        <w:t>视为验收通过。</w:t>
      </w:r>
    </w:p>
    <w:p w:rsidR="009C117E" w:rsidRPr="00C95D52" w14:paraId="360ED66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color w:val="000000"/>
          <w:szCs w:val="21"/>
        </w:rPr>
        <w:t>4</w:t>
      </w:r>
      <w:r w:rsidRPr="00C95D52">
        <w:rPr>
          <w:rFonts w:ascii="宋体" w:hAnsi="宋体" w:hint="eastAsia"/>
          <w:color w:val="000000"/>
          <w:szCs w:val="21"/>
        </w:rPr>
        <w:t>.</w:t>
      </w:r>
      <w:r w:rsidRPr="00C95D52">
        <w:rPr>
          <w:rFonts w:ascii="宋体" w:hAnsi="宋体"/>
          <w:color w:val="000000"/>
          <w:szCs w:val="21"/>
        </w:rPr>
        <w:t xml:space="preserve">5 </w:t>
      </w:r>
      <w:r w:rsidRPr="00C95D52">
        <w:rPr>
          <w:rFonts w:ascii="宋体" w:hAnsi="宋体" w:hint="eastAsia"/>
          <w:color w:val="000000"/>
          <w:szCs w:val="21"/>
        </w:rPr>
        <w:t>甲方应当根据合同约定及时向乙方支付合同价款</w:t>
      </w:r>
      <w:r w:rsidRPr="00C95D52">
        <w:rPr>
          <w:rFonts w:ascii="宋体" w:hAnsi="宋体"/>
          <w:color w:val="000000"/>
          <w:szCs w:val="21"/>
        </w:rPr>
        <w:t>，不得以内部人员变更、履行内部付款流程等为由，拒绝或迟延支付。</w:t>
      </w:r>
    </w:p>
    <w:p w:rsidR="009C117E" w:rsidRPr="00C95D52" w14:paraId="56A63EF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4.6</w:t>
      </w:r>
      <w:r w:rsidRPr="00C95D52">
        <w:rPr>
          <w:rFonts w:ascii="宋体" w:hAnsi="宋体"/>
          <w:color w:val="000000"/>
          <w:szCs w:val="21"/>
        </w:rPr>
        <w:t xml:space="preserve"> </w:t>
      </w:r>
      <w:r w:rsidRPr="00C95D52">
        <w:rPr>
          <w:rFonts w:ascii="宋体" w:hAnsi="宋体" w:hint="eastAsia"/>
          <w:color w:val="000000"/>
          <w:szCs w:val="21"/>
        </w:rPr>
        <w:t>国家法律法规规定及</w:t>
      </w:r>
      <w:r w:rsidRPr="00C95D52">
        <w:rPr>
          <w:rFonts w:ascii="宋体" w:hAnsi="宋体" w:cs="宋体" w:hint="eastAsia"/>
          <w:b/>
          <w:bCs/>
          <w:szCs w:val="21"/>
        </w:rPr>
        <w:t>【政府采购合同专用条款】</w:t>
      </w:r>
      <w:r w:rsidRPr="00C95D52">
        <w:rPr>
          <w:rFonts w:ascii="宋体" w:hAnsi="宋体" w:hint="eastAsia"/>
          <w:color w:val="000000"/>
          <w:szCs w:val="21"/>
        </w:rPr>
        <w:t>约定应由甲方承担的其他义务和责任。</w:t>
      </w:r>
    </w:p>
    <w:p w:rsidR="009C117E" w:rsidRPr="00C95D52" w14:paraId="4351EDEA" w14:textId="77777777">
      <w:pPr>
        <w:autoSpaceDE w:val="0"/>
        <w:autoSpaceDN w:val="0"/>
        <w:adjustRightInd w:val="0"/>
        <w:snapToGrid w:val="0"/>
        <w:spacing w:line="400" w:lineRule="exact"/>
        <w:jc w:val="left"/>
        <w:rPr>
          <w:rFonts w:ascii="宋体" w:hAnsi="宋体" w:hint="eastAsia"/>
          <w:b/>
          <w:bCs/>
          <w:color w:val="000000"/>
        </w:rPr>
      </w:pPr>
      <w:r w:rsidRPr="00C95D52">
        <w:rPr>
          <w:rFonts w:ascii="宋体" w:hAnsi="宋体" w:hint="eastAsia"/>
          <w:b/>
          <w:bCs/>
          <w:color w:val="000000"/>
          <w:sz w:val="24"/>
        </w:rPr>
        <w:t>5. 乙方的权利和义务</w:t>
      </w:r>
    </w:p>
    <w:p w:rsidR="009C117E" w:rsidRPr="00C95D52" w14:paraId="35774226"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 xml:space="preserve">5.1 </w:t>
      </w:r>
      <w:r w:rsidRPr="00C95D52">
        <w:rPr>
          <w:rFonts w:ascii="宋体" w:hAnsi="宋体"/>
          <w:color w:val="000000"/>
          <w:szCs w:val="21"/>
        </w:rPr>
        <w:t>签署合同后，乙方</w:t>
      </w:r>
      <w:r w:rsidRPr="00C95D52">
        <w:rPr>
          <w:rFonts w:ascii="宋体" w:hAnsi="宋体" w:hint="eastAsia"/>
          <w:color w:val="000000"/>
          <w:szCs w:val="21"/>
        </w:rPr>
        <w:t>应</w:t>
      </w:r>
      <w:r w:rsidRPr="00C95D52">
        <w:rPr>
          <w:rFonts w:ascii="宋体" w:hAnsi="宋体"/>
          <w:color w:val="000000"/>
          <w:szCs w:val="21"/>
        </w:rPr>
        <w:t>确定</w:t>
      </w:r>
      <w:r w:rsidRPr="00C95D52">
        <w:rPr>
          <w:rFonts w:ascii="宋体" w:hAnsi="宋体" w:hint="eastAsia"/>
          <w:color w:val="000000"/>
          <w:szCs w:val="21"/>
        </w:rPr>
        <w:t>项目负责人（或项目联系人）</w:t>
      </w:r>
      <w:r w:rsidRPr="00C95D52">
        <w:rPr>
          <w:rFonts w:ascii="宋体" w:hAnsi="宋体"/>
          <w:color w:val="000000"/>
          <w:szCs w:val="21"/>
        </w:rPr>
        <w:t>，负责与本合同有关的事务。</w:t>
      </w:r>
    </w:p>
    <w:p w:rsidR="009C117E" w:rsidRPr="00C95D52" w14:paraId="12934549"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5.</w:t>
      </w:r>
      <w:r w:rsidRPr="00C95D52">
        <w:rPr>
          <w:rFonts w:ascii="宋体" w:hAnsi="宋体"/>
          <w:color w:val="000000"/>
          <w:szCs w:val="21"/>
        </w:rPr>
        <w:t>2 乙方应按照合同要求</w:t>
      </w:r>
      <w:r w:rsidRPr="00C95D52">
        <w:rPr>
          <w:rFonts w:ascii="宋体" w:hAnsi="宋体" w:hint="eastAsia"/>
          <w:color w:val="000000"/>
          <w:szCs w:val="21"/>
        </w:rPr>
        <w:t>履约</w:t>
      </w:r>
      <w:r w:rsidRPr="00C95D52">
        <w:rPr>
          <w:rFonts w:ascii="宋体" w:hAnsi="宋体"/>
          <w:color w:val="000000"/>
          <w:szCs w:val="21"/>
        </w:rPr>
        <w:t>，充分合理安排，确保</w:t>
      </w:r>
      <w:r w:rsidRPr="00C95D52">
        <w:rPr>
          <w:rFonts w:ascii="宋体" w:hAnsi="宋体" w:hint="eastAsia"/>
          <w:color w:val="000000"/>
          <w:szCs w:val="21"/>
        </w:rPr>
        <w:t>提供的货物及相关服务符合合同有关</w:t>
      </w:r>
      <w:r w:rsidRPr="00C95D52">
        <w:rPr>
          <w:rFonts w:ascii="宋体" w:hAnsi="宋体"/>
          <w:color w:val="000000"/>
          <w:szCs w:val="21"/>
        </w:rPr>
        <w:t>要求</w:t>
      </w:r>
      <w:r w:rsidRPr="00C95D52">
        <w:rPr>
          <w:rFonts w:ascii="宋体" w:hAnsi="宋体" w:hint="eastAsia"/>
          <w:color w:val="000000"/>
          <w:szCs w:val="21"/>
        </w:rPr>
        <w:t>。接受项目行业管理部门及政府有关部门的指导，配合甲方的履约检查及验收，并</w:t>
      </w:r>
      <w:r w:rsidRPr="00C95D52">
        <w:rPr>
          <w:rFonts w:ascii="宋体" w:hAnsi="宋体"/>
          <w:color w:val="000000"/>
          <w:szCs w:val="21"/>
        </w:rPr>
        <w:t>负责项目实施过程中的所有协调工作。</w:t>
      </w:r>
    </w:p>
    <w:p w:rsidR="009C117E" w:rsidRPr="00C95D52" w14:paraId="4945299C" w14:textId="77777777">
      <w:pPr>
        <w:pStyle w:val="BodyText"/>
        <w:spacing w:after="0" w:line="400" w:lineRule="exact"/>
        <w:ind w:firstLine="370" w:firstLineChars="176"/>
        <w:rPr>
          <w:rFonts w:ascii="宋体" w:hAnsi="宋体" w:cs="宋体" w:hint="eastAsia"/>
          <w:color w:val="000000"/>
          <w:szCs w:val="21"/>
        </w:rPr>
      </w:pPr>
      <w:r w:rsidRPr="00C95D52">
        <w:rPr>
          <w:rFonts w:ascii="宋体" w:hAnsi="宋体" w:hint="eastAsia"/>
          <w:color w:val="000000"/>
          <w:szCs w:val="21"/>
        </w:rPr>
        <w:t>5.</w:t>
      </w:r>
      <w:r w:rsidRPr="00C95D52">
        <w:rPr>
          <w:rFonts w:ascii="宋体" w:hAnsi="宋体"/>
          <w:color w:val="000000"/>
          <w:szCs w:val="21"/>
        </w:rPr>
        <w:t>3</w:t>
      </w:r>
      <w:r w:rsidRPr="00C95D52">
        <w:rPr>
          <w:rFonts w:ascii="宋体" w:hAnsi="宋体" w:hint="eastAsia"/>
          <w:color w:val="000000"/>
          <w:szCs w:val="21"/>
        </w:rPr>
        <w:t>乙方有权</w:t>
      </w:r>
      <w:r w:rsidRPr="00C95D52">
        <w:rPr>
          <w:rFonts w:ascii="宋体" w:hAnsi="宋体" w:cs="宋体" w:hint="eastAsia"/>
          <w:color w:val="000000"/>
          <w:szCs w:val="21"/>
        </w:rPr>
        <w:t>根据合同约定向甲方收取合同价款。</w:t>
      </w:r>
    </w:p>
    <w:p w:rsidR="009C117E" w:rsidRPr="00C95D52" w14:paraId="75551459" w14:textId="77777777">
      <w:pPr>
        <w:pStyle w:val="BodyText"/>
        <w:spacing w:after="0" w:line="400" w:lineRule="exact"/>
        <w:ind w:firstLine="370" w:firstLineChars="176"/>
        <w:rPr>
          <w:rFonts w:ascii="宋体" w:hAnsi="宋体" w:cs="宋体" w:hint="eastAsia"/>
          <w:color w:val="000000"/>
          <w:szCs w:val="21"/>
        </w:rPr>
      </w:pPr>
      <w:r w:rsidRPr="00C95D52">
        <w:rPr>
          <w:rFonts w:ascii="宋体" w:hAnsi="宋体" w:hint="eastAsia"/>
          <w:color w:val="000000"/>
          <w:szCs w:val="21"/>
        </w:rPr>
        <w:t>5.</w:t>
      </w:r>
      <w:r w:rsidRPr="00C95D52">
        <w:rPr>
          <w:rFonts w:ascii="宋体" w:hAnsi="宋体"/>
          <w:color w:val="000000"/>
          <w:szCs w:val="21"/>
        </w:rPr>
        <w:t>4</w:t>
      </w:r>
      <w:r w:rsidRPr="00C95D52">
        <w:rPr>
          <w:rFonts w:ascii="宋体" w:hAnsi="宋体" w:cs="宋体" w:hint="eastAsia"/>
          <w:color w:val="000000"/>
          <w:szCs w:val="21"/>
        </w:rPr>
        <w:t>国家法律法规规定</w:t>
      </w:r>
      <w:r w:rsidRPr="00C95D52">
        <w:rPr>
          <w:rFonts w:ascii="宋体" w:hAnsi="宋体" w:hint="eastAsia"/>
          <w:color w:val="000000"/>
          <w:szCs w:val="21"/>
        </w:rPr>
        <w:t>及</w:t>
      </w:r>
      <w:r w:rsidRPr="00C95D52">
        <w:rPr>
          <w:rFonts w:ascii="宋体" w:eastAsia="宋体" w:hAnsi="宋体" w:cs="宋体" w:hint="eastAsia"/>
          <w:b/>
          <w:bCs/>
          <w:szCs w:val="21"/>
        </w:rPr>
        <w:t>【政府采购合同专用条款】</w:t>
      </w:r>
      <w:r w:rsidRPr="00C95D52">
        <w:rPr>
          <w:rFonts w:ascii="宋体" w:hAnsi="宋体" w:cs="宋体" w:hint="eastAsia"/>
          <w:szCs w:val="21"/>
        </w:rPr>
        <w:t>约定应</w:t>
      </w:r>
      <w:r w:rsidRPr="00C95D52">
        <w:rPr>
          <w:rFonts w:ascii="宋体" w:hAnsi="宋体" w:cs="宋体" w:hint="eastAsia"/>
          <w:color w:val="000000"/>
          <w:szCs w:val="21"/>
        </w:rPr>
        <w:t>由乙方承担的其他义务和责任。</w:t>
      </w:r>
    </w:p>
    <w:p w:rsidR="009C117E" w:rsidRPr="00C95D52" w14:paraId="761E2680" w14:textId="77777777">
      <w:pPr>
        <w:numPr>
          <w:ilvl w:val="0"/>
          <w:numId w:val="9"/>
        </w:numPr>
        <w:autoSpaceDE w:val="0"/>
        <w:autoSpaceDN w:val="0"/>
        <w:adjustRightInd w:val="0"/>
        <w:snapToGrid w:val="0"/>
        <w:spacing w:line="400" w:lineRule="exact"/>
        <w:jc w:val="left"/>
        <w:rPr>
          <w:rFonts w:ascii="宋体" w:hAnsi="宋体" w:hint="eastAsia"/>
          <w:b/>
          <w:bCs/>
          <w:color w:val="000000"/>
        </w:rPr>
      </w:pPr>
      <w:r w:rsidRPr="00C95D52">
        <w:rPr>
          <w:rFonts w:ascii="宋体" w:hAnsi="宋体" w:hint="eastAsia"/>
          <w:b/>
          <w:bCs/>
          <w:color w:val="000000"/>
          <w:sz w:val="24"/>
        </w:rPr>
        <w:t>合同履行</w:t>
      </w:r>
    </w:p>
    <w:p w:rsidR="009C117E" w:rsidRPr="00C95D52" w14:paraId="7B8C5F38"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6.1 甲乙双方应当按照</w:t>
      </w:r>
      <w:r w:rsidRPr="00C95D52">
        <w:rPr>
          <w:rFonts w:ascii="宋体" w:hAnsi="宋体" w:cs="宋体" w:hint="eastAsia"/>
          <w:b/>
          <w:bCs/>
          <w:szCs w:val="21"/>
        </w:rPr>
        <w:t>【政府采购合同专用条款】</w:t>
      </w:r>
      <w:r w:rsidRPr="00C95D52">
        <w:rPr>
          <w:rFonts w:ascii="宋体" w:hAnsi="宋体" w:hint="eastAsia"/>
          <w:color w:val="000000"/>
          <w:szCs w:val="21"/>
        </w:rPr>
        <w:t>约定顺序履行合同义务；如果没有先后顺序的，应当同时履行。</w:t>
      </w:r>
    </w:p>
    <w:p w:rsidR="009C117E" w:rsidRPr="00C95D52" w14:paraId="2283A8FF" w14:textId="77777777">
      <w:pPr>
        <w:autoSpaceDE w:val="0"/>
        <w:autoSpaceDN w:val="0"/>
        <w:adjustRightInd w:val="0"/>
        <w:snapToGrid w:val="0"/>
        <w:spacing w:line="400" w:lineRule="exact"/>
        <w:ind w:firstLine="420" w:firstLineChars="200"/>
        <w:jc w:val="left"/>
      </w:pPr>
      <w:r w:rsidRPr="00C95D52">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9C117E" w:rsidRPr="00C95D52" w14:paraId="2F0E8B04" w14:textId="77777777">
      <w:pPr>
        <w:adjustRightInd w:val="0"/>
        <w:snapToGrid w:val="0"/>
        <w:spacing w:line="400" w:lineRule="exact"/>
        <w:jc w:val="left"/>
        <w:rPr>
          <w:rFonts w:ascii="宋体" w:hAnsi="宋体" w:hint="eastAsia"/>
          <w:b/>
          <w:bCs/>
          <w:color w:val="000000"/>
        </w:rPr>
      </w:pPr>
      <w:r w:rsidRPr="00C95D52">
        <w:rPr>
          <w:rFonts w:ascii="宋体" w:hAnsi="宋体" w:hint="eastAsia"/>
          <w:b/>
          <w:bCs/>
          <w:color w:val="000000"/>
          <w:sz w:val="24"/>
        </w:rPr>
        <w:t>7. 货物包装、运输、保险和交付要求</w:t>
      </w:r>
    </w:p>
    <w:p w:rsidR="009C117E" w:rsidRPr="00C95D52" w14:paraId="3B06A052"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7.1 本合同</w:t>
      </w:r>
      <w:r w:rsidRPr="00C95D52">
        <w:rPr>
          <w:rFonts w:ascii="宋体" w:hAnsi="宋体" w:hint="eastAsia"/>
          <w:bCs/>
          <w:color w:val="000000"/>
          <w:szCs w:val="21"/>
        </w:rPr>
        <w:t>涉及商品包装、快递包装的，</w:t>
      </w:r>
      <w:r w:rsidRPr="00C95D52">
        <w:rPr>
          <w:rFonts w:ascii="宋体" w:hAnsi="宋体" w:hint="eastAsia"/>
          <w:color w:val="000000"/>
          <w:szCs w:val="21"/>
        </w:rPr>
        <w:t>除</w:t>
      </w:r>
      <w:r w:rsidRPr="00C95D52">
        <w:rPr>
          <w:rFonts w:ascii="宋体" w:hAnsi="宋体" w:hint="eastAsia"/>
          <w:b/>
          <w:color w:val="000000"/>
          <w:szCs w:val="21"/>
        </w:rPr>
        <w:t>【政府采购合同专用条款】</w:t>
      </w:r>
      <w:r w:rsidRPr="00C95D52">
        <w:rPr>
          <w:rFonts w:ascii="宋体" w:hAnsi="宋体" w:hint="eastAsia"/>
          <w:bCs/>
          <w:color w:val="000000"/>
          <w:szCs w:val="21"/>
        </w:rPr>
        <w:t>另有约定外，</w:t>
      </w:r>
      <w:r w:rsidRPr="00C95D52">
        <w:rPr>
          <w:rFonts w:ascii="宋体" w:hAnsi="宋体" w:hint="eastAsia"/>
          <w:color w:val="000000"/>
          <w:szCs w:val="21"/>
        </w:rPr>
        <w:t>包装应适应远距离运输、防潮、防震、防锈和防野蛮装卸等要求，确保货物安全无损地运抵</w:t>
      </w:r>
      <w:r w:rsidRPr="00C95D52">
        <w:rPr>
          <w:rFonts w:ascii="宋体" w:hAnsi="宋体" w:hint="eastAsia"/>
          <w:b/>
          <w:color w:val="000000"/>
          <w:szCs w:val="21"/>
        </w:rPr>
        <w:t>【政府采购合同专用条款】</w:t>
      </w:r>
      <w:r w:rsidRPr="00C95D52">
        <w:rPr>
          <w:rFonts w:ascii="宋体" w:hAnsi="宋体" w:hint="eastAsia"/>
          <w:bCs/>
          <w:color w:val="000000"/>
          <w:szCs w:val="21"/>
        </w:rPr>
        <w:t>约定的</w:t>
      </w:r>
      <w:r w:rsidRPr="00C95D52">
        <w:rPr>
          <w:rFonts w:ascii="宋体" w:hAnsi="宋体" w:hint="eastAsia"/>
          <w:color w:val="000000"/>
          <w:szCs w:val="21"/>
        </w:rPr>
        <w:t>指定现场。</w:t>
      </w:r>
    </w:p>
    <w:p w:rsidR="009C117E" w:rsidRPr="00C95D52" w14:paraId="0922CEF6" w14:textId="77777777">
      <w:pPr>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7.2 除</w:t>
      </w:r>
      <w:r w:rsidRPr="00C95D52">
        <w:rPr>
          <w:rFonts w:ascii="宋体" w:hAnsi="宋体" w:hint="eastAsia"/>
          <w:b/>
          <w:color w:val="000000"/>
          <w:szCs w:val="21"/>
        </w:rPr>
        <w:t>【政府采购合同专用条款】</w:t>
      </w:r>
      <w:r w:rsidRPr="00C95D52">
        <w:rPr>
          <w:rFonts w:ascii="宋体" w:hAnsi="宋体" w:hint="eastAsia"/>
          <w:bCs/>
          <w:color w:val="000000"/>
          <w:szCs w:val="21"/>
        </w:rPr>
        <w:t>另有约定外，</w:t>
      </w:r>
      <w:r w:rsidRPr="00C95D52">
        <w:rPr>
          <w:rFonts w:ascii="宋体" w:hAnsi="宋体" w:hint="eastAsia"/>
          <w:color w:val="000000"/>
          <w:szCs w:val="21"/>
        </w:rPr>
        <w:t>乙方负责办理将货物运抵本合同规定的交货地点，并装卸、交付至甲方的一切运输事项，相关费用应包含在合同价款中。</w:t>
      </w:r>
    </w:p>
    <w:p w:rsidR="009C117E" w:rsidRPr="00C95D52" w14:paraId="6F290282" w14:textId="77777777">
      <w:pPr>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7.3 货物保险要求按</w:t>
      </w:r>
      <w:r w:rsidRPr="00C95D52">
        <w:rPr>
          <w:rFonts w:ascii="宋体" w:hAnsi="宋体" w:hint="eastAsia"/>
          <w:b/>
          <w:color w:val="000000"/>
          <w:szCs w:val="21"/>
        </w:rPr>
        <w:t>【政府采购合同专用条款】</w:t>
      </w:r>
      <w:r w:rsidRPr="00C95D52">
        <w:rPr>
          <w:rFonts w:ascii="宋体" w:hAnsi="宋体" w:hint="eastAsia"/>
          <w:bCs/>
          <w:color w:val="000000"/>
          <w:szCs w:val="21"/>
        </w:rPr>
        <w:t>规定执行</w:t>
      </w:r>
      <w:r w:rsidRPr="00C95D52">
        <w:rPr>
          <w:rFonts w:ascii="宋体" w:hAnsi="宋体" w:hint="eastAsia"/>
          <w:color w:val="000000"/>
          <w:szCs w:val="21"/>
        </w:rPr>
        <w:t>。</w:t>
      </w:r>
    </w:p>
    <w:p w:rsidR="009C117E" w:rsidRPr="00C95D52" w14:paraId="3B1408C4"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w:t>
      </w:r>
      <w:r w:rsidRPr="00C95D52">
        <w:rPr>
          <w:rFonts w:ascii="宋体" w:hAnsi="宋体" w:hint="eastAsia"/>
          <w:color w:val="000000"/>
          <w:szCs w:val="21"/>
        </w:rPr>
        <w:t>测报告。</w:t>
      </w:r>
    </w:p>
    <w:p w:rsidR="009C117E" w:rsidRPr="00C95D52" w14:paraId="492D983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 xml:space="preserve">7.5 </w:t>
      </w:r>
      <w:r w:rsidRPr="00C95D52">
        <w:rPr>
          <w:rFonts w:ascii="宋体" w:hAnsi="宋体" w:cs="宋体" w:hint="eastAsia"/>
          <w:color w:val="000000"/>
          <w:szCs w:val="21"/>
        </w:rPr>
        <w:t>乙方在运输到达之前应提前通知甲方，并提示货物运输装卸的注意事项，甲方配合乙方做好货物的接收工作。</w:t>
      </w:r>
    </w:p>
    <w:p w:rsidR="009C117E" w:rsidRPr="00C95D52" w14:paraId="622FA6C6" w14:textId="77777777">
      <w:pPr>
        <w:pStyle w:val="AONormal"/>
        <w:ind w:firstLine="420"/>
        <w:rPr>
          <w:rFonts w:hint="eastAsia"/>
          <w:sz w:val="21"/>
        </w:rPr>
      </w:pPr>
      <w:r w:rsidRPr="00C95D52">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9C117E" w:rsidRPr="00C95D52" w14:paraId="7F590835" w14:textId="77777777">
      <w:pPr>
        <w:adjustRightInd w:val="0"/>
        <w:snapToGrid w:val="0"/>
        <w:spacing w:line="400" w:lineRule="exact"/>
        <w:jc w:val="left"/>
        <w:rPr>
          <w:rFonts w:ascii="宋体" w:hAnsi="宋体" w:hint="eastAsia"/>
          <w:b/>
        </w:rPr>
      </w:pPr>
      <w:r w:rsidRPr="00C95D52">
        <w:rPr>
          <w:rFonts w:ascii="宋体" w:hAnsi="宋体" w:hint="eastAsia"/>
          <w:b/>
          <w:color w:val="000000"/>
          <w:sz w:val="24"/>
        </w:rPr>
        <w:t xml:space="preserve">8. </w:t>
      </w:r>
      <w:r w:rsidRPr="00C95D52">
        <w:rPr>
          <w:rFonts w:ascii="宋体" w:hAnsi="宋体" w:hint="eastAsia"/>
          <w:b/>
          <w:sz w:val="24"/>
        </w:rPr>
        <w:t>质量标准和保证</w:t>
      </w:r>
    </w:p>
    <w:p w:rsidR="009C117E" w:rsidRPr="00C95D52" w14:paraId="6846D725" w14:textId="77777777">
      <w:pPr>
        <w:pStyle w:val="PlainText"/>
        <w:adjustRightInd w:val="0"/>
        <w:snapToGrid w:val="0"/>
        <w:spacing w:line="400" w:lineRule="exact"/>
        <w:ind w:firstLine="420" w:firstLineChars="200"/>
        <w:jc w:val="left"/>
        <w:rPr>
          <w:rFonts w:hAnsi="宋体" w:hint="eastAsia"/>
          <w:b/>
        </w:rPr>
      </w:pPr>
      <w:r w:rsidRPr="00C95D52">
        <w:rPr>
          <w:rFonts w:hAnsi="宋体" w:hint="eastAsia"/>
        </w:rPr>
        <w:t>8.1 质量标准</w:t>
      </w:r>
    </w:p>
    <w:p w:rsidR="009C117E" w:rsidRPr="00C95D52" w14:paraId="54C92B78"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（1）本合同下提供的货物应符合合同</w:t>
      </w:r>
      <w:r w:rsidRPr="00C95D52">
        <w:rPr>
          <w:rFonts w:ascii="宋体" w:hAnsi="宋体" w:cs="宋体" w:hint="eastAsia"/>
          <w:color w:val="000000"/>
          <w:szCs w:val="21"/>
        </w:rPr>
        <w:t>约定的</w:t>
      </w:r>
      <w:r w:rsidRPr="00C95D52">
        <w:rPr>
          <w:rFonts w:ascii="宋体" w:hAnsi="宋体" w:cs="宋体" w:hint="eastAsia"/>
          <w:szCs w:val="21"/>
        </w:rPr>
        <w:t>品牌、规格型号、技术性能、配置、质量、数量等要求。</w:t>
      </w:r>
      <w:r w:rsidRPr="00C95D52">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C117E" w:rsidRPr="00C95D52" w14:paraId="7B38075F" w14:textId="77777777">
      <w:pPr>
        <w:pStyle w:val="PlainText"/>
        <w:adjustRightInd w:val="0"/>
        <w:snapToGrid w:val="0"/>
        <w:spacing w:line="400" w:lineRule="exact"/>
        <w:ind w:firstLine="420" w:firstLineChars="200"/>
        <w:jc w:val="left"/>
        <w:rPr>
          <w:rFonts w:hAnsi="宋体" w:hint="eastAsia"/>
        </w:rPr>
      </w:pPr>
      <w:r w:rsidRPr="00C95D52">
        <w:rPr>
          <w:rFonts w:hAnsi="宋体" w:hint="eastAsia"/>
        </w:rPr>
        <w:t>（2）采用中华人民共和国法定计量单位。</w:t>
      </w:r>
    </w:p>
    <w:p w:rsidR="009C117E" w:rsidRPr="00C95D52" w14:paraId="613D312B"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（3）乙方所提供的货物应符合国家有关安全、环保、卫生的规定。</w:t>
      </w:r>
    </w:p>
    <w:p w:rsidR="009C117E" w:rsidRPr="00C95D52" w14:paraId="40728140"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9C117E" w:rsidRPr="00C95D52" w14:paraId="0A51A59F"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8.2 保证</w:t>
      </w:r>
    </w:p>
    <w:p w:rsidR="009C117E" w:rsidRPr="00C95D52" w14:paraId="25310576"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（1）乙方应保证提供的货物完全符合合同规定的质量、规格和性能要求。乙方应保证货物在正确安装、正常使用和保养条件下，</w:t>
      </w:r>
      <w:r w:rsidRPr="00C95D52">
        <w:rPr>
          <w:rFonts w:ascii="宋体" w:hAnsi="宋体" w:cs="宋体" w:hint="eastAsia"/>
          <w:szCs w:val="21"/>
        </w:rPr>
        <w:t>在其使用寿命期内具备合同约定的性能</w:t>
      </w:r>
      <w:r w:rsidRPr="00C95D52">
        <w:rPr>
          <w:rFonts w:ascii="宋体" w:hAnsi="宋体" w:hint="eastAsia"/>
          <w:szCs w:val="21"/>
        </w:rPr>
        <w:t>。存在质量保证期的，货物最终交付验收合格后在</w:t>
      </w:r>
      <w:r w:rsidRPr="00C95D52">
        <w:rPr>
          <w:rFonts w:ascii="宋体" w:hAnsi="宋体" w:hint="eastAsia"/>
          <w:b/>
          <w:szCs w:val="21"/>
        </w:rPr>
        <w:t>【政府采购合同专用条款】</w:t>
      </w:r>
      <w:r w:rsidRPr="00C95D52">
        <w:rPr>
          <w:rFonts w:ascii="宋体" w:hAnsi="宋体" w:hint="eastAsia"/>
          <w:szCs w:val="21"/>
        </w:rPr>
        <w:t>规定或乙方书面承诺（两者以较长的为准）的质量保证期内，本保证保持有效。</w:t>
      </w:r>
    </w:p>
    <w:p w:rsidR="009C117E" w:rsidRPr="00C95D52" w14:paraId="4D51FE55"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（2）在质量保证期内所发现的缺陷，甲方应尽快以书面形式通知乙方。</w:t>
      </w:r>
    </w:p>
    <w:p w:rsidR="009C117E" w:rsidRPr="00C95D52" w14:paraId="5D5E9104"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（3）乙方收到通知后，应在</w:t>
      </w:r>
      <w:r w:rsidRPr="00C95D52">
        <w:rPr>
          <w:rFonts w:ascii="宋体" w:hAnsi="宋体" w:hint="eastAsia"/>
          <w:b/>
          <w:szCs w:val="21"/>
        </w:rPr>
        <w:t>【政府采购合同专用条款】</w:t>
      </w:r>
      <w:r w:rsidRPr="00C95D52">
        <w:rPr>
          <w:rFonts w:ascii="宋体" w:hAnsi="宋体" w:hint="eastAsia"/>
          <w:szCs w:val="21"/>
        </w:rPr>
        <w:t>规定的响应时间内以合理的速度免费维修或更换有缺陷的货物或部件。</w:t>
      </w:r>
    </w:p>
    <w:p w:rsidR="009C117E" w:rsidRPr="00C95D52" w14:paraId="051DDAB9"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（4）在质量保证期内，如果货物的质量或规格与合同不符，或证实货物是有缺陷的，包括潜在的缺陷或使用不符合要求的材料等，甲方可以根据本合同第1</w:t>
      </w:r>
      <w:r w:rsidRPr="00C95D52">
        <w:rPr>
          <w:rFonts w:ascii="宋体" w:hAnsi="宋体" w:hint="eastAsia"/>
          <w:color w:val="000000"/>
          <w:szCs w:val="21"/>
        </w:rPr>
        <w:t>5</w:t>
      </w:r>
      <w:r w:rsidRPr="00C95D52">
        <w:rPr>
          <w:rFonts w:ascii="宋体" w:hAnsi="宋体" w:hint="eastAsia"/>
          <w:szCs w:val="21"/>
        </w:rPr>
        <w:t>.1条规定以书面形式</w:t>
      </w:r>
      <w:r w:rsidRPr="00C95D52">
        <w:rPr>
          <w:rFonts w:ascii="宋体" w:hAnsi="宋体" w:hint="eastAsia"/>
          <w:color w:val="000000"/>
          <w:szCs w:val="21"/>
        </w:rPr>
        <w:t>追究</w:t>
      </w:r>
      <w:r w:rsidRPr="00C95D52">
        <w:rPr>
          <w:rFonts w:ascii="宋体" w:hAnsi="宋体" w:hint="eastAsia"/>
          <w:szCs w:val="21"/>
        </w:rPr>
        <w:t>乙方</w:t>
      </w:r>
      <w:r w:rsidRPr="00C95D52">
        <w:rPr>
          <w:rFonts w:ascii="宋体" w:hAnsi="宋体" w:hint="eastAsia"/>
          <w:color w:val="000000"/>
          <w:szCs w:val="21"/>
        </w:rPr>
        <w:t>的违约责任</w:t>
      </w:r>
      <w:r w:rsidRPr="00C95D52">
        <w:rPr>
          <w:rFonts w:ascii="宋体" w:hAnsi="宋体" w:hint="eastAsia"/>
          <w:szCs w:val="21"/>
        </w:rPr>
        <w:t>。</w:t>
      </w:r>
    </w:p>
    <w:p w:rsidR="009C117E" w:rsidRPr="00C95D52" w14:paraId="009CB891" w14:textId="77777777">
      <w:pPr>
        <w:adjustRightInd w:val="0"/>
        <w:snapToGrid w:val="0"/>
        <w:spacing w:line="400" w:lineRule="exact"/>
        <w:ind w:firstLine="420" w:firstLineChars="200"/>
        <w:jc w:val="left"/>
      </w:pPr>
      <w:r w:rsidRPr="00C95D52">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9C117E" w:rsidRPr="00C95D52" w14:paraId="04E7474A" w14:textId="77777777">
      <w:pPr>
        <w:adjustRightInd w:val="0"/>
        <w:snapToGrid w:val="0"/>
        <w:spacing w:line="400" w:lineRule="exact"/>
        <w:jc w:val="left"/>
        <w:rPr>
          <w:rFonts w:ascii="宋体" w:hAnsi="宋体" w:hint="eastAsia"/>
          <w:b/>
          <w:bCs/>
        </w:rPr>
      </w:pPr>
      <w:r w:rsidRPr="00C95D52">
        <w:rPr>
          <w:rFonts w:ascii="宋体" w:hAnsi="宋体" w:hint="eastAsia"/>
          <w:b/>
          <w:bCs/>
          <w:color w:val="000000"/>
          <w:sz w:val="24"/>
        </w:rPr>
        <w:t>9</w:t>
      </w:r>
      <w:r w:rsidRPr="00C95D52">
        <w:rPr>
          <w:rFonts w:ascii="宋体" w:hAnsi="宋体" w:hint="eastAsia"/>
          <w:b/>
          <w:bCs/>
          <w:sz w:val="24"/>
        </w:rPr>
        <w:t>.</w:t>
      </w:r>
      <w:r w:rsidRPr="00C95D52">
        <w:rPr>
          <w:rFonts w:ascii="宋体" w:hAnsi="宋体" w:hint="eastAsia"/>
          <w:b/>
          <w:bCs/>
          <w:color w:val="000000"/>
          <w:sz w:val="24"/>
        </w:rPr>
        <w:t xml:space="preserve"> </w:t>
      </w:r>
      <w:r w:rsidRPr="00C95D52">
        <w:rPr>
          <w:rFonts w:ascii="宋体" w:hAnsi="宋体" w:hint="eastAsia"/>
          <w:b/>
          <w:bCs/>
          <w:sz w:val="24"/>
        </w:rPr>
        <w:t>权利瑕疵担保</w:t>
      </w:r>
    </w:p>
    <w:p w:rsidR="009C117E" w:rsidRPr="00C95D52" w14:paraId="06D4E189"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9.1 乙方保证对其出售的货物享有合法的权利。</w:t>
      </w:r>
    </w:p>
    <w:p w:rsidR="009C117E" w:rsidRPr="00C95D52" w14:paraId="2BE1301F"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 xml:space="preserve">9.2 </w:t>
      </w:r>
      <w:r w:rsidRPr="00C95D52">
        <w:rPr>
          <w:rFonts w:ascii="宋体" w:hAnsi="宋体" w:cs="宋体" w:hint="eastAsia"/>
          <w:szCs w:val="15"/>
        </w:rPr>
        <w:t>乙方保证在交付的货物上不存在抵押权等担保物权。</w:t>
      </w:r>
    </w:p>
    <w:p w:rsidR="009C117E" w:rsidRPr="00C95D52" w14:paraId="3EC705D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sidRPr="00C95D52">
        <w:rPr>
          <w:rFonts w:ascii="宋体" w:hAnsi="宋体" w:hint="eastAsia"/>
          <w:color w:val="000000"/>
          <w:szCs w:val="21"/>
        </w:rPr>
        <w:t>9.3 如甲方使用上述货物构成对第三人侵权的，则由乙方承担全部责任。</w:t>
      </w:r>
    </w:p>
    <w:p w:rsidR="009C117E" w:rsidRPr="00C95D52" w14:paraId="7BFDA905" w14:textId="77777777">
      <w:pPr>
        <w:autoSpaceDE w:val="0"/>
        <w:autoSpaceDN w:val="0"/>
        <w:adjustRightInd w:val="0"/>
        <w:snapToGrid w:val="0"/>
        <w:spacing w:line="400" w:lineRule="exact"/>
        <w:jc w:val="left"/>
        <w:rPr>
          <w:rFonts w:ascii="宋体" w:hAnsi="宋体" w:hint="eastAsia"/>
          <w:b/>
          <w:bCs/>
          <w:color w:val="000000"/>
        </w:rPr>
      </w:pPr>
      <w:r w:rsidRPr="00C95D52">
        <w:rPr>
          <w:rFonts w:ascii="宋体" w:hAnsi="宋体" w:hint="eastAsia"/>
          <w:b/>
          <w:bCs/>
          <w:color w:val="000000"/>
          <w:sz w:val="24"/>
        </w:rPr>
        <w:t>10. 知识产权保护</w:t>
      </w:r>
    </w:p>
    <w:p w:rsidR="009C117E" w:rsidRPr="00C95D52" w14:paraId="08137E9D"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color w:val="000000"/>
          <w:szCs w:val="21"/>
        </w:rPr>
        <w:t>10.1 乙方对其所销售的货物应当享有知识产权或经权利人合法授权，保证没有侵犯任</w:t>
      </w:r>
      <w:r w:rsidRPr="00C95D52">
        <w:rPr>
          <w:rFonts w:ascii="宋体" w:hAnsi="宋体" w:hint="eastAsia"/>
          <w:szCs w:val="21"/>
        </w:rPr>
        <w:t>何第三人的知识产权等权利。</w:t>
      </w:r>
      <w:bookmarkStart w:id="76" w:name="_Hlk163047038"/>
      <w:r w:rsidRPr="00C95D52">
        <w:rPr>
          <w:rFonts w:ascii="宋体" w:hAnsi="宋体" w:cs="宋体" w:hint="eastAsia"/>
          <w:szCs w:val="15"/>
        </w:rPr>
        <w:t>因违反前述约定对第三人构成侵权的，应当由乙方向第三人承担法律责</w:t>
      </w:r>
      <w:r w:rsidRPr="00C95D52">
        <w:rPr>
          <w:rFonts w:ascii="宋体" w:hAnsi="宋体" w:cs="宋体" w:hint="eastAsia"/>
          <w:szCs w:val="15"/>
        </w:rPr>
        <w:t>任；甲方依法向第三人赔偿后，有权向乙方追偿。甲方有其他损失的，乙方应当赔偿</w:t>
      </w:r>
      <w:bookmarkEnd w:id="76"/>
      <w:r w:rsidRPr="00C95D52">
        <w:rPr>
          <w:rFonts w:ascii="宋体" w:hAnsi="宋体" w:hint="eastAsia"/>
          <w:szCs w:val="21"/>
        </w:rPr>
        <w:t>。</w:t>
      </w:r>
    </w:p>
    <w:p w:rsidR="009C117E" w:rsidRPr="00C95D52" w14:paraId="6A854834" w14:textId="77777777">
      <w:pPr>
        <w:autoSpaceDE w:val="0"/>
        <w:autoSpaceDN w:val="0"/>
        <w:adjustRightInd w:val="0"/>
        <w:snapToGrid w:val="0"/>
        <w:spacing w:line="400" w:lineRule="exact"/>
        <w:jc w:val="left"/>
        <w:rPr>
          <w:rFonts w:ascii="宋体" w:hAnsi="宋体" w:hint="eastAsia"/>
          <w:b/>
          <w:bCs/>
        </w:rPr>
      </w:pPr>
      <w:r w:rsidRPr="00C95D52">
        <w:rPr>
          <w:rFonts w:ascii="宋体" w:hAnsi="宋体" w:hint="eastAsia"/>
          <w:b/>
          <w:bCs/>
          <w:sz w:val="24"/>
        </w:rPr>
        <w:t>11. 保密义务</w:t>
      </w:r>
    </w:p>
    <w:p w:rsidR="009C117E" w:rsidRPr="00C95D52" w14:paraId="61DD2599" w14:textId="77777777">
      <w:pPr>
        <w:autoSpaceDE w:val="0"/>
        <w:autoSpaceDN w:val="0"/>
        <w:adjustRightInd w:val="0"/>
        <w:snapToGrid w:val="0"/>
        <w:spacing w:line="400" w:lineRule="exact"/>
        <w:ind w:firstLine="420" w:firstLineChars="200"/>
        <w:jc w:val="left"/>
        <w:rPr>
          <w:rFonts w:ascii="宋体" w:hAnsi="宋体" w:cs="宋体" w:hint="eastAsia"/>
          <w:szCs w:val="15"/>
        </w:rPr>
      </w:pPr>
      <w:r w:rsidRPr="00C95D52">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C95D52">
        <w:rPr>
          <w:rFonts w:ascii="宋体" w:hAnsi="宋体" w:cs="宋体" w:hint="eastAsia"/>
          <w:b/>
          <w:bCs/>
          <w:szCs w:val="15"/>
        </w:rPr>
        <w:t>【政府采购合同专用条款】</w:t>
      </w:r>
      <w:r w:rsidRPr="00C95D52">
        <w:rPr>
          <w:rFonts w:ascii="宋体" w:hAnsi="宋体" w:cs="宋体" w:hint="eastAsia"/>
          <w:szCs w:val="15"/>
        </w:rPr>
        <w:t>中约定。</w:t>
      </w:r>
    </w:p>
    <w:p w:rsidR="009C117E" w:rsidRPr="00C95D52" w14:paraId="2C947615" w14:textId="77777777">
      <w:pPr>
        <w:autoSpaceDE w:val="0"/>
        <w:autoSpaceDN w:val="0"/>
        <w:adjustRightInd w:val="0"/>
        <w:snapToGrid w:val="0"/>
        <w:spacing w:line="400" w:lineRule="exact"/>
        <w:jc w:val="left"/>
        <w:rPr>
          <w:rFonts w:ascii="宋体" w:hAnsi="宋体" w:hint="eastAsia"/>
          <w:b/>
          <w:bCs/>
        </w:rPr>
      </w:pPr>
      <w:r w:rsidRPr="00C95D52">
        <w:rPr>
          <w:rFonts w:ascii="宋体" w:hAnsi="宋体" w:hint="eastAsia"/>
          <w:b/>
          <w:bCs/>
          <w:sz w:val="24"/>
        </w:rPr>
        <w:t>12. 合同价款支付</w:t>
      </w:r>
    </w:p>
    <w:p w:rsidR="009C117E" w:rsidRPr="00C95D52" w14:paraId="6D520C7D" w14:textId="77777777">
      <w:pPr>
        <w:numPr>
          <w:ilvl w:val="1"/>
          <w:numId w:val="10"/>
        </w:numPr>
        <w:adjustRightInd w:val="0"/>
        <w:snapToGrid w:val="0"/>
        <w:spacing w:line="400" w:lineRule="exact"/>
        <w:jc w:val="left"/>
        <w:rPr>
          <w:rFonts w:ascii="宋体" w:hAnsi="宋体" w:hint="eastAsia"/>
          <w:szCs w:val="21"/>
        </w:rPr>
      </w:pPr>
      <w:r w:rsidRPr="00C95D52">
        <w:rPr>
          <w:rFonts w:ascii="宋体" w:hAnsi="宋体" w:hint="eastAsia"/>
          <w:szCs w:val="21"/>
        </w:rPr>
        <w:t>合同价款支付按照国库集中支付制度及财政管理相关规定执行。</w:t>
      </w:r>
    </w:p>
    <w:p w:rsidR="009C117E" w:rsidRPr="00C95D52" w14:paraId="72A18BDC" w14:textId="77777777">
      <w:pPr>
        <w:spacing w:line="400" w:lineRule="exact"/>
        <w:ind w:firstLine="420" w:firstLineChars="200"/>
      </w:pPr>
      <w:r w:rsidRPr="00C95D52">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9C117E" w:rsidRPr="00C95D52" w14:paraId="2E7A050C" w14:textId="77777777">
      <w:pPr>
        <w:pStyle w:val="BodyText"/>
        <w:spacing w:after="0" w:line="400" w:lineRule="exact"/>
        <w:rPr>
          <w:rFonts w:ascii="宋体" w:hAnsi="宋体" w:hint="eastAsia"/>
          <w:b/>
          <w:bCs/>
          <w:sz w:val="24"/>
          <w:szCs w:val="24"/>
        </w:rPr>
      </w:pPr>
      <w:r w:rsidRPr="00C95D52">
        <w:rPr>
          <w:rFonts w:ascii="宋体" w:hAnsi="宋体" w:hint="eastAsia"/>
          <w:b/>
          <w:bCs/>
          <w:sz w:val="24"/>
          <w:szCs w:val="24"/>
        </w:rPr>
        <w:t xml:space="preserve">13. </w:t>
      </w:r>
      <w:r w:rsidRPr="00C95D52">
        <w:rPr>
          <w:rFonts w:ascii="宋体" w:hAnsi="宋体" w:hint="eastAsia"/>
          <w:b/>
          <w:bCs/>
          <w:sz w:val="24"/>
          <w:szCs w:val="24"/>
        </w:rPr>
        <w:t>履约保证金</w:t>
      </w:r>
    </w:p>
    <w:p w:rsidR="009C117E" w:rsidRPr="00C95D52" w14:paraId="77F28428"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 xml:space="preserve">13.1 </w:t>
      </w:r>
      <w:r w:rsidRPr="00C95D52">
        <w:rPr>
          <w:rFonts w:ascii="宋体" w:hAnsi="宋体" w:cs="宋体" w:hint="eastAsia"/>
          <w:szCs w:val="15"/>
        </w:rPr>
        <w:t>乙方应当以支票、汇票、本票或者金融机构、担保机构出具的保函等非现金形式提交。</w:t>
      </w:r>
    </w:p>
    <w:p w:rsidR="009C117E" w:rsidRPr="00C95D52" w14:paraId="6C7D7C08"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13.2 如果乙方出现</w:t>
      </w:r>
      <w:r w:rsidRPr="00C95D52">
        <w:rPr>
          <w:rFonts w:ascii="宋体" w:hAnsi="宋体" w:cs="宋体" w:hint="eastAsia"/>
          <w:b/>
          <w:bCs/>
          <w:szCs w:val="15"/>
        </w:rPr>
        <w:t>【政府采购合同专用条款】</w:t>
      </w:r>
      <w:r w:rsidRPr="00C95D52">
        <w:rPr>
          <w:rFonts w:ascii="宋体" w:hAnsi="宋体" w:cs="宋体" w:hint="eastAsia"/>
          <w:szCs w:val="15"/>
        </w:rPr>
        <w:t>约定情形的</w:t>
      </w:r>
      <w:r w:rsidRPr="00C95D52">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C117E" w:rsidRPr="00C95D52" w14:paraId="740EC494" w14:textId="77777777">
      <w:pPr>
        <w:spacing w:line="400" w:lineRule="exact"/>
        <w:ind w:firstLine="420"/>
      </w:pPr>
      <w:r w:rsidRPr="00C95D52">
        <w:rPr>
          <w:rFonts w:ascii="宋体" w:hAnsi="宋体" w:hint="eastAsia"/>
          <w:szCs w:val="21"/>
        </w:rPr>
        <w:t>13.3 甲方在项目通过验收后按照</w:t>
      </w:r>
      <w:r w:rsidRPr="00C95D52">
        <w:rPr>
          <w:rFonts w:ascii="宋体" w:hAnsi="宋体" w:hint="eastAsia"/>
          <w:b/>
          <w:szCs w:val="21"/>
        </w:rPr>
        <w:t>【政府采购合同专用条款】</w:t>
      </w:r>
      <w:r w:rsidRPr="00C95D52">
        <w:rPr>
          <w:rFonts w:ascii="宋体" w:hAnsi="宋体" w:hint="eastAsia"/>
          <w:szCs w:val="21"/>
        </w:rPr>
        <w:t>规定的时间内将履约保证金退还乙方；逾期退还的，乙方可要求甲方支付违约金，违约金按照</w:t>
      </w:r>
      <w:r w:rsidRPr="00C95D52">
        <w:rPr>
          <w:rFonts w:ascii="宋体" w:hAnsi="宋体" w:hint="eastAsia"/>
          <w:b/>
          <w:szCs w:val="21"/>
        </w:rPr>
        <w:t>【政府采购合同专用条款】</w:t>
      </w:r>
      <w:r w:rsidRPr="00C95D52">
        <w:rPr>
          <w:rFonts w:ascii="宋体" w:hAnsi="宋体" w:hint="eastAsia"/>
          <w:szCs w:val="21"/>
        </w:rPr>
        <w:t>规定支付。</w:t>
      </w:r>
    </w:p>
    <w:p w:rsidR="009C117E" w:rsidRPr="00C95D52" w14:paraId="409078FB" w14:textId="77777777">
      <w:pPr>
        <w:autoSpaceDE w:val="0"/>
        <w:autoSpaceDN w:val="0"/>
        <w:adjustRightInd w:val="0"/>
        <w:snapToGrid w:val="0"/>
        <w:spacing w:line="400" w:lineRule="exact"/>
        <w:jc w:val="left"/>
        <w:rPr>
          <w:rFonts w:ascii="宋体" w:hAnsi="宋体" w:hint="eastAsia"/>
          <w:b/>
        </w:rPr>
      </w:pPr>
      <w:r w:rsidRPr="00C95D52">
        <w:rPr>
          <w:rFonts w:ascii="宋体" w:hAnsi="宋体" w:hint="eastAsia"/>
          <w:b/>
          <w:bCs/>
          <w:sz w:val="24"/>
        </w:rPr>
        <w:t xml:space="preserve">14. </w:t>
      </w:r>
      <w:r w:rsidRPr="00C95D52">
        <w:rPr>
          <w:rFonts w:hint="eastAsia"/>
          <w:b/>
          <w:sz w:val="24"/>
        </w:rPr>
        <w:t>售后</w:t>
      </w:r>
      <w:r w:rsidRPr="00C95D52">
        <w:rPr>
          <w:rFonts w:ascii="宋体" w:hAnsi="宋体" w:hint="eastAsia"/>
          <w:b/>
          <w:sz w:val="24"/>
        </w:rPr>
        <w:t>服务</w:t>
      </w:r>
    </w:p>
    <w:p w:rsidR="009C117E" w:rsidRPr="00C95D52" w14:paraId="47F0B203"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14.1 除项目不涉及或采购活动中明确约定无须承担外，乙方还应提供下列服务：</w:t>
      </w:r>
    </w:p>
    <w:p w:rsidR="009C117E" w:rsidRPr="00C95D52" w14:paraId="742DECBF"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（1）货物的现场移动、安装、调试、启动监督及技术支持；</w:t>
      </w:r>
    </w:p>
    <w:p w:rsidR="009C117E" w:rsidRPr="00C95D52" w14:paraId="3AB9D5E4"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（2）提供货物组装和维修所需的专用工具和辅助材料；</w:t>
      </w:r>
    </w:p>
    <w:p w:rsidR="009C117E" w:rsidRPr="00C95D52" w14:paraId="690620D9"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（3）在</w:t>
      </w:r>
      <w:r w:rsidRPr="00C95D52">
        <w:rPr>
          <w:rFonts w:ascii="宋体" w:hAnsi="宋体" w:cs="宋体" w:hint="eastAsia"/>
          <w:b/>
          <w:bCs/>
          <w:szCs w:val="15"/>
        </w:rPr>
        <w:t>【政府采购合同专用条款】</w:t>
      </w:r>
      <w:r w:rsidRPr="00C95D52">
        <w:rPr>
          <w:rFonts w:ascii="宋体" w:hAnsi="宋体" w:hint="eastAsia"/>
          <w:szCs w:val="21"/>
        </w:rPr>
        <w:t>约定的期限内对所有的货物实施运行监督、维修，但前提条件是该服务并不能免除乙方在质量保证期内所承担的义务；</w:t>
      </w:r>
    </w:p>
    <w:p w:rsidR="009C117E" w:rsidRPr="00C95D52" w14:paraId="0D979C3A"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（4）在制造商所在地或指定现场就货物的安装、启动、运营、维护、废弃处置等对甲方操作人员进行培训</w:t>
      </w:r>
      <w:r w:rsidRPr="00C95D52">
        <w:rPr>
          <w:rFonts w:ascii="宋体" w:hAnsi="宋体" w:cs="宋体" w:hint="eastAsia"/>
          <w:szCs w:val="15"/>
        </w:rPr>
        <w:t>；</w:t>
      </w:r>
    </w:p>
    <w:p w:rsidR="009C117E" w:rsidRPr="00C95D52" w14:paraId="2A21C8C5" w14:textId="77777777">
      <w:pPr>
        <w:pStyle w:val="AONormal"/>
        <w:ind w:firstLine="420"/>
        <w:rPr>
          <w:rFonts w:ascii="宋体" w:eastAsia="宋体" w:hAnsi="宋体" w:cs="宋体" w:hint="eastAsia"/>
          <w:sz w:val="21"/>
        </w:rPr>
      </w:pPr>
      <w:r w:rsidRPr="00C95D52">
        <w:rPr>
          <w:rFonts w:ascii="宋体" w:eastAsia="宋体" w:hAnsi="宋体" w:cs="宋体" w:hint="eastAsia"/>
          <w:sz w:val="21"/>
        </w:rPr>
        <w:t>（5）依照法律、行政法规的规定或者按照</w:t>
      </w:r>
      <w:r w:rsidRPr="00C95D52">
        <w:rPr>
          <w:rFonts w:ascii="宋体" w:eastAsia="宋体" w:hAnsi="宋体" w:cs="宋体" w:hint="eastAsia"/>
          <w:b/>
          <w:bCs/>
          <w:sz w:val="21"/>
        </w:rPr>
        <w:t>【政府采购合同专用条款】</w:t>
      </w:r>
      <w:r w:rsidRPr="00C95D52">
        <w:rPr>
          <w:rFonts w:ascii="宋体" w:eastAsia="宋体" w:hAnsi="宋体" w:cs="宋体" w:hint="eastAsia"/>
          <w:sz w:val="21"/>
        </w:rPr>
        <w:t>约定，货物在有效使用年限届满后应予回收的，乙方负有自行或者委托第三人对货物予以回收的义务；</w:t>
      </w:r>
    </w:p>
    <w:p w:rsidR="009C117E" w:rsidRPr="00C95D52" w14:paraId="13804EFB"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（6）</w:t>
      </w:r>
      <w:r w:rsidRPr="00C95D52">
        <w:rPr>
          <w:rFonts w:ascii="宋体" w:hAnsi="宋体" w:hint="eastAsia"/>
          <w:b/>
          <w:szCs w:val="21"/>
        </w:rPr>
        <w:t>【政府采购合同专用条款】</w:t>
      </w:r>
      <w:r w:rsidRPr="00C95D52">
        <w:rPr>
          <w:rFonts w:ascii="宋体" w:hAnsi="宋体" w:hint="eastAsia"/>
          <w:szCs w:val="21"/>
        </w:rPr>
        <w:t>规定由乙方提供的其他服务。</w:t>
      </w:r>
    </w:p>
    <w:p w:rsidR="009C117E" w:rsidRPr="00C95D52" w14:paraId="3DB0F7C3"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14.2 乙方提供的售后服务的费用已包含在合同价款中，甲方不再另行支付。</w:t>
      </w:r>
    </w:p>
    <w:p w:rsidR="009C117E" w:rsidRPr="00C95D52" w14:paraId="14FBBE43" w14:textId="77777777">
      <w:pPr>
        <w:adjustRightInd w:val="0"/>
        <w:snapToGrid w:val="0"/>
        <w:spacing w:line="400" w:lineRule="exact"/>
        <w:jc w:val="left"/>
        <w:rPr>
          <w:rFonts w:ascii="宋体" w:hAnsi="宋体" w:hint="eastAsia"/>
          <w:b/>
          <w:bCs/>
        </w:rPr>
      </w:pPr>
      <w:r w:rsidRPr="00C95D52">
        <w:rPr>
          <w:rFonts w:ascii="宋体" w:hAnsi="宋体" w:hint="eastAsia"/>
          <w:b/>
          <w:bCs/>
          <w:sz w:val="24"/>
        </w:rPr>
        <w:t>15. 违约责任</w:t>
      </w:r>
    </w:p>
    <w:p w:rsidR="009C117E" w:rsidRPr="00C95D52" w14:paraId="57349B76" w14:textId="77777777">
      <w:pPr>
        <w:adjustRightInd w:val="0"/>
        <w:snapToGrid w:val="0"/>
        <w:spacing w:line="400" w:lineRule="exact"/>
        <w:ind w:firstLine="420" w:firstLineChars="200"/>
        <w:jc w:val="left"/>
        <w:rPr>
          <w:rFonts w:ascii="宋体" w:hAnsi="宋体" w:hint="eastAsia"/>
          <w:bCs/>
          <w:szCs w:val="21"/>
        </w:rPr>
      </w:pPr>
      <w:r w:rsidRPr="00C95D52">
        <w:rPr>
          <w:rFonts w:ascii="宋体" w:hAnsi="宋体" w:hint="eastAsia"/>
          <w:bCs/>
          <w:szCs w:val="21"/>
        </w:rPr>
        <w:t>15.1质量瑕疵的违约责任</w:t>
      </w:r>
    </w:p>
    <w:p w:rsidR="009C117E" w:rsidRPr="00C95D52" w14:paraId="4950F501"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乙方提供的产品不符合合同约定的质量标准或存在产品质量缺陷，甲方有权要求乙方根据</w:t>
      </w:r>
      <w:r w:rsidRPr="00C95D52">
        <w:rPr>
          <w:rFonts w:ascii="宋体" w:hAnsi="宋体" w:hint="eastAsia"/>
          <w:b/>
          <w:szCs w:val="21"/>
        </w:rPr>
        <w:t>【政府采购合同专用条款】</w:t>
      </w:r>
      <w:r w:rsidRPr="00C95D52">
        <w:rPr>
          <w:rFonts w:ascii="宋体" w:hAnsi="宋体" w:hint="eastAsia"/>
          <w:bCs/>
          <w:szCs w:val="21"/>
        </w:rPr>
        <w:t>要求</w:t>
      </w:r>
      <w:r w:rsidRPr="00C95D52">
        <w:rPr>
          <w:rFonts w:ascii="宋体" w:hAnsi="宋体" w:hint="eastAsia"/>
          <w:szCs w:val="21"/>
        </w:rPr>
        <w:t>及时修理、重作、更换，并承担由此给甲方造成的损失。</w:t>
      </w:r>
    </w:p>
    <w:p w:rsidR="009C117E" w:rsidRPr="00C95D52" w14:paraId="3B6BB6FA" w14:textId="77777777">
      <w:pPr>
        <w:autoSpaceDE w:val="0"/>
        <w:autoSpaceDN w:val="0"/>
        <w:adjustRightInd w:val="0"/>
        <w:snapToGrid w:val="0"/>
        <w:spacing w:line="400" w:lineRule="exact"/>
        <w:ind w:firstLine="420" w:firstLineChars="200"/>
        <w:jc w:val="left"/>
        <w:rPr>
          <w:rFonts w:ascii="宋体" w:hAnsi="宋体" w:hint="eastAsia"/>
          <w:bCs/>
          <w:szCs w:val="21"/>
        </w:rPr>
      </w:pPr>
      <w:r w:rsidRPr="00C95D52">
        <w:rPr>
          <w:rFonts w:ascii="宋体" w:hAnsi="宋体" w:hint="eastAsia"/>
          <w:bCs/>
          <w:szCs w:val="21"/>
        </w:rPr>
        <w:t>15.2 迟延交货的违约责任</w:t>
      </w:r>
    </w:p>
    <w:p w:rsidR="009C117E" w:rsidRPr="00C95D52" w14:paraId="6EF34897"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C117E" w:rsidRPr="00C95D52" w14:paraId="4F7DF1E8"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（2）如果乙方没有按照合同规定的时间交货和提供相关服务，甲方有权从货款中扣除误期赔偿费而不影响合同项下的其他补救方法，赔偿费按</w:t>
      </w:r>
      <w:r w:rsidRPr="00C95D52">
        <w:rPr>
          <w:rFonts w:ascii="宋体" w:hAnsi="宋体" w:hint="eastAsia"/>
          <w:b/>
          <w:szCs w:val="21"/>
        </w:rPr>
        <w:t>【政府采购合同专用条款】</w:t>
      </w:r>
      <w:r w:rsidRPr="00C95D52">
        <w:rPr>
          <w:rFonts w:ascii="宋体" w:hAnsi="宋体" w:hint="eastAsia"/>
          <w:szCs w:val="21"/>
        </w:rPr>
        <w:t>规定执行。如果涉及公共利益，且赔偿金额无法弥补公共利益损失，甲方可要求继续履行或者采取其他补救措施。</w:t>
      </w:r>
    </w:p>
    <w:p w:rsidR="009C117E" w:rsidRPr="00C95D52" w14:paraId="04D99B15"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15.3 迟延支付的违约责任</w:t>
      </w:r>
    </w:p>
    <w:p w:rsidR="009C117E" w:rsidRPr="00C95D52" w14:paraId="1B21CCD6"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甲方存在迟延支付乙方合同款项的，应当承担</w:t>
      </w:r>
      <w:r w:rsidRPr="00C95D52">
        <w:rPr>
          <w:rFonts w:ascii="宋体" w:hAnsi="宋体" w:hint="eastAsia"/>
          <w:b/>
          <w:bCs/>
          <w:szCs w:val="21"/>
        </w:rPr>
        <w:t>【政府采购合同专用条款】</w:t>
      </w:r>
      <w:r w:rsidRPr="00C95D52">
        <w:rPr>
          <w:rFonts w:ascii="宋体" w:hAnsi="宋体" w:hint="eastAsia"/>
          <w:szCs w:val="21"/>
        </w:rPr>
        <w:t>规定的逾期付款利息。</w:t>
      </w:r>
    </w:p>
    <w:p w:rsidR="009C117E" w:rsidRPr="00C95D52" w14:paraId="581962A6"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bCs/>
          <w:szCs w:val="21"/>
        </w:rPr>
        <w:t>15.4其他违约责任根据项目实际需要按</w:t>
      </w:r>
      <w:r w:rsidRPr="00C95D52">
        <w:rPr>
          <w:rFonts w:ascii="宋体" w:hAnsi="宋体" w:hint="eastAsia"/>
          <w:b/>
          <w:bCs/>
          <w:szCs w:val="21"/>
        </w:rPr>
        <w:t>【政府采购合同专用条款】</w:t>
      </w:r>
      <w:r w:rsidRPr="00C95D52">
        <w:rPr>
          <w:rFonts w:ascii="宋体" w:hAnsi="宋体" w:hint="eastAsia"/>
          <w:szCs w:val="21"/>
        </w:rPr>
        <w:t>规定执行。</w:t>
      </w:r>
    </w:p>
    <w:p w:rsidR="009C117E" w:rsidRPr="00C95D52" w14:paraId="353DB026" w14:textId="77777777">
      <w:pPr>
        <w:numPr>
          <w:ilvl w:val="0"/>
          <w:numId w:val="11"/>
        </w:numPr>
        <w:autoSpaceDE w:val="0"/>
        <w:autoSpaceDN w:val="0"/>
        <w:adjustRightInd w:val="0"/>
        <w:snapToGrid w:val="0"/>
        <w:spacing w:line="400" w:lineRule="exact"/>
        <w:jc w:val="left"/>
        <w:rPr>
          <w:rFonts w:ascii="宋体" w:hAnsi="宋体" w:hint="eastAsia"/>
          <w:b/>
        </w:rPr>
      </w:pPr>
      <w:r w:rsidRPr="00C95D52">
        <w:rPr>
          <w:rFonts w:ascii="宋体" w:hAnsi="宋体" w:hint="eastAsia"/>
          <w:b/>
          <w:sz w:val="24"/>
        </w:rPr>
        <w:t>合同变更、中止与终止</w:t>
      </w:r>
    </w:p>
    <w:p w:rsidR="009C117E" w:rsidRPr="00C95D52" w14:paraId="2CBC936E" w14:textId="77777777">
      <w:pPr>
        <w:adjustRightInd w:val="0"/>
        <w:snapToGrid w:val="0"/>
        <w:spacing w:line="400" w:lineRule="exact"/>
        <w:jc w:val="left"/>
        <w:rPr>
          <w:rFonts w:ascii="宋体" w:hAnsi="宋体" w:hint="eastAsia"/>
          <w:szCs w:val="21"/>
        </w:rPr>
      </w:pPr>
      <w:r w:rsidRPr="00C95D52">
        <w:rPr>
          <w:rFonts w:ascii="宋体" w:hAnsi="宋体" w:hint="eastAsia"/>
          <w:szCs w:val="21"/>
        </w:rPr>
        <w:t xml:space="preserve">    16.1合同的变更</w:t>
      </w:r>
    </w:p>
    <w:p w:rsidR="009C117E" w:rsidRPr="00C95D52" w14:paraId="3073A436"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9C117E" w:rsidRPr="00C95D52" w14:paraId="32A8038C"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16.2合同的中止</w:t>
      </w:r>
    </w:p>
    <w:p w:rsidR="009C117E" w:rsidRPr="00C95D52" w14:paraId="3F4AF291"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（1）合同履行过程中因供应商就采购文件、采购过程或结果提起投诉的，甲方认为有必要的，可以中止合同的履行。</w:t>
      </w:r>
    </w:p>
    <w:p w:rsidR="009C117E" w:rsidRPr="00C95D52" w14:paraId="0BED1E84"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9C117E" w:rsidRPr="00C95D52" w14:paraId="7E4ED3B6" w14:textId="77777777">
      <w:pPr>
        <w:pStyle w:val="AONormal"/>
        <w:ind w:firstLine="420"/>
        <w:jc w:val="both"/>
        <w:rPr>
          <w:rFonts w:hint="eastAsia"/>
          <w:sz w:val="21"/>
        </w:rPr>
      </w:pPr>
      <w:r w:rsidRPr="00C95D52">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9C117E" w:rsidRPr="00C95D52" w14:paraId="556B4FFD" w14:textId="77777777">
      <w:pPr>
        <w:snapToGrid w:val="0"/>
        <w:spacing w:line="400" w:lineRule="exact"/>
        <w:ind w:firstLine="420" w:firstLineChars="200"/>
        <w:jc w:val="left"/>
      </w:pPr>
      <w:r w:rsidRPr="00C95D52">
        <w:rPr>
          <w:rFonts w:ascii="宋体" w:hAnsi="宋体" w:hint="eastAsia"/>
          <w:szCs w:val="21"/>
        </w:rPr>
        <w:t>（4）甲方不得以行政区划调整、政府换届、机构或者职能调整以及相关责任人更替为由中止合同。</w:t>
      </w:r>
    </w:p>
    <w:p w:rsidR="009C117E" w:rsidRPr="00C95D52" w14:paraId="1A0D7620"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16.3合同的终止</w:t>
      </w:r>
    </w:p>
    <w:p w:rsidR="009C117E" w:rsidRPr="00C95D52" w14:paraId="294082E6"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（1）合同因有效期限届满而终止；</w:t>
      </w:r>
    </w:p>
    <w:p w:rsidR="009C117E" w:rsidRPr="00C95D52" w14:paraId="49164E04" w14:textId="77777777">
      <w:pPr>
        <w:snapToGrid w:val="0"/>
        <w:spacing w:line="400" w:lineRule="exact"/>
        <w:ind w:firstLine="420" w:firstLineChars="200"/>
        <w:rPr>
          <w:rFonts w:ascii="宋体" w:hAnsi="宋体" w:cs="宋体" w:hint="eastAsia"/>
          <w:szCs w:val="21"/>
        </w:rPr>
      </w:pPr>
      <w:r w:rsidRPr="00C95D52">
        <w:rPr>
          <w:rFonts w:ascii="宋体" w:hAnsi="宋体" w:hint="eastAsia"/>
          <w:szCs w:val="21"/>
        </w:rPr>
        <w:t>（2）乙方未按合同约定履行，构成根本性违约的，甲方有权终止合同，</w:t>
      </w:r>
      <w:r w:rsidRPr="00C95D52">
        <w:rPr>
          <w:rFonts w:ascii="宋体" w:hAnsi="宋体" w:cs="宋体" w:hint="eastAsia"/>
          <w:szCs w:val="21"/>
        </w:rPr>
        <w:t>并追究乙方的违约责任</w:t>
      </w:r>
      <w:r w:rsidRPr="00C95D52">
        <w:rPr>
          <w:rFonts w:ascii="宋体" w:hAnsi="宋体" w:hint="eastAsia"/>
          <w:szCs w:val="21"/>
        </w:rPr>
        <w:t>。</w:t>
      </w:r>
    </w:p>
    <w:p w:rsidR="009C117E" w:rsidRPr="00C95D52" w14:paraId="7FACA69C" w14:textId="77777777">
      <w:pPr>
        <w:pStyle w:val="AONormal"/>
        <w:rPr>
          <w:rFonts w:ascii="宋体" w:hAnsi="宋体" w:hint="eastAsia"/>
        </w:rPr>
      </w:pPr>
      <w:r w:rsidRPr="00C95D52">
        <w:rPr>
          <w:rFonts w:ascii="宋体" w:hAnsi="宋体" w:hint="eastAsia"/>
        </w:rPr>
        <w:t xml:space="preserve">16.4 </w:t>
      </w:r>
      <w:r w:rsidRPr="00C95D52">
        <w:rPr>
          <w:rFonts w:ascii="宋体" w:eastAsia="宋体" w:hAnsi="宋体" w:cs="Times New Roman" w:hint="eastAsia"/>
          <w:kern w:val="2"/>
          <w:sz w:val="21"/>
        </w:rPr>
        <w:t>涉及国家利益、社会公共利益的情形</w:t>
      </w:r>
    </w:p>
    <w:p w:rsidR="009C117E" w:rsidRPr="00C95D52" w14:paraId="1E108047" w14:textId="77777777">
      <w:pPr>
        <w:pStyle w:val="AONormal"/>
        <w:ind w:firstLine="420"/>
        <w:jc w:val="both"/>
        <w:rPr>
          <w:rFonts w:hint="eastAsia"/>
          <w:sz w:val="21"/>
        </w:rPr>
      </w:pPr>
      <w:r w:rsidRPr="00C95D52">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9C117E" w:rsidRPr="00C95D52" w14:paraId="58CD6E50" w14:textId="77777777">
      <w:pPr>
        <w:autoSpaceDE w:val="0"/>
        <w:autoSpaceDN w:val="0"/>
        <w:adjustRightInd w:val="0"/>
        <w:snapToGrid w:val="0"/>
        <w:spacing w:line="400" w:lineRule="exact"/>
        <w:jc w:val="left"/>
        <w:rPr>
          <w:rFonts w:ascii="宋体" w:hAnsi="宋体" w:hint="eastAsia"/>
          <w:b/>
          <w:bCs/>
        </w:rPr>
      </w:pPr>
      <w:r w:rsidRPr="00C95D52">
        <w:rPr>
          <w:rFonts w:ascii="宋体" w:hAnsi="宋体" w:hint="eastAsia"/>
          <w:b/>
          <w:bCs/>
          <w:sz w:val="24"/>
        </w:rPr>
        <w:t>17. 合同分包</w:t>
      </w:r>
    </w:p>
    <w:p w:rsidR="009C117E" w:rsidRPr="00C95D52" w14:paraId="11D45115"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17.1 乙方不得将合同转包给其他供应商。涉及合同分包的，乙方应根据采购文件和投标（响应）文件规定进行合同分包。</w:t>
      </w:r>
    </w:p>
    <w:p w:rsidR="009C117E" w:rsidRPr="00C95D52" w14:paraId="78AF8BC2"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17.2 乙方执行政府采购政策向中小企业依法分包的，乙方应当按采购文件和投标（响应）文件签订分包意向协议，分包意向协议属于本合同组成部分。</w:t>
      </w:r>
    </w:p>
    <w:p w:rsidR="009C117E" w:rsidRPr="00C95D52" w14:paraId="614D3DA7" w14:textId="77777777">
      <w:pPr>
        <w:autoSpaceDE w:val="0"/>
        <w:autoSpaceDN w:val="0"/>
        <w:adjustRightInd w:val="0"/>
        <w:snapToGrid w:val="0"/>
        <w:spacing w:line="400" w:lineRule="exact"/>
        <w:jc w:val="left"/>
        <w:rPr>
          <w:rFonts w:ascii="宋体" w:hAnsi="宋体" w:hint="eastAsia"/>
          <w:b/>
          <w:bCs/>
        </w:rPr>
      </w:pPr>
      <w:r w:rsidRPr="00C95D52">
        <w:rPr>
          <w:rFonts w:ascii="宋体" w:hAnsi="宋体" w:hint="eastAsia"/>
          <w:b/>
          <w:bCs/>
          <w:sz w:val="24"/>
        </w:rPr>
        <w:t>18. 不可抗力</w:t>
      </w:r>
    </w:p>
    <w:p w:rsidR="009C117E" w:rsidRPr="00C95D52" w14:paraId="402D2CC1"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18.1 不可抗力是指合同双方不能预见、不能避免且不能克服的客观情况。</w:t>
      </w:r>
    </w:p>
    <w:p w:rsidR="009C117E" w:rsidRPr="00C95D52" w14:paraId="7D6C79F7"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18.2 任何一方对由于不可抗力造成的部分或全部不能履行合同不承担违约责任。但迟延履行后发生不可抗力的，不能免除责任。</w:t>
      </w:r>
    </w:p>
    <w:p w:rsidR="009C117E" w:rsidRPr="00C95D52" w14:paraId="75077017"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9C117E" w:rsidRPr="00C95D52" w14:paraId="657E39CE" w14:textId="77777777">
      <w:pPr>
        <w:autoSpaceDE w:val="0"/>
        <w:autoSpaceDN w:val="0"/>
        <w:adjustRightInd w:val="0"/>
        <w:snapToGrid w:val="0"/>
        <w:spacing w:line="400" w:lineRule="exact"/>
        <w:jc w:val="left"/>
        <w:rPr>
          <w:rFonts w:ascii="宋体" w:hAnsi="宋体" w:hint="eastAsia"/>
          <w:b/>
          <w:bCs/>
        </w:rPr>
      </w:pPr>
      <w:r w:rsidRPr="00C95D52">
        <w:rPr>
          <w:rFonts w:ascii="宋体" w:hAnsi="宋体" w:hint="eastAsia"/>
          <w:b/>
          <w:bCs/>
          <w:sz w:val="24"/>
        </w:rPr>
        <w:t>19. 解决争议的方法</w:t>
      </w:r>
    </w:p>
    <w:p w:rsidR="009C117E" w:rsidRPr="00C95D52" w14:paraId="6914E498" w14:textId="77777777">
      <w:pPr>
        <w:pStyle w:val="AONormal"/>
        <w:ind w:firstLine="420"/>
        <w:jc w:val="both"/>
        <w:rPr>
          <w:rFonts w:ascii="宋体" w:eastAsia="宋体" w:hAnsi="宋体" w:cs="宋体" w:hint="eastAsia"/>
          <w:sz w:val="21"/>
        </w:rPr>
      </w:pPr>
      <w:r w:rsidRPr="00C95D52">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9C117E" w:rsidRPr="00C95D52" w14:paraId="59F45D17" w14:textId="77777777">
      <w:pPr>
        <w:pStyle w:val="AONormal"/>
        <w:ind w:firstLine="420"/>
        <w:jc w:val="both"/>
        <w:rPr>
          <w:rFonts w:ascii="宋体" w:eastAsia="宋体" w:hAnsi="宋体" w:cs="宋体" w:hint="eastAsia"/>
          <w:sz w:val="21"/>
        </w:rPr>
      </w:pPr>
      <w:r w:rsidRPr="00C95D52">
        <w:rPr>
          <w:rFonts w:ascii="宋体" w:eastAsia="宋体" w:hAnsi="宋体" w:cs="宋体" w:hint="eastAsia"/>
          <w:sz w:val="21"/>
        </w:rPr>
        <w:t>19.2 选择仲裁的，应在</w:t>
      </w:r>
      <w:r w:rsidRPr="00C95D52">
        <w:rPr>
          <w:rFonts w:ascii="宋体" w:eastAsia="宋体" w:hAnsi="宋体" w:cs="宋体" w:hint="eastAsia"/>
          <w:b/>
          <w:bCs/>
          <w:sz w:val="21"/>
        </w:rPr>
        <w:t>【政府采购合同专用条款】</w:t>
      </w:r>
      <w:r w:rsidRPr="00C95D52">
        <w:rPr>
          <w:rFonts w:ascii="宋体" w:eastAsia="宋体" w:hAnsi="宋体" w:cs="宋体" w:hint="eastAsia"/>
          <w:sz w:val="21"/>
        </w:rPr>
        <w:t>中明确仲裁机构及仲裁地；通过诉讼方式解决的，可以在</w:t>
      </w:r>
      <w:r w:rsidRPr="00C95D52">
        <w:rPr>
          <w:rFonts w:ascii="宋体" w:eastAsia="宋体" w:hAnsi="宋体" w:cs="宋体" w:hint="eastAsia"/>
          <w:b/>
          <w:bCs/>
          <w:sz w:val="21"/>
        </w:rPr>
        <w:t>【政府采购合同专用条款】</w:t>
      </w:r>
      <w:r w:rsidRPr="00C95D52">
        <w:rPr>
          <w:rFonts w:ascii="宋体" w:eastAsia="宋体" w:hAnsi="宋体" w:cs="宋体" w:hint="eastAsia"/>
          <w:sz w:val="21"/>
        </w:rPr>
        <w:t>中进一步约定选择与争议有实际联系的地点的人民法院管辖，但管辖法院的约定不得违反级别管辖和专属管辖的规定。</w:t>
      </w:r>
    </w:p>
    <w:p w:rsidR="009C117E" w:rsidRPr="00C95D52" w14:paraId="7D57DA0F" w14:textId="77777777">
      <w:pPr>
        <w:pStyle w:val="AONormal"/>
        <w:ind w:firstLine="420"/>
        <w:jc w:val="both"/>
        <w:rPr>
          <w:rFonts w:ascii="宋体" w:eastAsia="宋体" w:hAnsi="宋体" w:cs="宋体" w:hint="eastAsia"/>
          <w:sz w:val="21"/>
        </w:rPr>
      </w:pPr>
      <w:r w:rsidRPr="00C95D52">
        <w:rPr>
          <w:rFonts w:ascii="宋体" w:eastAsia="宋体" w:hAnsi="宋体" w:cs="宋体" w:hint="eastAsia"/>
          <w:sz w:val="21"/>
        </w:rPr>
        <w:t>19.3 如甲乙双方有争议的事项不影响合同其他部分的履行，在争议解决期间，合同其他部分应当继续履行。</w:t>
      </w:r>
    </w:p>
    <w:p w:rsidR="009C117E" w:rsidRPr="00C95D52" w14:paraId="332DCDD8" w14:textId="77777777">
      <w:pPr>
        <w:autoSpaceDE w:val="0"/>
        <w:autoSpaceDN w:val="0"/>
        <w:adjustRightInd w:val="0"/>
        <w:snapToGrid w:val="0"/>
        <w:spacing w:line="400" w:lineRule="exact"/>
        <w:jc w:val="left"/>
        <w:rPr>
          <w:rFonts w:ascii="宋体" w:hAnsi="宋体" w:hint="eastAsia"/>
        </w:rPr>
      </w:pPr>
      <w:r w:rsidRPr="00C95D52">
        <w:rPr>
          <w:rFonts w:ascii="宋体" w:hAnsi="宋体" w:hint="eastAsia"/>
          <w:b/>
          <w:sz w:val="24"/>
        </w:rPr>
        <w:t>20. 政府采购政策</w:t>
      </w:r>
    </w:p>
    <w:p w:rsidR="009C117E" w:rsidRPr="00C95D52" w14:paraId="2949FFA1"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 xml:space="preserve">20.1 </w:t>
      </w:r>
      <w:r w:rsidRPr="00C95D52">
        <w:rPr>
          <w:rFonts w:ascii="宋体" w:hAnsi="宋体" w:cs="宋体" w:hint="eastAsia"/>
          <w:lang w:val="en-GB"/>
        </w:rPr>
        <w:t>本合同应当按照规定执行政府采购政策。</w:t>
      </w:r>
    </w:p>
    <w:p w:rsidR="009C117E" w:rsidRPr="00C95D52" w14:paraId="29E9E515" w14:textId="77777777">
      <w:pPr>
        <w:autoSpaceDE w:val="0"/>
        <w:autoSpaceDN w:val="0"/>
        <w:adjustRightInd w:val="0"/>
        <w:snapToGrid w:val="0"/>
        <w:spacing w:line="400" w:lineRule="exact"/>
        <w:ind w:firstLine="420" w:firstLineChars="200"/>
        <w:jc w:val="left"/>
        <w:rPr>
          <w:rFonts w:ascii="宋体" w:hAnsi="宋体" w:hint="eastAsia"/>
          <w:szCs w:val="21"/>
        </w:rPr>
      </w:pPr>
      <w:r w:rsidRPr="00C95D52">
        <w:rPr>
          <w:rFonts w:ascii="宋体" w:hAnsi="宋体"/>
          <w:szCs w:val="21"/>
        </w:rPr>
        <w:t>2</w:t>
      </w:r>
      <w:r w:rsidRPr="00C95D52">
        <w:rPr>
          <w:rFonts w:ascii="宋体" w:hAnsi="宋体" w:hint="eastAsia"/>
          <w:szCs w:val="21"/>
        </w:rPr>
        <w:t>0.2 本合同依法执行政府采购政策的方式和内容，属于合同履约验收的范围。</w:t>
      </w:r>
      <w:r w:rsidRPr="00C95D52">
        <w:rPr>
          <w:rFonts w:ascii="宋体" w:hAnsi="宋体" w:cs="宋体" w:hint="eastAsia"/>
        </w:rPr>
        <w:t>甲乙双方</w:t>
      </w:r>
      <w:r w:rsidRPr="00C95D52">
        <w:rPr>
          <w:rFonts w:ascii="宋体" w:hAnsi="宋体" w:cs="宋体" w:hint="eastAsia"/>
          <w:lang w:val="en-GB"/>
        </w:rPr>
        <w:t>未按规定要求执行政府采购政策造成损失的</w:t>
      </w:r>
      <w:r w:rsidRPr="00C95D52">
        <w:rPr>
          <w:rFonts w:ascii="宋体" w:hAnsi="宋体" w:hint="eastAsia"/>
          <w:szCs w:val="21"/>
        </w:rPr>
        <w:t>，有过错的一方应当承担赔偿责任，双方都有过错的，各自承担相应的责任。</w:t>
      </w:r>
    </w:p>
    <w:p w:rsidR="009C117E" w:rsidRPr="00C95D52" w14:paraId="288F13F2" w14:textId="77777777">
      <w:pPr>
        <w:pStyle w:val="BodyText"/>
        <w:spacing w:after="0" w:line="400" w:lineRule="exact"/>
        <w:ind w:firstLine="420" w:firstLineChars="200"/>
        <w:rPr>
          <w:rFonts w:ascii="宋体" w:eastAsia="宋体" w:hAnsi="宋体" w:cs="宋体" w:hint="eastAsia"/>
          <w:color w:val="auto"/>
          <w:kern w:val="2"/>
          <w:lang w:val="en-GB"/>
        </w:rPr>
      </w:pPr>
      <w:r w:rsidRPr="00C95D52">
        <w:rPr>
          <w:rFonts w:ascii="宋体" w:hAnsi="宋体"/>
          <w:szCs w:val="21"/>
        </w:rPr>
        <w:t>2</w:t>
      </w:r>
      <w:r w:rsidRPr="00C95D52">
        <w:rPr>
          <w:rFonts w:ascii="宋体" w:hAnsi="宋体" w:hint="eastAsia"/>
          <w:szCs w:val="21"/>
        </w:rPr>
        <w:t xml:space="preserve">0.3 </w:t>
      </w:r>
      <w:r w:rsidRPr="00C95D52">
        <w:rPr>
          <w:rFonts w:ascii="宋体" w:eastAsia="宋体" w:hAnsi="宋体" w:cs="宋体" w:hint="eastAsia"/>
          <w:color w:val="auto"/>
          <w:kern w:val="2"/>
          <w:lang w:val="en-GB"/>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9C117E" w:rsidRPr="00C95D52" w14:paraId="6968BC64" w14:textId="77777777">
      <w:pPr>
        <w:autoSpaceDE w:val="0"/>
        <w:autoSpaceDN w:val="0"/>
        <w:adjustRightInd w:val="0"/>
        <w:snapToGrid w:val="0"/>
        <w:spacing w:line="400" w:lineRule="exact"/>
        <w:jc w:val="left"/>
        <w:rPr>
          <w:rFonts w:ascii="宋体" w:hAnsi="宋体" w:hint="eastAsia"/>
          <w:b/>
        </w:rPr>
      </w:pPr>
      <w:r w:rsidRPr="00C95D52">
        <w:rPr>
          <w:rFonts w:ascii="宋体" w:hAnsi="宋体" w:hint="eastAsia"/>
          <w:b/>
          <w:sz w:val="24"/>
        </w:rPr>
        <w:t>21. 法律适用</w:t>
      </w:r>
    </w:p>
    <w:p w:rsidR="009C117E" w:rsidRPr="00C95D52" w14:paraId="2FBD4C25" w14:textId="77777777">
      <w:pPr>
        <w:pStyle w:val="AONormal"/>
        <w:ind w:firstLine="420"/>
        <w:jc w:val="both"/>
        <w:rPr>
          <w:rFonts w:ascii="宋体" w:eastAsia="宋体" w:hAnsi="宋体" w:cs="宋体" w:hint="eastAsia"/>
          <w:sz w:val="21"/>
        </w:rPr>
      </w:pPr>
      <w:r w:rsidRPr="00C95D52">
        <w:rPr>
          <w:rFonts w:ascii="宋体" w:eastAsia="宋体" w:hAnsi="宋体" w:cs="宋体" w:hint="eastAsia"/>
          <w:sz w:val="21"/>
        </w:rPr>
        <w:t>21.1 本合同的订立、生效、解释、履行及与本合同有关的争议解决，均适用法律、行政法规。</w:t>
      </w:r>
    </w:p>
    <w:p w:rsidR="009C117E" w:rsidRPr="00C95D52" w14:paraId="4C1F80C2" w14:textId="77777777">
      <w:pPr>
        <w:pStyle w:val="AONormal"/>
        <w:ind w:firstLine="420"/>
        <w:jc w:val="both"/>
        <w:rPr>
          <w:rFonts w:ascii="宋体" w:eastAsia="宋体" w:hAnsi="宋体" w:cs="宋体" w:hint="eastAsia"/>
          <w:sz w:val="21"/>
        </w:rPr>
      </w:pPr>
      <w:r w:rsidRPr="00C95D52">
        <w:rPr>
          <w:rFonts w:ascii="宋体" w:eastAsia="宋体" w:hAnsi="宋体" w:cs="宋体" w:hint="eastAsia"/>
          <w:sz w:val="21"/>
        </w:rPr>
        <w:t>21.2 本合同条款与法律、行政法规的强制性规定不一致的，双方当事人应按照法律、行政法规的强制性规定修改本合同的相关条款。</w:t>
      </w:r>
    </w:p>
    <w:p w:rsidR="009C117E" w:rsidRPr="00C95D52" w14:paraId="168DF619" w14:textId="77777777">
      <w:pPr>
        <w:autoSpaceDE w:val="0"/>
        <w:autoSpaceDN w:val="0"/>
        <w:adjustRightInd w:val="0"/>
        <w:snapToGrid w:val="0"/>
        <w:spacing w:line="400" w:lineRule="exact"/>
        <w:jc w:val="left"/>
        <w:rPr>
          <w:rFonts w:ascii="宋体" w:hAnsi="宋体" w:hint="eastAsia"/>
          <w:b/>
        </w:rPr>
      </w:pPr>
      <w:r w:rsidRPr="00C95D52">
        <w:rPr>
          <w:rFonts w:ascii="宋体" w:hAnsi="宋体" w:hint="eastAsia"/>
          <w:b/>
          <w:sz w:val="24"/>
        </w:rPr>
        <w:t>22. 通知</w:t>
      </w:r>
    </w:p>
    <w:p w:rsidR="009C117E" w:rsidRPr="00C95D52" w14:paraId="46951477" w14:textId="77777777">
      <w:pPr>
        <w:pStyle w:val="AONormal"/>
        <w:ind w:firstLine="420"/>
        <w:jc w:val="both"/>
        <w:rPr>
          <w:rFonts w:ascii="宋体" w:eastAsia="宋体" w:hAnsi="宋体" w:cs="宋体" w:hint="eastAsia"/>
          <w:sz w:val="21"/>
        </w:rPr>
      </w:pPr>
      <w:r w:rsidRPr="00C95D52">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9C117E" w:rsidRPr="00C95D52" w14:paraId="2417A843" w14:textId="77777777">
      <w:pPr>
        <w:pStyle w:val="AONormal"/>
        <w:ind w:firstLine="0" w:firstLineChars="0"/>
        <w:jc w:val="both"/>
        <w:rPr>
          <w:rFonts w:hint="eastAsia"/>
          <w:sz w:val="21"/>
        </w:rPr>
      </w:pPr>
      <w:r w:rsidRPr="00C95D52">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9C117E" w:rsidRPr="00C95D52" w14:paraId="3D24E349"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22.3本合同一方给另一方的通知均应采用书面形式，传真或快递送到本合同中规定的对方的地址和办理签收手续。</w:t>
      </w:r>
    </w:p>
    <w:p w:rsidR="009C117E" w:rsidRPr="00C95D52" w14:paraId="2DF6AEAC" w14:textId="77777777">
      <w:pPr>
        <w:adjustRightInd w:val="0"/>
        <w:snapToGrid w:val="0"/>
        <w:spacing w:line="400" w:lineRule="exact"/>
        <w:ind w:firstLine="420" w:firstLineChars="200"/>
        <w:jc w:val="left"/>
        <w:rPr>
          <w:rFonts w:ascii="宋体" w:hAnsi="宋体" w:hint="eastAsia"/>
          <w:szCs w:val="21"/>
        </w:rPr>
      </w:pPr>
      <w:r w:rsidRPr="00C95D52">
        <w:rPr>
          <w:rFonts w:ascii="宋体" w:hAnsi="宋体" w:hint="eastAsia"/>
          <w:szCs w:val="21"/>
        </w:rPr>
        <w:t>22.4通知以送达之日或通知书中规定的生效之日起生效，两者中以较迟之日为准。</w:t>
      </w:r>
    </w:p>
    <w:p w:rsidR="009C117E" w:rsidRPr="00C95D52" w14:paraId="016115A7" w14:textId="77777777">
      <w:pPr>
        <w:numPr>
          <w:ilvl w:val="0"/>
          <w:numId w:val="12"/>
        </w:numPr>
        <w:adjustRightInd w:val="0"/>
        <w:snapToGrid w:val="0"/>
        <w:spacing w:line="400" w:lineRule="exact"/>
        <w:jc w:val="left"/>
        <w:rPr>
          <w:rFonts w:ascii="宋体" w:hAnsi="宋体" w:hint="eastAsia"/>
          <w:b/>
          <w:bCs/>
        </w:rPr>
      </w:pPr>
      <w:r w:rsidRPr="00C95D52">
        <w:rPr>
          <w:rFonts w:ascii="宋体" w:hAnsi="宋体" w:hint="eastAsia"/>
          <w:b/>
          <w:bCs/>
          <w:sz w:val="24"/>
        </w:rPr>
        <w:t>合同未尽事项</w:t>
      </w:r>
    </w:p>
    <w:p w:rsidR="009C117E" w:rsidRPr="00C95D52" w14:paraId="1A39AA35" w14:textId="77777777">
      <w:pPr>
        <w:adjustRightInd w:val="0"/>
        <w:snapToGrid w:val="0"/>
        <w:spacing w:line="400" w:lineRule="exact"/>
        <w:ind w:firstLine="420" w:firstLineChars="200"/>
        <w:jc w:val="left"/>
        <w:rPr>
          <w:rFonts w:ascii="宋体" w:hAnsi="宋体" w:hint="eastAsia"/>
          <w:bCs/>
          <w:szCs w:val="21"/>
        </w:rPr>
      </w:pPr>
      <w:r w:rsidRPr="00C95D52">
        <w:rPr>
          <w:rFonts w:ascii="宋体" w:hAnsi="宋体" w:hint="eastAsia"/>
          <w:bCs/>
          <w:szCs w:val="21"/>
        </w:rPr>
        <w:t>23.1合同未尽事项见</w:t>
      </w:r>
      <w:r w:rsidRPr="00C95D52">
        <w:rPr>
          <w:rFonts w:ascii="宋体" w:hAnsi="宋体" w:hint="eastAsia"/>
          <w:b/>
          <w:szCs w:val="21"/>
        </w:rPr>
        <w:t>【政府采购合同专用条款】</w:t>
      </w:r>
      <w:r w:rsidRPr="00C95D52">
        <w:rPr>
          <w:rFonts w:ascii="宋体" w:hAnsi="宋体" w:hint="eastAsia"/>
          <w:bCs/>
          <w:szCs w:val="21"/>
        </w:rPr>
        <w:t>。</w:t>
      </w:r>
    </w:p>
    <w:p w:rsidR="009C117E" w:rsidRPr="00C95D52" w14:paraId="2898FC95" w14:textId="77777777">
      <w:pPr>
        <w:adjustRightInd w:val="0"/>
        <w:snapToGrid w:val="0"/>
        <w:spacing w:line="400" w:lineRule="exact"/>
        <w:jc w:val="left"/>
        <w:rPr>
          <w:rFonts w:ascii="黑体" w:eastAsia="黑体" w:hAnsi="华文中宋" w:hint="eastAsia"/>
          <w:sz w:val="28"/>
          <w:szCs w:val="28"/>
        </w:rPr>
      </w:pPr>
      <w:r w:rsidRPr="00C95D52">
        <w:rPr>
          <w:rFonts w:ascii="宋体" w:hAnsi="宋体" w:hint="eastAsia"/>
          <w:bCs/>
          <w:szCs w:val="21"/>
        </w:rPr>
        <w:t xml:space="preserve">    23.2 合同附件与合同正文具有同等的法律效力。</w:t>
      </w:r>
      <w:bookmarkStart w:id="77" w:name="_Toc20313"/>
    </w:p>
    <w:p w:rsidR="009C117E" w:rsidRPr="00C95D52" w14:paraId="081B95DE" w14:textId="77777777">
      <w:pPr>
        <w:adjustRightInd w:val="0"/>
        <w:snapToGrid w:val="0"/>
        <w:jc w:val="center"/>
        <w:rPr>
          <w:rFonts w:ascii="黑体" w:eastAsia="黑体" w:hAnsi="华文中宋" w:hint="eastAsia"/>
          <w:sz w:val="28"/>
          <w:szCs w:val="28"/>
        </w:rPr>
      </w:pPr>
      <w:r w:rsidRPr="00C95D52">
        <w:rPr>
          <w:rFonts w:ascii="黑体" w:eastAsia="黑体" w:hAnsi="华文中宋" w:hint="eastAsia"/>
          <w:sz w:val="28"/>
          <w:szCs w:val="28"/>
        </w:rPr>
        <w:br w:type="page"/>
      </w:r>
    </w:p>
    <w:p w:rsidR="009C117E" w:rsidRPr="00C95D52" w14:paraId="66E313E0" w14:textId="77777777">
      <w:pPr>
        <w:pStyle w:val="Heading2"/>
        <w:numPr>
          <w:ilvl w:val="0"/>
          <w:numId w:val="0"/>
        </w:numPr>
        <w:adjustRightInd w:val="0"/>
        <w:snapToGrid w:val="0"/>
        <w:jc w:val="center"/>
        <w:rPr>
          <w:rFonts w:ascii="黑体" w:hAnsi="华文中宋" w:hint="eastAsia"/>
          <w:b w:val="0"/>
          <w:bCs w:val="0"/>
          <w:sz w:val="28"/>
          <w:szCs w:val="28"/>
        </w:rPr>
      </w:pPr>
      <w:r w:rsidRPr="00C95D52">
        <w:rPr>
          <w:rFonts w:ascii="黑体" w:hAnsi="华文中宋" w:hint="eastAsia"/>
          <w:b w:val="0"/>
          <w:bCs w:val="0"/>
          <w:sz w:val="28"/>
          <w:szCs w:val="28"/>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19B64CC1"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9C117E" w:rsidRPr="00C95D52" w14:paraId="4D87F7FD"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07526311" w14:textId="77777777">
            <w:pPr>
              <w:adjustRightInd w:val="0"/>
              <w:snapToGrid w:val="0"/>
              <w:jc w:val="center"/>
              <w:rPr>
                <w:rFonts w:ascii="宋体" w:hAnsi="宋体" w:hint="eastAsia"/>
                <w:szCs w:val="21"/>
              </w:rPr>
            </w:pPr>
            <w:r w:rsidRPr="00C95D52">
              <w:rPr>
                <w:rFonts w:ascii="宋体" w:hAnsi="宋体" w:hint="eastAsia"/>
                <w:szCs w:val="21"/>
              </w:rPr>
              <w:t>第1.2（6）项</w:t>
            </w:r>
          </w:p>
        </w:tc>
        <w:tc>
          <w:tcPr>
            <w:tcW w:w="1742" w:type="dxa"/>
            <w:vAlign w:val="center"/>
          </w:tcPr>
          <w:p w:rsidR="009C117E" w:rsidRPr="00C95D52" w14:paraId="6D19A84D" w14:textId="77777777">
            <w:pPr>
              <w:adjustRightInd w:val="0"/>
              <w:snapToGrid w:val="0"/>
              <w:jc w:val="left"/>
              <w:rPr>
                <w:rFonts w:ascii="宋体" w:hAnsi="宋体" w:hint="eastAsia"/>
                <w:szCs w:val="21"/>
              </w:rPr>
            </w:pPr>
            <w:r w:rsidRPr="00C95D52">
              <w:rPr>
                <w:rFonts w:ascii="宋体" w:hAnsi="宋体" w:hint="eastAsia"/>
                <w:szCs w:val="21"/>
              </w:rPr>
              <w:t>联合体具体要求</w:t>
            </w:r>
          </w:p>
        </w:tc>
        <w:tc>
          <w:tcPr>
            <w:tcW w:w="5170" w:type="dxa"/>
            <w:vAlign w:val="center"/>
          </w:tcPr>
          <w:p w:rsidR="009C117E" w:rsidRPr="00C95D52" w14:paraId="4BD4BEE4" w14:textId="77777777">
            <w:pPr>
              <w:adjustRightInd w:val="0"/>
              <w:snapToGrid w:val="0"/>
              <w:jc w:val="left"/>
              <w:rPr>
                <w:rFonts w:ascii="宋体" w:hAnsi="宋体" w:hint="eastAsia"/>
                <w:szCs w:val="21"/>
              </w:rPr>
            </w:pPr>
          </w:p>
        </w:tc>
      </w:tr>
      <w:tr w14:paraId="1A24936E" w14:textId="77777777">
        <w:tblPrEx>
          <w:tblW w:w="8519" w:type="dxa"/>
          <w:tblInd w:w="108" w:type="dxa"/>
          <w:tblLayout w:type="fixed"/>
          <w:tblLook w:val="04A0"/>
        </w:tblPrEx>
        <w:trPr>
          <w:trHeight w:val="604"/>
        </w:trPr>
        <w:tc>
          <w:tcPr>
            <w:tcW w:w="1607" w:type="dxa"/>
            <w:vAlign w:val="center"/>
          </w:tcPr>
          <w:p w:rsidR="009C117E" w:rsidRPr="00C95D52" w14:paraId="3433F118"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5832ED45" w14:textId="77777777">
            <w:pPr>
              <w:adjustRightInd w:val="0"/>
              <w:snapToGrid w:val="0"/>
              <w:jc w:val="center"/>
              <w:rPr>
                <w:rFonts w:ascii="宋体" w:hAnsi="宋体" w:hint="eastAsia"/>
                <w:szCs w:val="21"/>
              </w:rPr>
            </w:pPr>
            <w:r w:rsidRPr="00C95D52">
              <w:rPr>
                <w:rFonts w:ascii="宋体" w:hAnsi="宋体" w:hint="eastAsia"/>
                <w:szCs w:val="21"/>
              </w:rPr>
              <w:t>第1.2（7）项</w:t>
            </w:r>
          </w:p>
        </w:tc>
        <w:tc>
          <w:tcPr>
            <w:tcW w:w="1742" w:type="dxa"/>
            <w:vAlign w:val="center"/>
          </w:tcPr>
          <w:p w:rsidR="009C117E" w:rsidRPr="00C95D52" w14:paraId="48555B3B" w14:textId="77777777">
            <w:pPr>
              <w:adjustRightInd w:val="0"/>
              <w:snapToGrid w:val="0"/>
              <w:jc w:val="left"/>
              <w:rPr>
                <w:rFonts w:ascii="宋体" w:hAnsi="宋体" w:hint="eastAsia"/>
                <w:szCs w:val="21"/>
              </w:rPr>
            </w:pPr>
            <w:r w:rsidRPr="00C95D52">
              <w:rPr>
                <w:rFonts w:ascii="宋体" w:hAnsi="宋体" w:hint="eastAsia"/>
                <w:szCs w:val="21"/>
              </w:rPr>
              <w:t>其他术语解释</w:t>
            </w:r>
          </w:p>
        </w:tc>
        <w:tc>
          <w:tcPr>
            <w:tcW w:w="5170" w:type="dxa"/>
            <w:vAlign w:val="center"/>
          </w:tcPr>
          <w:p w:rsidR="009C117E" w:rsidRPr="00C95D52" w14:paraId="3839DD97" w14:textId="77777777">
            <w:pPr>
              <w:adjustRightInd w:val="0"/>
              <w:snapToGrid w:val="0"/>
              <w:jc w:val="left"/>
              <w:rPr>
                <w:rFonts w:ascii="宋体" w:hAnsi="宋体" w:hint="eastAsia"/>
                <w:szCs w:val="21"/>
              </w:rPr>
            </w:pPr>
          </w:p>
        </w:tc>
      </w:tr>
      <w:tr w14:paraId="6E91E3B4" w14:textId="77777777">
        <w:tblPrEx>
          <w:tblW w:w="8519" w:type="dxa"/>
          <w:tblInd w:w="108" w:type="dxa"/>
          <w:tblLayout w:type="fixed"/>
          <w:tblLook w:val="04A0"/>
        </w:tblPrEx>
        <w:trPr>
          <w:trHeight w:val="736"/>
        </w:trPr>
        <w:tc>
          <w:tcPr>
            <w:tcW w:w="1607" w:type="dxa"/>
            <w:vAlign w:val="center"/>
          </w:tcPr>
          <w:p w:rsidR="009C117E" w:rsidRPr="00C95D52" w14:paraId="03703ADE"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5EB17215" w14:textId="77777777">
            <w:pPr>
              <w:adjustRightInd w:val="0"/>
              <w:snapToGrid w:val="0"/>
              <w:jc w:val="center"/>
              <w:rPr>
                <w:rFonts w:ascii="宋体" w:hAnsi="宋体" w:hint="eastAsia"/>
                <w:szCs w:val="21"/>
              </w:rPr>
            </w:pPr>
            <w:r w:rsidRPr="00C95D52">
              <w:rPr>
                <w:rFonts w:ascii="宋体" w:hAnsi="宋体" w:hint="eastAsia"/>
                <w:szCs w:val="21"/>
              </w:rPr>
              <w:t>第4.4款</w:t>
            </w:r>
          </w:p>
        </w:tc>
        <w:tc>
          <w:tcPr>
            <w:tcW w:w="1742" w:type="dxa"/>
            <w:vAlign w:val="center"/>
          </w:tcPr>
          <w:p w:rsidR="009C117E" w:rsidRPr="00C95D52" w14:paraId="458A3A9F" w14:textId="77777777">
            <w:pPr>
              <w:adjustRightInd w:val="0"/>
              <w:snapToGrid w:val="0"/>
              <w:jc w:val="left"/>
              <w:rPr>
                <w:rFonts w:ascii="宋体" w:hAnsi="宋体" w:hint="eastAsia"/>
                <w:szCs w:val="21"/>
              </w:rPr>
            </w:pPr>
            <w:r w:rsidRPr="00C95D52">
              <w:rPr>
                <w:rFonts w:ascii="宋体" w:hAnsi="宋体" w:hint="eastAsia"/>
                <w:szCs w:val="21"/>
              </w:rPr>
              <w:t>履约验收中甲方提出异议或作出说明的期限</w:t>
            </w:r>
          </w:p>
        </w:tc>
        <w:tc>
          <w:tcPr>
            <w:tcW w:w="5170" w:type="dxa"/>
            <w:vAlign w:val="center"/>
          </w:tcPr>
          <w:p w:rsidR="009C117E" w:rsidRPr="00C95D52" w14:paraId="4AF627A1" w14:textId="77777777">
            <w:pPr>
              <w:adjustRightInd w:val="0"/>
              <w:snapToGrid w:val="0"/>
              <w:jc w:val="left"/>
              <w:rPr>
                <w:rFonts w:ascii="宋体" w:hAnsi="宋体" w:hint="eastAsia"/>
                <w:szCs w:val="21"/>
              </w:rPr>
            </w:pPr>
          </w:p>
        </w:tc>
      </w:tr>
      <w:tr w14:paraId="53DA453F" w14:textId="77777777">
        <w:tblPrEx>
          <w:tblW w:w="8519" w:type="dxa"/>
          <w:tblInd w:w="108" w:type="dxa"/>
          <w:tblLayout w:type="fixed"/>
          <w:tblLook w:val="04A0"/>
        </w:tblPrEx>
        <w:trPr>
          <w:trHeight w:val="736"/>
        </w:trPr>
        <w:tc>
          <w:tcPr>
            <w:tcW w:w="1607" w:type="dxa"/>
            <w:vAlign w:val="center"/>
          </w:tcPr>
          <w:p w:rsidR="009C117E" w:rsidRPr="00C95D52" w14:paraId="2A1D5014"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39824190" w14:textId="77777777">
            <w:pPr>
              <w:adjustRightInd w:val="0"/>
              <w:snapToGrid w:val="0"/>
              <w:jc w:val="center"/>
              <w:rPr>
                <w:rFonts w:ascii="宋体" w:hAnsi="宋体" w:hint="eastAsia"/>
                <w:szCs w:val="21"/>
              </w:rPr>
            </w:pPr>
            <w:r w:rsidRPr="00C95D52">
              <w:rPr>
                <w:rFonts w:ascii="宋体" w:hAnsi="宋体" w:hint="eastAsia"/>
                <w:szCs w:val="21"/>
              </w:rPr>
              <w:t>第4.6款</w:t>
            </w:r>
          </w:p>
        </w:tc>
        <w:tc>
          <w:tcPr>
            <w:tcW w:w="1742" w:type="dxa"/>
            <w:vAlign w:val="center"/>
          </w:tcPr>
          <w:p w:rsidR="009C117E" w:rsidRPr="00C95D52" w14:paraId="54B654B5" w14:textId="77777777">
            <w:pPr>
              <w:adjustRightInd w:val="0"/>
              <w:snapToGrid w:val="0"/>
              <w:jc w:val="left"/>
              <w:rPr>
                <w:rFonts w:ascii="宋体" w:hAnsi="宋体" w:hint="eastAsia"/>
                <w:szCs w:val="21"/>
              </w:rPr>
            </w:pPr>
            <w:r w:rsidRPr="00C95D52">
              <w:rPr>
                <w:rFonts w:ascii="宋体" w:hAnsi="宋体" w:hint="eastAsia"/>
                <w:szCs w:val="21"/>
              </w:rPr>
              <w:t>约定甲方承担的其他义务和责任</w:t>
            </w:r>
          </w:p>
        </w:tc>
        <w:tc>
          <w:tcPr>
            <w:tcW w:w="5170" w:type="dxa"/>
            <w:vAlign w:val="center"/>
          </w:tcPr>
          <w:p w:rsidR="009C117E" w:rsidRPr="00C95D52" w14:paraId="2CA314E1" w14:textId="77777777">
            <w:pPr>
              <w:adjustRightInd w:val="0"/>
              <w:snapToGrid w:val="0"/>
              <w:jc w:val="left"/>
              <w:rPr>
                <w:rFonts w:ascii="宋体" w:hAnsi="宋体" w:hint="eastAsia"/>
                <w:szCs w:val="21"/>
              </w:rPr>
            </w:pPr>
          </w:p>
        </w:tc>
      </w:tr>
      <w:tr w14:paraId="017956DF" w14:textId="77777777">
        <w:tblPrEx>
          <w:tblW w:w="8519" w:type="dxa"/>
          <w:tblInd w:w="108" w:type="dxa"/>
          <w:tblLayout w:type="fixed"/>
          <w:tblLook w:val="04A0"/>
        </w:tblPrEx>
        <w:trPr>
          <w:trHeight w:val="736"/>
        </w:trPr>
        <w:tc>
          <w:tcPr>
            <w:tcW w:w="1607" w:type="dxa"/>
            <w:vAlign w:val="center"/>
          </w:tcPr>
          <w:p w:rsidR="009C117E" w:rsidRPr="00C95D52" w14:paraId="28C6F8EF"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25DAAE6D" w14:textId="77777777">
            <w:pPr>
              <w:snapToGrid w:val="0"/>
              <w:jc w:val="center"/>
            </w:pPr>
            <w:r w:rsidRPr="00C95D52">
              <w:rPr>
                <w:rFonts w:ascii="宋体" w:hAnsi="宋体" w:hint="eastAsia"/>
                <w:szCs w:val="21"/>
              </w:rPr>
              <w:t>第5.4款</w:t>
            </w:r>
          </w:p>
        </w:tc>
        <w:tc>
          <w:tcPr>
            <w:tcW w:w="1742" w:type="dxa"/>
            <w:vAlign w:val="center"/>
          </w:tcPr>
          <w:p w:rsidR="009C117E" w:rsidRPr="00C95D52" w14:paraId="0B16FA23" w14:textId="77777777">
            <w:pPr>
              <w:adjustRightInd w:val="0"/>
              <w:snapToGrid w:val="0"/>
              <w:jc w:val="left"/>
              <w:rPr>
                <w:rFonts w:ascii="宋体" w:hAnsi="宋体" w:hint="eastAsia"/>
                <w:szCs w:val="21"/>
              </w:rPr>
            </w:pPr>
            <w:r w:rsidRPr="00C95D52">
              <w:rPr>
                <w:rFonts w:ascii="宋体" w:hAnsi="宋体" w:hint="eastAsia"/>
                <w:szCs w:val="21"/>
              </w:rPr>
              <w:t>约定乙方承担的其他义务和责任</w:t>
            </w:r>
          </w:p>
        </w:tc>
        <w:tc>
          <w:tcPr>
            <w:tcW w:w="5170" w:type="dxa"/>
            <w:vAlign w:val="center"/>
          </w:tcPr>
          <w:p w:rsidR="009C117E" w:rsidRPr="00C95D52" w14:paraId="40881C2B" w14:textId="77777777">
            <w:pPr>
              <w:adjustRightInd w:val="0"/>
              <w:snapToGrid w:val="0"/>
              <w:jc w:val="left"/>
              <w:rPr>
                <w:rFonts w:ascii="宋体" w:hAnsi="宋体" w:hint="eastAsia"/>
                <w:szCs w:val="21"/>
              </w:rPr>
            </w:pPr>
          </w:p>
        </w:tc>
      </w:tr>
      <w:tr w14:paraId="5B64E6CA" w14:textId="77777777">
        <w:tblPrEx>
          <w:tblW w:w="8519" w:type="dxa"/>
          <w:tblInd w:w="108" w:type="dxa"/>
          <w:tblLayout w:type="fixed"/>
          <w:tblLook w:val="04A0"/>
        </w:tblPrEx>
        <w:trPr>
          <w:trHeight w:val="736"/>
        </w:trPr>
        <w:tc>
          <w:tcPr>
            <w:tcW w:w="1607" w:type="dxa"/>
            <w:vAlign w:val="center"/>
          </w:tcPr>
          <w:p w:rsidR="009C117E" w:rsidRPr="00C95D52" w14:paraId="6A24784E"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016FB0E2" w14:textId="77777777">
            <w:pPr>
              <w:snapToGrid w:val="0"/>
              <w:jc w:val="center"/>
              <w:rPr>
                <w:rFonts w:ascii="宋体" w:hAnsi="宋体" w:hint="eastAsia"/>
                <w:szCs w:val="21"/>
              </w:rPr>
            </w:pPr>
            <w:r w:rsidRPr="00C95D52">
              <w:rPr>
                <w:rFonts w:ascii="宋体" w:hAnsi="宋体" w:hint="eastAsia"/>
                <w:szCs w:val="21"/>
              </w:rPr>
              <w:t>第6.1款</w:t>
            </w:r>
          </w:p>
        </w:tc>
        <w:tc>
          <w:tcPr>
            <w:tcW w:w="1742" w:type="dxa"/>
            <w:vAlign w:val="center"/>
          </w:tcPr>
          <w:p w:rsidR="009C117E" w:rsidRPr="00C95D52" w14:paraId="2C2C859C" w14:textId="77777777">
            <w:pPr>
              <w:adjustRightInd w:val="0"/>
              <w:snapToGrid w:val="0"/>
              <w:jc w:val="left"/>
              <w:rPr>
                <w:rFonts w:ascii="宋体" w:hAnsi="宋体" w:hint="eastAsia"/>
                <w:szCs w:val="21"/>
              </w:rPr>
            </w:pPr>
            <w:r w:rsidRPr="00C95D52">
              <w:rPr>
                <w:rFonts w:ascii="宋体" w:hAnsi="宋体" w:hint="eastAsia"/>
                <w:szCs w:val="21"/>
              </w:rPr>
              <w:t>履行合同义务的顺序</w:t>
            </w:r>
          </w:p>
        </w:tc>
        <w:tc>
          <w:tcPr>
            <w:tcW w:w="5170" w:type="dxa"/>
            <w:vAlign w:val="center"/>
          </w:tcPr>
          <w:p w:rsidR="009C117E" w:rsidRPr="00C95D52" w14:paraId="792E3B97" w14:textId="77777777">
            <w:pPr>
              <w:adjustRightInd w:val="0"/>
              <w:snapToGrid w:val="0"/>
              <w:jc w:val="left"/>
              <w:rPr>
                <w:rFonts w:ascii="宋体" w:hAnsi="宋体" w:hint="eastAsia"/>
                <w:szCs w:val="21"/>
              </w:rPr>
            </w:pPr>
          </w:p>
        </w:tc>
      </w:tr>
      <w:tr w14:paraId="572D4D46" w14:textId="77777777">
        <w:tblPrEx>
          <w:tblW w:w="8519" w:type="dxa"/>
          <w:tblInd w:w="108" w:type="dxa"/>
          <w:tblLayout w:type="fixed"/>
          <w:tblLook w:val="04A0"/>
        </w:tblPrEx>
        <w:trPr>
          <w:trHeight w:val="667"/>
        </w:trPr>
        <w:tc>
          <w:tcPr>
            <w:tcW w:w="1607" w:type="dxa"/>
            <w:vMerge w:val="restart"/>
            <w:vAlign w:val="center"/>
          </w:tcPr>
          <w:p w:rsidR="009C117E" w:rsidRPr="00C95D52" w14:paraId="64C721BD"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417A4786" w14:textId="77777777">
            <w:pPr>
              <w:adjustRightInd w:val="0"/>
              <w:snapToGrid w:val="0"/>
              <w:jc w:val="center"/>
              <w:rPr>
                <w:rFonts w:ascii="宋体" w:hAnsi="宋体" w:hint="eastAsia"/>
                <w:szCs w:val="21"/>
              </w:rPr>
            </w:pPr>
            <w:r w:rsidRPr="00C95D52">
              <w:rPr>
                <w:rFonts w:ascii="宋体" w:hAnsi="宋体" w:hint="eastAsia"/>
                <w:szCs w:val="21"/>
              </w:rPr>
              <w:t>第7.1款</w:t>
            </w:r>
          </w:p>
        </w:tc>
        <w:tc>
          <w:tcPr>
            <w:tcW w:w="1742" w:type="dxa"/>
            <w:vAlign w:val="center"/>
          </w:tcPr>
          <w:p w:rsidR="009C117E" w:rsidRPr="00C95D52" w14:paraId="076799A5" w14:textId="77777777">
            <w:pPr>
              <w:adjustRightInd w:val="0"/>
              <w:snapToGrid w:val="0"/>
              <w:jc w:val="left"/>
              <w:rPr>
                <w:rFonts w:ascii="宋体" w:hAnsi="宋体" w:hint="eastAsia"/>
                <w:szCs w:val="21"/>
              </w:rPr>
            </w:pPr>
            <w:r w:rsidRPr="00C95D52">
              <w:rPr>
                <w:rFonts w:ascii="宋体" w:hAnsi="宋体" w:hint="eastAsia"/>
                <w:szCs w:val="21"/>
              </w:rPr>
              <w:t>包装特殊要求</w:t>
            </w:r>
          </w:p>
        </w:tc>
        <w:tc>
          <w:tcPr>
            <w:tcW w:w="5170" w:type="dxa"/>
            <w:vAlign w:val="center"/>
          </w:tcPr>
          <w:p w:rsidR="009C117E" w:rsidRPr="00C95D52" w14:paraId="183D5EC8" w14:textId="77777777"/>
        </w:tc>
      </w:tr>
      <w:tr w14:paraId="68471ABF" w14:textId="77777777">
        <w:tblPrEx>
          <w:tblW w:w="8519" w:type="dxa"/>
          <w:tblInd w:w="108" w:type="dxa"/>
          <w:tblLayout w:type="fixed"/>
          <w:tblLook w:val="04A0"/>
        </w:tblPrEx>
        <w:trPr>
          <w:trHeight w:val="667"/>
        </w:trPr>
        <w:tc>
          <w:tcPr>
            <w:tcW w:w="1607" w:type="dxa"/>
            <w:vMerge/>
            <w:vAlign w:val="center"/>
          </w:tcPr>
          <w:p w:rsidR="009C117E" w:rsidRPr="00C95D52" w14:paraId="10A8C256" w14:textId="77777777">
            <w:pPr>
              <w:adjustRightInd w:val="0"/>
              <w:snapToGrid w:val="0"/>
              <w:jc w:val="center"/>
              <w:rPr>
                <w:rFonts w:ascii="宋体" w:hAnsi="宋体" w:hint="eastAsia"/>
                <w:szCs w:val="21"/>
              </w:rPr>
            </w:pPr>
          </w:p>
        </w:tc>
        <w:tc>
          <w:tcPr>
            <w:tcW w:w="1742" w:type="dxa"/>
            <w:vAlign w:val="center"/>
          </w:tcPr>
          <w:p w:rsidR="009C117E" w:rsidRPr="00C95D52" w14:paraId="1381A87D" w14:textId="77777777">
            <w:pPr>
              <w:adjustRightInd w:val="0"/>
              <w:snapToGrid w:val="0"/>
              <w:jc w:val="left"/>
              <w:rPr>
                <w:rFonts w:ascii="宋体" w:hAnsi="宋体" w:hint="eastAsia"/>
                <w:szCs w:val="21"/>
              </w:rPr>
            </w:pPr>
            <w:r w:rsidRPr="00C95D52">
              <w:rPr>
                <w:rFonts w:ascii="宋体" w:hAnsi="宋体" w:hint="eastAsia"/>
                <w:szCs w:val="21"/>
              </w:rPr>
              <w:t>指定现场</w:t>
            </w:r>
          </w:p>
        </w:tc>
        <w:tc>
          <w:tcPr>
            <w:tcW w:w="5170" w:type="dxa"/>
            <w:vAlign w:val="center"/>
          </w:tcPr>
          <w:p w:rsidR="009C117E" w:rsidRPr="00C95D52" w14:paraId="3C6AC65A" w14:textId="77777777"/>
        </w:tc>
      </w:tr>
      <w:tr w14:paraId="62AF7A14" w14:textId="77777777">
        <w:tblPrEx>
          <w:tblW w:w="8519" w:type="dxa"/>
          <w:tblInd w:w="108" w:type="dxa"/>
          <w:tblLayout w:type="fixed"/>
          <w:tblLook w:val="04A0"/>
        </w:tblPrEx>
        <w:trPr>
          <w:trHeight w:val="772"/>
        </w:trPr>
        <w:tc>
          <w:tcPr>
            <w:tcW w:w="1607" w:type="dxa"/>
            <w:vAlign w:val="center"/>
          </w:tcPr>
          <w:p w:rsidR="009C117E" w:rsidRPr="00C95D52" w14:paraId="75A2445B"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44A84EEA" w14:textId="77777777">
            <w:pPr>
              <w:adjustRightInd w:val="0"/>
              <w:snapToGrid w:val="0"/>
              <w:jc w:val="center"/>
              <w:rPr>
                <w:rFonts w:ascii="宋体" w:hAnsi="宋体" w:hint="eastAsia"/>
                <w:szCs w:val="21"/>
              </w:rPr>
            </w:pPr>
            <w:r w:rsidRPr="00C95D52">
              <w:rPr>
                <w:rFonts w:ascii="宋体" w:hAnsi="宋体" w:hint="eastAsia"/>
                <w:szCs w:val="21"/>
              </w:rPr>
              <w:t>第7.2款</w:t>
            </w:r>
          </w:p>
        </w:tc>
        <w:tc>
          <w:tcPr>
            <w:tcW w:w="1742" w:type="dxa"/>
            <w:vAlign w:val="center"/>
          </w:tcPr>
          <w:p w:rsidR="009C117E" w:rsidRPr="00C95D52" w14:paraId="2A6D5417" w14:textId="77777777">
            <w:pPr>
              <w:adjustRightInd w:val="0"/>
              <w:snapToGrid w:val="0"/>
              <w:jc w:val="left"/>
              <w:rPr>
                <w:rFonts w:ascii="宋体" w:hAnsi="宋体" w:hint="eastAsia"/>
                <w:szCs w:val="21"/>
              </w:rPr>
            </w:pPr>
            <w:r w:rsidRPr="00C95D52">
              <w:rPr>
                <w:rFonts w:ascii="宋体" w:hAnsi="宋体" w:hint="eastAsia"/>
                <w:szCs w:val="21"/>
              </w:rPr>
              <w:t>运输特殊要求</w:t>
            </w:r>
          </w:p>
        </w:tc>
        <w:tc>
          <w:tcPr>
            <w:tcW w:w="5170" w:type="dxa"/>
            <w:vAlign w:val="center"/>
          </w:tcPr>
          <w:p w:rsidR="009C117E" w:rsidRPr="00C95D52" w14:paraId="658FA39A" w14:textId="77777777"/>
        </w:tc>
      </w:tr>
      <w:tr w14:paraId="67651376" w14:textId="77777777">
        <w:tblPrEx>
          <w:tblW w:w="8519" w:type="dxa"/>
          <w:tblInd w:w="108" w:type="dxa"/>
          <w:tblLayout w:type="fixed"/>
          <w:tblLook w:val="04A0"/>
        </w:tblPrEx>
        <w:trPr>
          <w:trHeight w:val="667"/>
        </w:trPr>
        <w:tc>
          <w:tcPr>
            <w:tcW w:w="1607" w:type="dxa"/>
            <w:vAlign w:val="center"/>
          </w:tcPr>
          <w:p w:rsidR="009C117E" w:rsidRPr="00C95D52" w14:paraId="345CDF9A"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2393D347" w14:textId="77777777">
            <w:pPr>
              <w:adjustRightInd w:val="0"/>
              <w:snapToGrid w:val="0"/>
              <w:jc w:val="center"/>
              <w:rPr>
                <w:rFonts w:ascii="宋体" w:hAnsi="宋体" w:hint="eastAsia"/>
                <w:szCs w:val="21"/>
              </w:rPr>
            </w:pPr>
            <w:r w:rsidRPr="00C95D52">
              <w:rPr>
                <w:rFonts w:ascii="宋体" w:hAnsi="宋体" w:hint="eastAsia"/>
                <w:szCs w:val="21"/>
              </w:rPr>
              <w:t>第7.3款</w:t>
            </w:r>
          </w:p>
        </w:tc>
        <w:tc>
          <w:tcPr>
            <w:tcW w:w="1742" w:type="dxa"/>
            <w:vAlign w:val="center"/>
          </w:tcPr>
          <w:p w:rsidR="009C117E" w:rsidRPr="00C95D52" w14:paraId="6085A47F" w14:textId="77777777">
            <w:pPr>
              <w:adjustRightInd w:val="0"/>
              <w:snapToGrid w:val="0"/>
              <w:jc w:val="left"/>
              <w:rPr>
                <w:rFonts w:ascii="宋体" w:hAnsi="宋体" w:hint="eastAsia"/>
                <w:szCs w:val="21"/>
              </w:rPr>
            </w:pPr>
            <w:r w:rsidRPr="00C95D52">
              <w:rPr>
                <w:rFonts w:ascii="宋体" w:hAnsi="宋体" w:hint="eastAsia"/>
                <w:szCs w:val="21"/>
              </w:rPr>
              <w:t>保险要求</w:t>
            </w:r>
          </w:p>
        </w:tc>
        <w:tc>
          <w:tcPr>
            <w:tcW w:w="5170" w:type="dxa"/>
            <w:vAlign w:val="center"/>
          </w:tcPr>
          <w:p w:rsidR="009C117E" w:rsidRPr="00C95D52" w14:paraId="666CB486" w14:textId="77777777"/>
        </w:tc>
      </w:tr>
      <w:tr w14:paraId="0DED83B4" w14:textId="77777777">
        <w:tblPrEx>
          <w:tblW w:w="8519" w:type="dxa"/>
          <w:tblInd w:w="108" w:type="dxa"/>
          <w:tblLayout w:type="fixed"/>
          <w:tblLook w:val="04A0"/>
        </w:tblPrEx>
        <w:trPr>
          <w:trHeight w:val="736"/>
        </w:trPr>
        <w:tc>
          <w:tcPr>
            <w:tcW w:w="1607" w:type="dxa"/>
            <w:vAlign w:val="center"/>
          </w:tcPr>
          <w:p w:rsidR="009C117E" w:rsidRPr="00C95D52" w14:paraId="7B447657"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7363EB58" w14:textId="77777777">
            <w:pPr>
              <w:adjustRightInd w:val="0"/>
              <w:snapToGrid w:val="0"/>
              <w:jc w:val="center"/>
              <w:rPr>
                <w:rFonts w:ascii="宋体" w:hAnsi="宋体" w:hint="eastAsia"/>
                <w:szCs w:val="21"/>
              </w:rPr>
            </w:pPr>
            <w:r w:rsidRPr="00C95D52">
              <w:rPr>
                <w:rFonts w:ascii="宋体" w:hAnsi="宋体" w:hint="eastAsia"/>
                <w:szCs w:val="21"/>
              </w:rPr>
              <w:t>第8.2（1）项</w:t>
            </w:r>
          </w:p>
        </w:tc>
        <w:tc>
          <w:tcPr>
            <w:tcW w:w="1742" w:type="dxa"/>
            <w:vAlign w:val="center"/>
          </w:tcPr>
          <w:p w:rsidR="009C117E" w:rsidRPr="00C95D52" w14:paraId="4BF267C8" w14:textId="77777777">
            <w:pPr>
              <w:adjustRightInd w:val="0"/>
              <w:snapToGrid w:val="0"/>
              <w:jc w:val="left"/>
              <w:rPr>
                <w:rFonts w:ascii="宋体" w:hAnsi="宋体" w:hint="eastAsia"/>
                <w:szCs w:val="21"/>
              </w:rPr>
            </w:pPr>
            <w:r w:rsidRPr="00C95D52">
              <w:rPr>
                <w:rFonts w:ascii="宋体" w:hAnsi="宋体" w:hint="eastAsia"/>
                <w:szCs w:val="21"/>
              </w:rPr>
              <w:t>质量保证期</w:t>
            </w:r>
          </w:p>
        </w:tc>
        <w:tc>
          <w:tcPr>
            <w:tcW w:w="5170" w:type="dxa"/>
            <w:vAlign w:val="center"/>
          </w:tcPr>
          <w:p w:rsidR="009C117E" w:rsidRPr="00C95D52" w14:paraId="114FE0FA" w14:textId="77777777">
            <w:pPr>
              <w:autoSpaceDE w:val="0"/>
              <w:autoSpaceDN w:val="0"/>
              <w:adjustRightInd w:val="0"/>
              <w:snapToGrid w:val="0"/>
              <w:ind w:firstLine="420" w:firstLineChars="200"/>
              <w:jc w:val="left"/>
              <w:rPr>
                <w:rFonts w:ascii="宋体" w:hAnsi="宋体" w:hint="eastAsia"/>
                <w:szCs w:val="21"/>
              </w:rPr>
            </w:pPr>
          </w:p>
        </w:tc>
      </w:tr>
      <w:tr w14:paraId="289D7846" w14:textId="77777777">
        <w:tblPrEx>
          <w:tblW w:w="8519" w:type="dxa"/>
          <w:tblInd w:w="108" w:type="dxa"/>
          <w:tblLayout w:type="fixed"/>
          <w:tblLook w:val="04A0"/>
        </w:tblPrEx>
        <w:trPr>
          <w:trHeight w:val="736"/>
        </w:trPr>
        <w:tc>
          <w:tcPr>
            <w:tcW w:w="1607" w:type="dxa"/>
            <w:vAlign w:val="center"/>
          </w:tcPr>
          <w:p w:rsidR="009C117E" w:rsidRPr="00C95D52" w14:paraId="3ED72124"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3F6A1FF9" w14:textId="77777777">
            <w:pPr>
              <w:adjustRightInd w:val="0"/>
              <w:snapToGrid w:val="0"/>
              <w:jc w:val="center"/>
              <w:rPr>
                <w:rFonts w:ascii="宋体" w:hAnsi="宋体" w:hint="eastAsia"/>
                <w:szCs w:val="21"/>
              </w:rPr>
            </w:pPr>
            <w:r w:rsidRPr="00C95D52">
              <w:rPr>
                <w:rFonts w:ascii="宋体" w:hAnsi="宋体" w:hint="eastAsia"/>
                <w:szCs w:val="21"/>
              </w:rPr>
              <w:t>第8.2（3）项</w:t>
            </w:r>
          </w:p>
        </w:tc>
        <w:tc>
          <w:tcPr>
            <w:tcW w:w="1742" w:type="dxa"/>
            <w:vAlign w:val="center"/>
          </w:tcPr>
          <w:p w:rsidR="009C117E" w:rsidRPr="00C95D52" w14:paraId="4C93FED7" w14:textId="77777777">
            <w:pPr>
              <w:adjustRightInd w:val="0"/>
              <w:snapToGrid w:val="0"/>
              <w:jc w:val="left"/>
              <w:rPr>
                <w:rFonts w:ascii="宋体" w:hAnsi="宋体" w:hint="eastAsia"/>
                <w:szCs w:val="21"/>
              </w:rPr>
            </w:pPr>
            <w:r w:rsidRPr="00C95D52">
              <w:rPr>
                <w:rFonts w:ascii="宋体" w:hAnsi="宋体" w:hint="eastAsia"/>
                <w:szCs w:val="21"/>
              </w:rPr>
              <w:t>货物质量缺陷</w:t>
            </w:r>
          </w:p>
          <w:p w:rsidR="009C117E" w:rsidRPr="00C95D52" w14:paraId="45B30087" w14:textId="77777777">
            <w:pPr>
              <w:adjustRightInd w:val="0"/>
              <w:snapToGrid w:val="0"/>
              <w:jc w:val="left"/>
              <w:rPr>
                <w:rFonts w:ascii="宋体" w:hAnsi="宋体" w:hint="eastAsia"/>
                <w:szCs w:val="21"/>
              </w:rPr>
            </w:pPr>
            <w:r w:rsidRPr="00C95D52">
              <w:rPr>
                <w:rFonts w:ascii="宋体" w:hAnsi="宋体" w:hint="eastAsia"/>
                <w:szCs w:val="21"/>
              </w:rPr>
              <w:t>响应时间</w:t>
            </w:r>
          </w:p>
        </w:tc>
        <w:tc>
          <w:tcPr>
            <w:tcW w:w="5170" w:type="dxa"/>
            <w:vAlign w:val="center"/>
          </w:tcPr>
          <w:p w:rsidR="009C117E" w:rsidRPr="00C95D52" w14:paraId="2D668447" w14:textId="77777777">
            <w:pPr>
              <w:adjustRightInd w:val="0"/>
              <w:snapToGrid w:val="0"/>
              <w:jc w:val="left"/>
              <w:rPr>
                <w:rFonts w:ascii="宋体" w:hAnsi="宋体" w:hint="eastAsia"/>
                <w:szCs w:val="21"/>
              </w:rPr>
            </w:pPr>
          </w:p>
        </w:tc>
      </w:tr>
      <w:tr w14:paraId="6AD63428" w14:textId="77777777">
        <w:tblPrEx>
          <w:tblW w:w="8519" w:type="dxa"/>
          <w:tblInd w:w="108" w:type="dxa"/>
          <w:tblLayout w:type="fixed"/>
          <w:tblLook w:val="04A0"/>
        </w:tblPrEx>
        <w:trPr>
          <w:trHeight w:val="736"/>
        </w:trPr>
        <w:tc>
          <w:tcPr>
            <w:tcW w:w="1607" w:type="dxa"/>
            <w:vAlign w:val="center"/>
          </w:tcPr>
          <w:p w:rsidR="009C117E" w:rsidRPr="00C95D52" w14:paraId="785282C1" w14:textId="77777777">
            <w:pPr>
              <w:snapToGrid w:val="0"/>
              <w:jc w:val="center"/>
              <w:rPr>
                <w:rFonts w:ascii="宋体" w:hAnsi="宋体" w:cs="宋体" w:hint="eastAsia"/>
                <w:szCs w:val="21"/>
              </w:rPr>
            </w:pPr>
            <w:r w:rsidRPr="00C95D52">
              <w:rPr>
                <w:rFonts w:ascii="宋体" w:hAnsi="宋体" w:cs="宋体" w:hint="eastAsia"/>
                <w:szCs w:val="21"/>
              </w:rPr>
              <w:t>第二节</w:t>
            </w:r>
          </w:p>
          <w:p w:rsidR="009C117E" w:rsidRPr="00C95D52" w14:paraId="25E04CB0" w14:textId="77777777">
            <w:pPr>
              <w:pStyle w:val="AONormal"/>
              <w:ind w:firstLine="0" w:firstLineChars="0"/>
              <w:jc w:val="center"/>
              <w:rPr>
                <w:rFonts w:hint="eastAsia"/>
              </w:rPr>
            </w:pPr>
            <w:r w:rsidRPr="00C95D52">
              <w:rPr>
                <w:rFonts w:ascii="宋体" w:eastAsia="宋体" w:hAnsi="宋体" w:cs="宋体" w:hint="eastAsia"/>
              </w:rPr>
              <w:t>第11.1款</w:t>
            </w:r>
          </w:p>
        </w:tc>
        <w:tc>
          <w:tcPr>
            <w:tcW w:w="1742" w:type="dxa"/>
            <w:vAlign w:val="center"/>
          </w:tcPr>
          <w:p w:rsidR="009C117E" w:rsidRPr="00C95D52" w14:paraId="0E26C57F" w14:textId="77777777">
            <w:pPr>
              <w:adjustRightInd w:val="0"/>
              <w:snapToGrid w:val="0"/>
              <w:rPr>
                <w:rFonts w:ascii="宋体" w:hAnsi="宋体" w:hint="eastAsia"/>
                <w:szCs w:val="21"/>
              </w:rPr>
            </w:pPr>
            <w:r w:rsidRPr="00C95D52">
              <w:rPr>
                <w:rFonts w:ascii="宋体" w:hAnsi="宋体" w:hint="eastAsia"/>
                <w:szCs w:val="21"/>
              </w:rPr>
              <w:t>其他应当保密的信息</w:t>
            </w:r>
          </w:p>
        </w:tc>
        <w:tc>
          <w:tcPr>
            <w:tcW w:w="5170" w:type="dxa"/>
            <w:vAlign w:val="center"/>
          </w:tcPr>
          <w:p w:rsidR="009C117E" w:rsidRPr="00C95D52" w14:paraId="7037ACA3" w14:textId="77777777">
            <w:pPr>
              <w:adjustRightInd w:val="0"/>
              <w:snapToGrid w:val="0"/>
              <w:jc w:val="left"/>
              <w:rPr>
                <w:rFonts w:ascii="宋体" w:hAnsi="宋体" w:hint="eastAsia"/>
                <w:szCs w:val="21"/>
              </w:rPr>
            </w:pPr>
          </w:p>
        </w:tc>
      </w:tr>
      <w:tr w14:paraId="7BF64319" w14:textId="77777777">
        <w:tblPrEx>
          <w:tblW w:w="8519" w:type="dxa"/>
          <w:tblInd w:w="108" w:type="dxa"/>
          <w:tblLayout w:type="fixed"/>
          <w:tblLook w:val="04A0"/>
        </w:tblPrEx>
        <w:trPr>
          <w:trHeight w:val="697"/>
        </w:trPr>
        <w:tc>
          <w:tcPr>
            <w:tcW w:w="1607" w:type="dxa"/>
            <w:vAlign w:val="center"/>
          </w:tcPr>
          <w:p w:rsidR="009C117E" w:rsidRPr="00C95D52" w14:paraId="7A296550"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4F3739DB" w14:textId="77777777">
            <w:pPr>
              <w:adjustRightInd w:val="0"/>
              <w:snapToGrid w:val="0"/>
              <w:jc w:val="center"/>
              <w:rPr>
                <w:rFonts w:ascii="宋体" w:hAnsi="宋体" w:hint="eastAsia"/>
                <w:szCs w:val="21"/>
              </w:rPr>
            </w:pPr>
            <w:r w:rsidRPr="00C95D52">
              <w:rPr>
                <w:rFonts w:ascii="宋体" w:hAnsi="宋体" w:hint="eastAsia"/>
                <w:szCs w:val="21"/>
              </w:rPr>
              <w:t>第12.2款</w:t>
            </w:r>
          </w:p>
        </w:tc>
        <w:tc>
          <w:tcPr>
            <w:tcW w:w="1742" w:type="dxa"/>
            <w:vAlign w:val="center"/>
          </w:tcPr>
          <w:p w:rsidR="009C117E" w:rsidRPr="00C95D52" w14:paraId="66154763" w14:textId="77777777">
            <w:pPr>
              <w:adjustRightInd w:val="0"/>
              <w:snapToGrid w:val="0"/>
              <w:jc w:val="left"/>
              <w:rPr>
                <w:rFonts w:ascii="宋体" w:hAnsi="宋体" w:hint="eastAsia"/>
                <w:szCs w:val="21"/>
              </w:rPr>
            </w:pPr>
            <w:r w:rsidRPr="00C95D52">
              <w:rPr>
                <w:rFonts w:ascii="宋体" w:hAnsi="宋体" w:hint="eastAsia"/>
                <w:szCs w:val="21"/>
              </w:rPr>
              <w:t>合同价款支付时间</w:t>
            </w:r>
          </w:p>
        </w:tc>
        <w:tc>
          <w:tcPr>
            <w:tcW w:w="5170" w:type="dxa"/>
            <w:vAlign w:val="center"/>
          </w:tcPr>
          <w:p w:rsidR="009C117E" w:rsidRPr="00C95D52" w14:paraId="4CB601FD" w14:textId="77777777">
            <w:pPr>
              <w:adjustRightInd w:val="0"/>
              <w:snapToGrid w:val="0"/>
              <w:jc w:val="left"/>
              <w:rPr>
                <w:rFonts w:ascii="宋体" w:hAnsi="宋体" w:hint="eastAsia"/>
                <w:szCs w:val="21"/>
              </w:rPr>
            </w:pPr>
          </w:p>
        </w:tc>
      </w:tr>
      <w:tr w14:paraId="20F74A6A" w14:textId="77777777">
        <w:tblPrEx>
          <w:tblW w:w="8519" w:type="dxa"/>
          <w:tblInd w:w="108" w:type="dxa"/>
          <w:tblLayout w:type="fixed"/>
          <w:tblLook w:val="04A0"/>
        </w:tblPrEx>
        <w:trPr>
          <w:trHeight w:val="697"/>
        </w:trPr>
        <w:tc>
          <w:tcPr>
            <w:tcW w:w="1607" w:type="dxa"/>
            <w:vAlign w:val="center"/>
          </w:tcPr>
          <w:p w:rsidR="009C117E" w:rsidRPr="00C95D52" w14:paraId="6B0AB293"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22F73764" w14:textId="77777777">
            <w:pPr>
              <w:adjustRightInd w:val="0"/>
              <w:snapToGrid w:val="0"/>
              <w:jc w:val="center"/>
              <w:rPr>
                <w:rFonts w:ascii="宋体" w:hAnsi="宋体" w:hint="eastAsia"/>
                <w:szCs w:val="21"/>
              </w:rPr>
            </w:pPr>
            <w:r w:rsidRPr="00C95D52">
              <w:rPr>
                <w:rFonts w:ascii="宋体" w:hAnsi="宋体" w:hint="eastAsia"/>
                <w:szCs w:val="21"/>
              </w:rPr>
              <w:t>第13.2款</w:t>
            </w:r>
          </w:p>
        </w:tc>
        <w:tc>
          <w:tcPr>
            <w:tcW w:w="1742" w:type="dxa"/>
            <w:vAlign w:val="center"/>
          </w:tcPr>
          <w:p w:rsidR="009C117E" w:rsidRPr="00C95D52" w14:paraId="62B066A9" w14:textId="77777777">
            <w:pPr>
              <w:adjustRightInd w:val="0"/>
              <w:snapToGrid w:val="0"/>
              <w:jc w:val="left"/>
              <w:rPr>
                <w:rFonts w:ascii="宋体" w:hAnsi="宋体" w:hint="eastAsia"/>
                <w:szCs w:val="21"/>
              </w:rPr>
            </w:pPr>
            <w:r w:rsidRPr="00C95D52">
              <w:rPr>
                <w:rFonts w:ascii="宋体" w:hAnsi="宋体" w:hint="eastAsia"/>
                <w:szCs w:val="21"/>
              </w:rPr>
              <w:t>履约保证金不予退还的情形</w:t>
            </w:r>
          </w:p>
        </w:tc>
        <w:tc>
          <w:tcPr>
            <w:tcW w:w="5170" w:type="dxa"/>
            <w:vAlign w:val="center"/>
          </w:tcPr>
          <w:p w:rsidR="009C117E" w:rsidRPr="00C95D52" w14:paraId="73D3BC44" w14:textId="77777777">
            <w:pPr>
              <w:adjustRightInd w:val="0"/>
              <w:snapToGrid w:val="0"/>
              <w:jc w:val="left"/>
              <w:rPr>
                <w:rFonts w:ascii="宋体" w:hAnsi="宋体" w:hint="eastAsia"/>
                <w:szCs w:val="21"/>
              </w:rPr>
            </w:pPr>
          </w:p>
        </w:tc>
      </w:tr>
      <w:tr w14:paraId="4F3F60A3" w14:textId="77777777">
        <w:tblPrEx>
          <w:tblW w:w="8519" w:type="dxa"/>
          <w:tblInd w:w="108" w:type="dxa"/>
          <w:tblLayout w:type="fixed"/>
          <w:tblLook w:val="04A0"/>
        </w:tblPrEx>
        <w:trPr>
          <w:trHeight w:val="736"/>
        </w:trPr>
        <w:tc>
          <w:tcPr>
            <w:tcW w:w="1607" w:type="dxa"/>
            <w:vAlign w:val="center"/>
          </w:tcPr>
          <w:p w:rsidR="009C117E" w:rsidRPr="00C95D52" w14:paraId="7BB8A0E2"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0A8ACF2D" w14:textId="77777777">
            <w:pPr>
              <w:adjustRightInd w:val="0"/>
              <w:snapToGrid w:val="0"/>
              <w:jc w:val="center"/>
              <w:rPr>
                <w:rFonts w:ascii="宋体" w:hAnsi="宋体" w:hint="eastAsia"/>
                <w:szCs w:val="21"/>
              </w:rPr>
            </w:pPr>
            <w:r w:rsidRPr="00C95D52">
              <w:rPr>
                <w:rFonts w:ascii="宋体" w:hAnsi="宋体" w:hint="eastAsia"/>
                <w:szCs w:val="21"/>
              </w:rPr>
              <w:t>第13.3款</w:t>
            </w:r>
          </w:p>
        </w:tc>
        <w:tc>
          <w:tcPr>
            <w:tcW w:w="1742" w:type="dxa"/>
            <w:vAlign w:val="center"/>
          </w:tcPr>
          <w:p w:rsidR="009C117E" w:rsidRPr="00C95D52" w14:paraId="0202118E" w14:textId="77777777">
            <w:pPr>
              <w:adjustRightInd w:val="0"/>
              <w:snapToGrid w:val="0"/>
              <w:jc w:val="left"/>
              <w:rPr>
                <w:rFonts w:ascii="宋体" w:hAnsi="宋体" w:hint="eastAsia"/>
                <w:szCs w:val="21"/>
              </w:rPr>
            </w:pPr>
            <w:r w:rsidRPr="00C95D52">
              <w:rPr>
                <w:rFonts w:ascii="宋体" w:hAnsi="宋体" w:hint="eastAsia"/>
                <w:szCs w:val="21"/>
              </w:rPr>
              <w:t>履约保证金退还时间及逾期退还的违约金</w:t>
            </w:r>
          </w:p>
        </w:tc>
        <w:tc>
          <w:tcPr>
            <w:tcW w:w="5170" w:type="dxa"/>
            <w:vAlign w:val="center"/>
          </w:tcPr>
          <w:p w:rsidR="009C117E" w:rsidRPr="00C95D52" w14:paraId="73B5E48A" w14:textId="77777777">
            <w:pPr>
              <w:adjustRightInd w:val="0"/>
              <w:snapToGrid w:val="0"/>
              <w:jc w:val="left"/>
              <w:rPr>
                <w:rFonts w:ascii="宋体" w:hAnsi="宋体" w:hint="eastAsia"/>
                <w:szCs w:val="21"/>
              </w:rPr>
            </w:pPr>
          </w:p>
        </w:tc>
      </w:tr>
      <w:tr w14:paraId="06B300A6" w14:textId="77777777">
        <w:tblPrEx>
          <w:tblW w:w="8519" w:type="dxa"/>
          <w:tblInd w:w="108" w:type="dxa"/>
          <w:tblLayout w:type="fixed"/>
          <w:tblLook w:val="04A0"/>
        </w:tblPrEx>
        <w:trPr>
          <w:trHeight w:val="784"/>
        </w:trPr>
        <w:tc>
          <w:tcPr>
            <w:tcW w:w="1607" w:type="dxa"/>
            <w:vAlign w:val="center"/>
          </w:tcPr>
          <w:p w:rsidR="009C117E" w:rsidRPr="00C95D52" w14:paraId="11D92D5A"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522BA490" w14:textId="77777777">
            <w:pPr>
              <w:adjustRightInd w:val="0"/>
              <w:snapToGrid w:val="0"/>
              <w:jc w:val="center"/>
              <w:rPr>
                <w:rFonts w:ascii="宋体" w:hAnsi="宋体" w:hint="eastAsia"/>
                <w:szCs w:val="21"/>
              </w:rPr>
            </w:pPr>
            <w:r w:rsidRPr="00C95D52">
              <w:rPr>
                <w:rFonts w:ascii="宋体" w:hAnsi="宋体" w:hint="eastAsia"/>
                <w:szCs w:val="21"/>
              </w:rPr>
              <w:t>第14.1（3）项</w:t>
            </w:r>
          </w:p>
        </w:tc>
        <w:tc>
          <w:tcPr>
            <w:tcW w:w="1742" w:type="dxa"/>
            <w:vAlign w:val="center"/>
          </w:tcPr>
          <w:p w:rsidR="009C117E" w:rsidRPr="00C95D52" w14:paraId="2E87CBC2" w14:textId="77777777">
            <w:pPr>
              <w:adjustRightInd w:val="0"/>
              <w:snapToGrid w:val="0"/>
              <w:jc w:val="left"/>
              <w:rPr>
                <w:rFonts w:ascii="宋体" w:hAnsi="宋体" w:hint="eastAsia"/>
                <w:szCs w:val="21"/>
              </w:rPr>
            </w:pPr>
            <w:r w:rsidRPr="00C95D52">
              <w:rPr>
                <w:rFonts w:ascii="宋体" w:hAnsi="宋体" w:hint="eastAsia"/>
                <w:szCs w:val="21"/>
              </w:rPr>
              <w:t>运行监督、维修期限</w:t>
            </w:r>
          </w:p>
        </w:tc>
        <w:tc>
          <w:tcPr>
            <w:tcW w:w="5170" w:type="dxa"/>
            <w:vAlign w:val="center"/>
          </w:tcPr>
          <w:p w:rsidR="009C117E" w:rsidRPr="00C95D52" w14:paraId="7A61FB84" w14:textId="77777777">
            <w:pPr>
              <w:adjustRightInd w:val="0"/>
              <w:snapToGrid w:val="0"/>
              <w:jc w:val="left"/>
              <w:rPr>
                <w:rFonts w:ascii="宋体" w:hAnsi="宋体" w:hint="eastAsia"/>
                <w:szCs w:val="21"/>
              </w:rPr>
            </w:pPr>
          </w:p>
        </w:tc>
      </w:tr>
      <w:tr w14:paraId="1EBED21E" w14:textId="77777777">
        <w:tblPrEx>
          <w:tblW w:w="8519" w:type="dxa"/>
          <w:tblInd w:w="108" w:type="dxa"/>
          <w:tblLayout w:type="fixed"/>
          <w:tblLook w:val="04A0"/>
        </w:tblPrEx>
        <w:trPr>
          <w:trHeight w:val="784"/>
        </w:trPr>
        <w:tc>
          <w:tcPr>
            <w:tcW w:w="1607" w:type="dxa"/>
            <w:vAlign w:val="center"/>
          </w:tcPr>
          <w:p w:rsidR="009C117E" w:rsidRPr="00C95D52" w14:paraId="2FC76F93"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4F885BEF" w14:textId="77777777">
            <w:pPr>
              <w:adjustRightInd w:val="0"/>
              <w:snapToGrid w:val="0"/>
              <w:jc w:val="center"/>
              <w:rPr>
                <w:rFonts w:ascii="宋体" w:hAnsi="宋体" w:hint="eastAsia"/>
                <w:szCs w:val="21"/>
              </w:rPr>
            </w:pPr>
            <w:r w:rsidRPr="00C95D52">
              <w:rPr>
                <w:rFonts w:ascii="宋体" w:hAnsi="宋体" w:hint="eastAsia"/>
                <w:szCs w:val="21"/>
              </w:rPr>
              <w:t>第14.1（5）项</w:t>
            </w:r>
          </w:p>
        </w:tc>
        <w:tc>
          <w:tcPr>
            <w:tcW w:w="1742" w:type="dxa"/>
            <w:vAlign w:val="center"/>
          </w:tcPr>
          <w:p w:rsidR="009C117E" w:rsidRPr="00C95D52" w14:paraId="7C667732" w14:textId="77777777">
            <w:pPr>
              <w:adjustRightInd w:val="0"/>
              <w:snapToGrid w:val="0"/>
              <w:jc w:val="left"/>
              <w:rPr>
                <w:rFonts w:ascii="宋体" w:hAnsi="宋体" w:hint="eastAsia"/>
                <w:szCs w:val="21"/>
              </w:rPr>
            </w:pPr>
            <w:r w:rsidRPr="00C95D52">
              <w:rPr>
                <w:rFonts w:ascii="宋体" w:hAnsi="宋体" w:hint="eastAsia"/>
                <w:szCs w:val="21"/>
              </w:rPr>
              <w:t>货物回收的约定</w:t>
            </w:r>
          </w:p>
        </w:tc>
        <w:tc>
          <w:tcPr>
            <w:tcW w:w="5170" w:type="dxa"/>
            <w:vAlign w:val="center"/>
          </w:tcPr>
          <w:p w:rsidR="009C117E" w:rsidRPr="00C95D52" w14:paraId="247E5EF2" w14:textId="77777777">
            <w:pPr>
              <w:adjustRightInd w:val="0"/>
              <w:snapToGrid w:val="0"/>
              <w:jc w:val="left"/>
              <w:rPr>
                <w:rFonts w:ascii="宋体" w:hAnsi="宋体" w:hint="eastAsia"/>
                <w:szCs w:val="21"/>
              </w:rPr>
            </w:pPr>
          </w:p>
        </w:tc>
      </w:tr>
      <w:tr w14:paraId="790B8FE4" w14:textId="77777777">
        <w:tblPrEx>
          <w:tblW w:w="8519" w:type="dxa"/>
          <w:tblInd w:w="108" w:type="dxa"/>
          <w:tblLayout w:type="fixed"/>
          <w:tblLook w:val="04A0"/>
        </w:tblPrEx>
        <w:trPr>
          <w:trHeight w:val="736"/>
        </w:trPr>
        <w:tc>
          <w:tcPr>
            <w:tcW w:w="1607" w:type="dxa"/>
            <w:vAlign w:val="center"/>
          </w:tcPr>
          <w:p w:rsidR="009C117E" w:rsidRPr="00C95D52" w14:paraId="5C4B8FCB"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21978542" w14:textId="77777777">
            <w:pPr>
              <w:adjustRightInd w:val="0"/>
              <w:snapToGrid w:val="0"/>
              <w:jc w:val="center"/>
              <w:rPr>
                <w:rFonts w:ascii="宋体" w:hAnsi="宋体" w:hint="eastAsia"/>
                <w:szCs w:val="21"/>
              </w:rPr>
            </w:pPr>
            <w:r w:rsidRPr="00C95D52">
              <w:rPr>
                <w:rFonts w:ascii="宋体" w:hAnsi="宋体" w:hint="eastAsia"/>
                <w:szCs w:val="21"/>
              </w:rPr>
              <w:t>第14.1（6）项</w:t>
            </w:r>
          </w:p>
        </w:tc>
        <w:tc>
          <w:tcPr>
            <w:tcW w:w="1742" w:type="dxa"/>
            <w:vAlign w:val="center"/>
          </w:tcPr>
          <w:p w:rsidR="009C117E" w:rsidRPr="00C95D52" w14:paraId="1778EF22" w14:textId="77777777">
            <w:pPr>
              <w:adjustRightInd w:val="0"/>
              <w:snapToGrid w:val="0"/>
              <w:jc w:val="left"/>
              <w:rPr>
                <w:rFonts w:ascii="宋体" w:hAnsi="宋体" w:hint="eastAsia"/>
                <w:szCs w:val="21"/>
              </w:rPr>
            </w:pPr>
            <w:r w:rsidRPr="00C95D52">
              <w:rPr>
                <w:rFonts w:ascii="宋体" w:hAnsi="宋体" w:hint="eastAsia"/>
                <w:szCs w:val="21"/>
              </w:rPr>
              <w:t>乙方提供的其他服务</w:t>
            </w:r>
          </w:p>
        </w:tc>
        <w:tc>
          <w:tcPr>
            <w:tcW w:w="5170" w:type="dxa"/>
            <w:vAlign w:val="center"/>
          </w:tcPr>
          <w:p w:rsidR="009C117E" w:rsidRPr="00C95D52" w14:paraId="22A2ADA7" w14:textId="77777777">
            <w:pPr>
              <w:adjustRightInd w:val="0"/>
              <w:snapToGrid w:val="0"/>
              <w:jc w:val="left"/>
              <w:rPr>
                <w:rFonts w:ascii="宋体" w:hAnsi="宋体" w:hint="eastAsia"/>
                <w:szCs w:val="21"/>
              </w:rPr>
            </w:pPr>
          </w:p>
        </w:tc>
      </w:tr>
      <w:tr w14:paraId="38543ABF" w14:textId="77777777">
        <w:tblPrEx>
          <w:tblW w:w="8519" w:type="dxa"/>
          <w:tblInd w:w="108" w:type="dxa"/>
          <w:tblLayout w:type="fixed"/>
          <w:tblLook w:val="04A0"/>
        </w:tblPrEx>
        <w:trPr>
          <w:trHeight w:val="736"/>
        </w:trPr>
        <w:tc>
          <w:tcPr>
            <w:tcW w:w="1607" w:type="dxa"/>
            <w:vAlign w:val="center"/>
          </w:tcPr>
          <w:p w:rsidR="009C117E" w:rsidRPr="00C95D52" w14:paraId="4D512D03"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0399671F" w14:textId="77777777">
            <w:pPr>
              <w:adjustRightInd w:val="0"/>
              <w:snapToGrid w:val="0"/>
              <w:jc w:val="center"/>
              <w:rPr>
                <w:rFonts w:ascii="宋体" w:hAnsi="宋体" w:hint="eastAsia"/>
                <w:szCs w:val="21"/>
              </w:rPr>
            </w:pPr>
            <w:r w:rsidRPr="00C95D52">
              <w:rPr>
                <w:rFonts w:ascii="宋体" w:hAnsi="宋体" w:hint="eastAsia"/>
                <w:szCs w:val="21"/>
              </w:rPr>
              <w:t>第15.1款</w:t>
            </w:r>
          </w:p>
        </w:tc>
        <w:tc>
          <w:tcPr>
            <w:tcW w:w="1742" w:type="dxa"/>
            <w:vAlign w:val="center"/>
          </w:tcPr>
          <w:p w:rsidR="009C117E" w:rsidRPr="00C95D52" w14:paraId="409DB1A0" w14:textId="77777777">
            <w:pPr>
              <w:adjustRightInd w:val="0"/>
              <w:snapToGrid w:val="0"/>
              <w:jc w:val="left"/>
              <w:rPr>
                <w:rFonts w:ascii="宋体" w:hAnsi="宋体" w:hint="eastAsia"/>
                <w:szCs w:val="21"/>
              </w:rPr>
            </w:pPr>
            <w:r w:rsidRPr="00C95D52">
              <w:rPr>
                <w:rFonts w:ascii="宋体" w:hAnsi="宋体" w:hint="eastAsia"/>
                <w:szCs w:val="21"/>
              </w:rPr>
              <w:t>修理、重作、更换相关具体规定</w:t>
            </w:r>
          </w:p>
        </w:tc>
        <w:tc>
          <w:tcPr>
            <w:tcW w:w="5170" w:type="dxa"/>
            <w:vAlign w:val="center"/>
          </w:tcPr>
          <w:p w:rsidR="009C117E" w:rsidRPr="00C95D52" w14:paraId="749FA3A5" w14:textId="77777777">
            <w:pPr>
              <w:adjustRightInd w:val="0"/>
              <w:snapToGrid w:val="0"/>
              <w:jc w:val="left"/>
              <w:rPr>
                <w:rFonts w:ascii="宋体" w:hAnsi="宋体" w:hint="eastAsia"/>
                <w:szCs w:val="21"/>
              </w:rPr>
            </w:pPr>
          </w:p>
        </w:tc>
      </w:tr>
      <w:tr w14:paraId="0A36627B" w14:textId="77777777">
        <w:tblPrEx>
          <w:tblW w:w="8519" w:type="dxa"/>
          <w:tblInd w:w="108" w:type="dxa"/>
          <w:tblLayout w:type="fixed"/>
          <w:tblLook w:val="04A0"/>
        </w:tblPrEx>
        <w:trPr>
          <w:trHeight w:val="736"/>
        </w:trPr>
        <w:tc>
          <w:tcPr>
            <w:tcW w:w="1607" w:type="dxa"/>
            <w:vAlign w:val="center"/>
          </w:tcPr>
          <w:p w:rsidR="009C117E" w:rsidRPr="00C95D52" w14:paraId="68957A82"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57B8E4E7" w14:textId="77777777">
            <w:pPr>
              <w:adjustRightInd w:val="0"/>
              <w:snapToGrid w:val="0"/>
              <w:jc w:val="center"/>
              <w:rPr>
                <w:rFonts w:ascii="宋体" w:hAnsi="宋体" w:hint="eastAsia"/>
                <w:szCs w:val="21"/>
              </w:rPr>
            </w:pPr>
            <w:r w:rsidRPr="00C95D52">
              <w:rPr>
                <w:rFonts w:ascii="宋体" w:hAnsi="宋体" w:hint="eastAsia"/>
                <w:szCs w:val="21"/>
              </w:rPr>
              <w:t>第15.2（2）项</w:t>
            </w:r>
          </w:p>
        </w:tc>
        <w:tc>
          <w:tcPr>
            <w:tcW w:w="1742" w:type="dxa"/>
            <w:vAlign w:val="center"/>
          </w:tcPr>
          <w:p w:rsidR="009C117E" w:rsidRPr="00C95D52" w14:paraId="0442ED8E" w14:textId="77777777">
            <w:pPr>
              <w:adjustRightInd w:val="0"/>
              <w:snapToGrid w:val="0"/>
              <w:jc w:val="left"/>
              <w:rPr>
                <w:rFonts w:ascii="宋体" w:hAnsi="宋体" w:hint="eastAsia"/>
                <w:szCs w:val="21"/>
              </w:rPr>
            </w:pPr>
            <w:r w:rsidRPr="00C95D52">
              <w:rPr>
                <w:rFonts w:ascii="宋体" w:hAnsi="宋体" w:hint="eastAsia"/>
                <w:szCs w:val="21"/>
              </w:rPr>
              <w:t>迟延交货赔偿费</w:t>
            </w:r>
          </w:p>
        </w:tc>
        <w:tc>
          <w:tcPr>
            <w:tcW w:w="5170" w:type="dxa"/>
            <w:vAlign w:val="center"/>
          </w:tcPr>
          <w:p w:rsidR="009C117E" w:rsidRPr="00C95D52" w14:paraId="5B633209" w14:textId="77777777">
            <w:pPr>
              <w:adjustRightInd w:val="0"/>
              <w:snapToGrid w:val="0"/>
              <w:jc w:val="left"/>
              <w:rPr>
                <w:rFonts w:ascii="宋体" w:hAnsi="宋体" w:hint="eastAsia"/>
                <w:szCs w:val="21"/>
                <w:u w:val="single"/>
              </w:rPr>
            </w:pPr>
          </w:p>
        </w:tc>
      </w:tr>
      <w:tr w14:paraId="17BC18E0" w14:textId="77777777">
        <w:tblPrEx>
          <w:tblW w:w="8519" w:type="dxa"/>
          <w:tblInd w:w="108" w:type="dxa"/>
          <w:tblLayout w:type="fixed"/>
          <w:tblLook w:val="04A0"/>
        </w:tblPrEx>
        <w:trPr>
          <w:trHeight w:val="736"/>
        </w:trPr>
        <w:tc>
          <w:tcPr>
            <w:tcW w:w="1607" w:type="dxa"/>
            <w:vAlign w:val="center"/>
          </w:tcPr>
          <w:p w:rsidR="009C117E" w:rsidRPr="00C95D52" w14:paraId="07837996"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63E5744B" w14:textId="77777777">
            <w:pPr>
              <w:adjustRightInd w:val="0"/>
              <w:snapToGrid w:val="0"/>
              <w:jc w:val="center"/>
              <w:rPr>
                <w:rFonts w:ascii="宋体" w:hAnsi="宋体" w:hint="eastAsia"/>
                <w:szCs w:val="21"/>
              </w:rPr>
            </w:pPr>
            <w:r w:rsidRPr="00C95D52">
              <w:rPr>
                <w:rFonts w:ascii="宋体" w:hAnsi="宋体" w:hint="eastAsia"/>
                <w:szCs w:val="21"/>
              </w:rPr>
              <w:t>第15.3款</w:t>
            </w:r>
          </w:p>
        </w:tc>
        <w:tc>
          <w:tcPr>
            <w:tcW w:w="1742" w:type="dxa"/>
            <w:vAlign w:val="center"/>
          </w:tcPr>
          <w:p w:rsidR="009C117E" w:rsidRPr="00C95D52" w14:paraId="34A7967F" w14:textId="77777777">
            <w:pPr>
              <w:adjustRightInd w:val="0"/>
              <w:snapToGrid w:val="0"/>
              <w:jc w:val="left"/>
              <w:rPr>
                <w:rFonts w:ascii="宋体" w:hAnsi="宋体" w:hint="eastAsia"/>
                <w:szCs w:val="21"/>
              </w:rPr>
            </w:pPr>
            <w:r w:rsidRPr="00C95D52">
              <w:rPr>
                <w:rFonts w:ascii="宋体" w:hAnsi="宋体" w:hint="eastAsia"/>
                <w:szCs w:val="21"/>
              </w:rPr>
              <w:t>逾期付款利息</w:t>
            </w:r>
          </w:p>
        </w:tc>
        <w:tc>
          <w:tcPr>
            <w:tcW w:w="5170" w:type="dxa"/>
            <w:vAlign w:val="center"/>
          </w:tcPr>
          <w:p w:rsidR="009C117E" w:rsidRPr="00C95D52" w14:paraId="40DC2E17" w14:textId="77777777">
            <w:pPr>
              <w:adjustRightInd w:val="0"/>
              <w:snapToGrid w:val="0"/>
              <w:jc w:val="left"/>
              <w:rPr>
                <w:rFonts w:ascii="宋体" w:hAnsi="宋体" w:hint="eastAsia"/>
                <w:szCs w:val="21"/>
                <w:u w:val="single"/>
              </w:rPr>
            </w:pPr>
          </w:p>
        </w:tc>
      </w:tr>
      <w:tr w14:paraId="69130A05"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9C117E" w:rsidRPr="00C95D52" w14:paraId="4B9FD684"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6C288981" w14:textId="77777777">
            <w:pPr>
              <w:adjustRightInd w:val="0"/>
              <w:snapToGrid w:val="0"/>
              <w:jc w:val="center"/>
              <w:rPr>
                <w:rFonts w:ascii="宋体" w:hAnsi="宋体" w:hint="eastAsia"/>
                <w:szCs w:val="21"/>
              </w:rPr>
            </w:pPr>
            <w:r w:rsidRPr="00C95D52">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9C117E" w:rsidRPr="00C95D52" w14:paraId="11050ACE" w14:textId="77777777">
            <w:pPr>
              <w:adjustRightInd w:val="0"/>
              <w:snapToGrid w:val="0"/>
              <w:jc w:val="left"/>
              <w:rPr>
                <w:rFonts w:ascii="宋体" w:hAnsi="宋体" w:hint="eastAsia"/>
                <w:szCs w:val="21"/>
              </w:rPr>
            </w:pPr>
            <w:r w:rsidRPr="00C95D52">
              <w:rPr>
                <w:rFonts w:ascii="宋体" w:hAnsi="宋体" w:hint="eastAsia"/>
                <w:szCs w:val="21"/>
              </w:rPr>
              <w:t>其他违约责任</w:t>
            </w:r>
          </w:p>
        </w:tc>
        <w:tc>
          <w:tcPr>
            <w:tcW w:w="5170" w:type="dxa"/>
            <w:tcBorders>
              <w:left w:val="single" w:sz="2" w:space="0" w:color="auto"/>
              <w:bottom w:val="single" w:sz="2" w:space="0" w:color="auto"/>
            </w:tcBorders>
            <w:vAlign w:val="center"/>
          </w:tcPr>
          <w:p w:rsidR="009C117E" w:rsidRPr="00C95D52" w14:paraId="61102F7E" w14:textId="77777777">
            <w:pPr>
              <w:adjustRightInd w:val="0"/>
              <w:snapToGrid w:val="0"/>
              <w:jc w:val="left"/>
              <w:rPr>
                <w:rFonts w:ascii="宋体" w:hAnsi="宋体" w:hint="eastAsia"/>
                <w:szCs w:val="21"/>
                <w:u w:val="single"/>
              </w:rPr>
            </w:pPr>
          </w:p>
        </w:tc>
      </w:tr>
      <w:tr w14:paraId="5E647035"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9C117E" w:rsidRPr="00C95D52" w14:paraId="670DFAF6"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25232BB6" w14:textId="77777777">
            <w:pPr>
              <w:adjustRightInd w:val="0"/>
              <w:snapToGrid w:val="0"/>
              <w:jc w:val="center"/>
              <w:rPr>
                <w:rFonts w:ascii="宋体" w:hAnsi="宋体" w:hint="eastAsia"/>
                <w:szCs w:val="21"/>
              </w:rPr>
            </w:pPr>
            <w:r w:rsidRPr="00C95D52">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9C117E" w:rsidRPr="00C95D52" w14:paraId="0B5F0723" w14:textId="77777777">
            <w:pPr>
              <w:adjustRightInd w:val="0"/>
              <w:snapToGrid w:val="0"/>
              <w:jc w:val="left"/>
              <w:rPr>
                <w:rFonts w:ascii="宋体" w:hAnsi="宋体" w:hint="eastAsia"/>
                <w:szCs w:val="21"/>
              </w:rPr>
            </w:pPr>
            <w:r w:rsidRPr="00C95D52">
              <w:rPr>
                <w:rFonts w:ascii="宋体" w:hAnsi="宋体" w:hint="eastAsia"/>
                <w:szCs w:val="21"/>
              </w:rPr>
              <w:t>解决争议的方法</w:t>
            </w:r>
          </w:p>
        </w:tc>
        <w:tc>
          <w:tcPr>
            <w:tcW w:w="5170" w:type="dxa"/>
            <w:tcBorders>
              <w:top w:val="single" w:sz="2" w:space="0" w:color="auto"/>
              <w:left w:val="single" w:sz="2" w:space="0" w:color="auto"/>
            </w:tcBorders>
            <w:vAlign w:val="center"/>
          </w:tcPr>
          <w:p w:rsidR="009C117E" w:rsidRPr="00C95D52" w14:paraId="01B05EEF" w14:textId="77777777">
            <w:pPr>
              <w:autoSpaceDE w:val="0"/>
              <w:autoSpaceDN w:val="0"/>
              <w:adjustRightInd w:val="0"/>
              <w:snapToGrid w:val="0"/>
              <w:spacing w:line="400" w:lineRule="exact"/>
              <w:jc w:val="left"/>
              <w:rPr>
                <w:rFonts w:ascii="宋体" w:hAnsi="宋体" w:cs="宋体" w:hint="eastAsia"/>
                <w:iCs/>
                <w:szCs w:val="21"/>
              </w:rPr>
            </w:pPr>
            <w:r w:rsidRPr="00C95D52">
              <w:rPr>
                <w:rFonts w:ascii="宋体" w:hAnsi="宋体" w:cs="宋体" w:hint="eastAsia"/>
                <w:iCs/>
                <w:szCs w:val="21"/>
              </w:rPr>
              <w:t>因本合同及合同有关事项发生的争议，按下列第</w:t>
            </w:r>
            <w:r w:rsidRPr="00C95D52">
              <w:rPr>
                <w:rFonts w:ascii="宋体" w:hAnsi="宋体" w:cs="宋体" w:hint="eastAsia"/>
                <w:iCs/>
                <w:szCs w:val="21"/>
                <w:u w:val="single"/>
              </w:rPr>
              <w:t xml:space="preserve">   </w:t>
            </w:r>
            <w:r w:rsidRPr="00C95D52">
              <w:rPr>
                <w:rFonts w:ascii="宋体" w:hAnsi="宋体" w:cs="宋体" w:hint="eastAsia"/>
                <w:iCs/>
                <w:szCs w:val="21"/>
              </w:rPr>
              <w:t>种方式解决：</w:t>
            </w:r>
          </w:p>
          <w:p w:rsidR="009C117E" w:rsidRPr="00C95D52" w14:paraId="241C58B8" w14:textId="77777777">
            <w:pPr>
              <w:autoSpaceDE w:val="0"/>
              <w:autoSpaceDN w:val="0"/>
              <w:adjustRightInd w:val="0"/>
              <w:snapToGrid w:val="0"/>
              <w:spacing w:line="400" w:lineRule="exact"/>
              <w:jc w:val="left"/>
              <w:rPr>
                <w:rFonts w:ascii="宋体" w:hAnsi="宋体" w:cs="宋体" w:hint="eastAsia"/>
                <w:iCs/>
                <w:szCs w:val="21"/>
              </w:rPr>
            </w:pPr>
            <w:r w:rsidRPr="00C95D52">
              <w:rPr>
                <w:rFonts w:ascii="宋体" w:hAnsi="宋体" w:cs="宋体" w:hint="eastAsia"/>
                <w:iCs/>
                <w:szCs w:val="21"/>
              </w:rPr>
              <w:t>（1）向</w:t>
            </w:r>
            <w:r w:rsidRPr="00C95D52">
              <w:rPr>
                <w:rFonts w:ascii="宋体" w:hAnsi="宋体" w:cs="宋体" w:hint="eastAsia"/>
                <w:iCs/>
                <w:szCs w:val="21"/>
                <w:u w:val="single"/>
              </w:rPr>
              <w:t xml:space="preserve">                    </w:t>
            </w:r>
            <w:r w:rsidRPr="00C95D52">
              <w:rPr>
                <w:rFonts w:ascii="宋体" w:hAnsi="宋体" w:cs="宋体" w:hint="eastAsia"/>
                <w:iCs/>
                <w:szCs w:val="21"/>
              </w:rPr>
              <w:t>仲裁委员会申请仲裁，仲裁地点为</w:t>
            </w:r>
            <w:r w:rsidRPr="00C95D52">
              <w:rPr>
                <w:rFonts w:ascii="宋体" w:hAnsi="宋体" w:cs="宋体" w:hint="eastAsia"/>
                <w:iCs/>
                <w:szCs w:val="21"/>
                <w:u w:val="single"/>
              </w:rPr>
              <w:t xml:space="preserve">           </w:t>
            </w:r>
            <w:r w:rsidRPr="00C95D52">
              <w:rPr>
                <w:rFonts w:ascii="宋体" w:hAnsi="宋体" w:cs="宋体" w:hint="eastAsia"/>
                <w:iCs/>
                <w:szCs w:val="21"/>
              </w:rPr>
              <w:t>；</w:t>
            </w:r>
          </w:p>
          <w:p w:rsidR="009C117E" w:rsidRPr="00C95D52" w14:paraId="51621232" w14:textId="77777777">
            <w:pPr>
              <w:adjustRightInd w:val="0"/>
              <w:snapToGrid w:val="0"/>
              <w:jc w:val="left"/>
              <w:rPr>
                <w:rFonts w:ascii="宋体" w:hAnsi="宋体" w:hint="eastAsia"/>
                <w:szCs w:val="21"/>
                <w:u w:val="single"/>
              </w:rPr>
            </w:pPr>
            <w:r w:rsidRPr="00C95D52">
              <w:rPr>
                <w:rFonts w:ascii="宋体" w:hAnsi="宋体" w:cs="宋体" w:hint="eastAsia"/>
                <w:iCs/>
                <w:szCs w:val="21"/>
              </w:rPr>
              <w:t>（2）向</w:t>
            </w:r>
            <w:r w:rsidRPr="00C95D52">
              <w:rPr>
                <w:rFonts w:ascii="宋体" w:hAnsi="宋体" w:cs="宋体" w:hint="eastAsia"/>
                <w:iCs/>
                <w:szCs w:val="21"/>
                <w:u w:val="single"/>
              </w:rPr>
              <w:t xml:space="preserve">                    </w:t>
            </w:r>
            <w:r w:rsidRPr="00C95D52">
              <w:rPr>
                <w:rFonts w:ascii="宋体" w:hAnsi="宋体" w:cs="宋体" w:hint="eastAsia"/>
                <w:iCs/>
                <w:szCs w:val="21"/>
              </w:rPr>
              <w:t>人民法院起诉。</w:t>
            </w:r>
          </w:p>
        </w:tc>
      </w:tr>
      <w:tr w14:paraId="40B95C20" w14:textId="77777777">
        <w:tblPrEx>
          <w:tblW w:w="8519" w:type="dxa"/>
          <w:tblInd w:w="108" w:type="dxa"/>
          <w:tblLayout w:type="fixed"/>
          <w:tblLook w:val="04A0"/>
        </w:tblPrEx>
        <w:trPr>
          <w:trHeight w:val="770"/>
        </w:trPr>
        <w:tc>
          <w:tcPr>
            <w:tcW w:w="1607" w:type="dxa"/>
            <w:vAlign w:val="center"/>
          </w:tcPr>
          <w:p w:rsidR="009C117E" w:rsidRPr="00C95D52" w14:paraId="4F287015" w14:textId="77777777">
            <w:pPr>
              <w:adjustRightInd w:val="0"/>
              <w:snapToGrid w:val="0"/>
              <w:jc w:val="center"/>
              <w:rPr>
                <w:rFonts w:ascii="宋体" w:hAnsi="宋体" w:hint="eastAsia"/>
                <w:szCs w:val="21"/>
              </w:rPr>
            </w:pPr>
            <w:r w:rsidRPr="00C95D52">
              <w:rPr>
                <w:rFonts w:ascii="宋体" w:hAnsi="宋体" w:hint="eastAsia"/>
                <w:szCs w:val="21"/>
              </w:rPr>
              <w:t>第二节</w:t>
            </w:r>
          </w:p>
          <w:p w:rsidR="009C117E" w:rsidRPr="00C95D52" w14:paraId="57FA98E7" w14:textId="77777777">
            <w:pPr>
              <w:adjustRightInd w:val="0"/>
              <w:snapToGrid w:val="0"/>
              <w:jc w:val="center"/>
              <w:rPr>
                <w:rFonts w:ascii="宋体" w:hAnsi="宋体" w:hint="eastAsia"/>
                <w:szCs w:val="21"/>
              </w:rPr>
            </w:pPr>
            <w:r w:rsidRPr="00C95D52">
              <w:rPr>
                <w:rFonts w:ascii="宋体" w:hAnsi="宋体" w:hint="eastAsia"/>
                <w:szCs w:val="21"/>
              </w:rPr>
              <w:t>第23.1款</w:t>
            </w:r>
          </w:p>
        </w:tc>
        <w:tc>
          <w:tcPr>
            <w:tcW w:w="1742" w:type="dxa"/>
            <w:vAlign w:val="center"/>
          </w:tcPr>
          <w:p w:rsidR="009C117E" w14:paraId="6B87FE8B" w14:textId="77777777">
            <w:pPr>
              <w:adjustRightInd w:val="0"/>
              <w:snapToGrid w:val="0"/>
              <w:jc w:val="left"/>
              <w:rPr>
                <w:rFonts w:ascii="宋体" w:hAnsi="宋体" w:hint="eastAsia"/>
                <w:szCs w:val="21"/>
              </w:rPr>
            </w:pPr>
            <w:r w:rsidRPr="00C95D52">
              <w:rPr>
                <w:rFonts w:ascii="宋体" w:hAnsi="宋体" w:hint="eastAsia"/>
                <w:bCs/>
                <w:szCs w:val="21"/>
              </w:rPr>
              <w:t>其他专用条款</w:t>
            </w:r>
          </w:p>
        </w:tc>
        <w:tc>
          <w:tcPr>
            <w:tcW w:w="5170" w:type="dxa"/>
            <w:vAlign w:val="center"/>
          </w:tcPr>
          <w:p w:rsidR="009C117E" w14:paraId="0B05BDB7" w14:textId="77777777">
            <w:pPr>
              <w:adjustRightInd w:val="0"/>
              <w:snapToGrid w:val="0"/>
              <w:jc w:val="left"/>
              <w:rPr>
                <w:rFonts w:ascii="宋体" w:hAnsi="宋体" w:hint="eastAsia"/>
                <w:szCs w:val="21"/>
              </w:rPr>
            </w:pPr>
          </w:p>
        </w:tc>
      </w:tr>
      <w:bookmarkEnd w:id="72"/>
    </w:tbl>
    <w:p w:rsidR="009C117E" w14:textId="77777777">
      <w:pPr>
        <w:spacing w:line="360" w:lineRule="auto"/>
        <w:jc w:val="left"/>
        <w:rPr>
          <w:b/>
          <w:bCs/>
          <w:szCs w:val="21"/>
        </w:rPr>
      </w:pPr>
    </w:p>
    <w:p w:rsidR="00A77B3E"/>
    <w:p>
      <w:pPr>
        <w:spacing w:line="360" w:lineRule="auto"/>
        <w:ind w:firstLine="3066" w:firstLineChars="1460"/>
        <w:jc w:val="left"/>
        <w:rPr>
          <w:b/>
          <w:bCs/>
          <w:szCs w:val="21"/>
          <w:highlight w:val="none"/>
        </w:rPr>
      </w:pPr>
      <w:bookmarkEnd w:id="71"/>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variable"/>
    <w:sig w:usb0="E1002EFF" w:usb1="C000605B" w:usb2="00000029" w:usb3="00000000" w:csb0="200101FF" w:csb1="20280000"/>
  </w:font>
  <w:font w:name="华文楷体">
    <w:altName w:val="楷体_GB2312"/>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117E" w14:paraId="45F4326C" w14:textId="77777777">
    <w:pPr>
      <w:pStyle w:val="Footer"/>
      <w:jc w:val="center"/>
    </w:pPr>
    <w:r>
      <w:fldChar w:fldCharType="begin"/>
    </w:r>
    <w:r>
      <w:instrText xml:space="preserve"> PAGE   \* MERGEFORMAT </w:instrText>
    </w:r>
    <w:r>
      <w:fldChar w:fldCharType="separate"/>
    </w:r>
    <w:r>
      <w:rPr>
        <w:lang w:val="zh-CN"/>
      </w:rPr>
      <w:t>89</w:t>
    </w:r>
    <w:r>
      <w:fldChar w:fldCharType="end"/>
    </w:r>
  </w:p>
  <w:p w:rsidR="009C117E" w14:paraId="343579A4"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209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117E" w14:paraId="7F3F085D" w14:textId="73DB4886">
    <w:pPr>
      <w:pStyle w:val="Header"/>
      <w:jc w:val="left"/>
    </w:pPr>
    <w:r>
      <w:rPr>
        <w:noProof/>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7210425" cy="655320"/>
              <wp:effectExtent l="0" t="2171700" r="0" b="2230755"/>
              <wp:wrapNone/>
              <wp:docPr id="1954918771" name="WordArt 1027"/>
              <wp:cNvGraphicFramePr/>
              <a:graphic xmlns:a="http://schemas.openxmlformats.org/drawingml/2006/main">
                <a:graphicData uri="http://schemas.microsoft.com/office/word/2010/wordprocessingShape">
                  <wps:wsp xmlns:wps="http://schemas.microsoft.com/office/word/2010/wordprocessingShape">
                    <wps:cNvSpPr txBox="1">
                      <a:spLocks noChangeArrowheads="1" noChangeShapeType="1" noTextEdit="1"/>
                    </wps:cNvSpPr>
                    <wps:spPr bwMode="auto">
                      <a:xfrm rot="18900000">
                        <a:off x="0" y="0"/>
                        <a:ext cx="7210425" cy="655320"/>
                      </a:xfrm>
                      <a:prstGeom prst="rect">
                        <a:avLst/>
                      </a:prstGeom>
                      <a:extLst>
                        <a:ext xmlns:a="http://schemas.openxmlformats.org/drawingml/2006/main" uri="{91240B29-F687-4F45-9708-019B960494DF}">
                          <a14:hiddenLine xmlns:a14="http://schemas.microsoft.com/office/drawing/2010/main" w="9525">
                            <a:solidFill>
                              <a:srgbClr val="000000"/>
                            </a:solidFill>
                            <a:round/>
                            <a:headEnd/>
                            <a:tailEnd/>
                          </a14:hiddenLine>
                        </a:ext>
                      </a:extLst>
                    </wps:spPr>
                    <wps:txbx>
                      <w:txbxContent>
                        <w:p w:rsidR="00EA3D41" w:rsidP="00EA3D41" w14:textId="77777777">
                          <w:pPr>
                            <w:jc w:val="center"/>
                            <w:rPr>
                              <w:color w:val="C0C0C0"/>
                              <w:kern w:val="0"/>
                              <w:sz w:val="16"/>
                              <w:szCs w:val="16"/>
                              <w14:textFill>
                                <w14:solidFill>
                                  <w14:srgbClr w14:val="C0C0C0">
                                    <w14:alpha w14:val="50000"/>
                                  </w14:srgbClr>
                                </w14:solidFill>
                              </w14:textFill>
                            </w:rPr>
                          </w:pPr>
                          <w:r>
                            <w:rPr>
                              <w:rFonts w:hint="eastAsia"/>
                              <w:color w:val="C0C0C0"/>
                              <w:sz w:val="16"/>
                              <w:szCs w:val="16"/>
                              <w14:textFill>
                                <w14:solidFill>
                                  <w14:srgbClr w14:val="C0C0C0">
                                    <w14:alpha w14:val="50000"/>
                                  </w14:srgbClr>
                                </w14:solidFill>
                              </w14:textFill>
                            </w:rPr>
                            <w:t>中国气象局政府采购中心</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027" o:spid="_x0000_s2051" type="#_x0000_t202" style="width:567.75pt;height:51.6pt;margin-top:0;margin-left:0;mso-height-percent:0;mso-height-relative:page;mso-position-horizontal:center;mso-position-horizontal-relative:margin;mso-position-vertical:center;mso-position-vertical-relative:margin;mso-width-percent:0;mso-width-relative:page;mso-wrap-distance-bottom:0;mso-wrap-distance-left:9pt;mso-wrap-distance-right:9pt;mso-wrap-distance-top:0;position:absolute;rotation:315;v-text-anchor:top;z-index:-251654144" o:allowincell="f" fillcolor="this">
              <v:textbox style="mso-fit-shape-to-text:t">
                <w:txbxContent>
                  <w:p w:rsidR="00EA3D41" w:rsidP="00EA3D41" w14:textId="77777777">
                    <w:pPr>
                      <w:jc w:val="center"/>
                      <w:rPr>
                        <w:color w:val="C0C0C0"/>
                        <w:kern w:val="0"/>
                        <w:sz w:val="16"/>
                        <w:szCs w:val="16"/>
                      </w:rPr>
                    </w:pPr>
                    <w:r>
                      <w:rPr>
                        <w:rFonts w:hint="eastAsia"/>
                        <w:color w:val="C0C0C0"/>
                        <w:sz w:val="16"/>
                        <w:szCs w:val="16"/>
                      </w:rPr>
                      <w:t>中国气象局政府采购中心</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117E"/>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5D52"/>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3D41"/>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FootnoteText">
    <w:name w:val="footnote text"/>
    <w:basedOn w:val="Normal"/>
    <w:link w:val="a2"/>
    <w:qFormat/>
    <w:pPr>
      <w:snapToGrid w:val="0"/>
      <w:spacing w:after="160" w:line="278" w:lineRule="auto"/>
      <w:jc w:val="left"/>
    </w:pPr>
    <w:rPr>
      <w:rFonts w:ascii="Calibri" w:hAnsi="Calibri"/>
      <w:sz w:val="18"/>
      <w:szCs w:val="24"/>
    </w:rPr>
  </w:style>
  <w:style w:type="character" w:customStyle="1" w:styleId="a2">
    <w:name w:val="脚注文本 字符"/>
    <w:basedOn w:val="DefaultParagraphFont"/>
    <w:link w:val="FootnoteText"/>
    <w:qFormat/>
    <w:rPr>
      <w:rFonts w:ascii="Calibri" w:hAnsi="Calibri"/>
      <w:kern w:val="2"/>
      <w:sz w:val="18"/>
      <w:szCs w:val="24"/>
      <w:lang w:eastAsia="zh-CN"/>
    </w:rPr>
  </w:style>
  <w:style w:type="paragraph" w:customStyle="1" w:styleId="-">
    <w:name w:val="正文-表格"/>
    <w:basedOn w:val="Normal"/>
    <w:qFormat/>
    <w:pPr>
      <w:spacing w:after="160" w:line="560" w:lineRule="exact"/>
      <w:jc w:val="center"/>
    </w:pPr>
    <w:rPr>
      <w:rFonts w:ascii="宋体" w:hAnsi="宋体"/>
      <w:sz w:val="24"/>
      <w:szCs w:val="21"/>
    </w:rPr>
  </w:style>
  <w:style w:type="paragraph" w:styleId="BodyTextFirstIndent">
    <w:name w:val="Body Text First Indent"/>
    <w:basedOn w:val="BodyText"/>
    <w:link w:val="a4"/>
    <w:qFormat/>
    <w:pPr>
      <w:widowControl w:val="0"/>
      <w:spacing w:after="0" w:line="278" w:lineRule="auto"/>
      <w:ind w:firstLine="420" w:firstLineChars="100"/>
    </w:pPr>
    <w:rPr>
      <w:rFonts w:ascii="Arial" w:eastAsia="黑体" w:hAnsi="Arial"/>
      <w:b/>
      <w:color w:val="auto"/>
      <w:kern w:val="2"/>
      <w:sz w:val="32"/>
      <w:szCs w:val="24"/>
      <w:lang w:val="en-US"/>
    </w:rPr>
  </w:style>
  <w:style w:type="character" w:customStyle="1" w:styleId="a3">
    <w:name w:val="正文文本 字符"/>
    <w:basedOn w:val="DefaultParagraphFont"/>
    <w:qFormat/>
    <w:rPr>
      <w:rFonts w:asciiTheme="minorHAnsi" w:eastAsiaTheme="minorEastAsia" w:hAnsiTheme="minorHAnsi" w:cstheme="minorBidi"/>
      <w:kern w:val="2"/>
      <w:sz w:val="21"/>
      <w:szCs w:val="22"/>
      <w:lang w:eastAsia="zh-CN"/>
    </w:rPr>
  </w:style>
  <w:style w:type="character" w:customStyle="1" w:styleId="a4">
    <w:name w:val="正文文本首行缩进 字符"/>
    <w:basedOn w:val="a3"/>
    <w:link w:val="BodyTextFirstIndent"/>
    <w:qFormat/>
    <w:rPr>
      <w:rFonts w:ascii="Arial" w:eastAsia="黑体" w:hAnsi="Arial" w:cs="Times New Roman"/>
      <w:b/>
      <w:sz w:val="32"/>
      <w:szCs w:val="24"/>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