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华北区域人工影响天气能力建设-人工消减云雾试验示范基地建设（二维成像降水粒子谱仪、微雨雷达、全天空成像仪、GPS火箭气象探空系统）</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ZQCD-26112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天津气象雷达研究试验中心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华北区域人工影响天气能力建设-人工消减云雾试验示范基地建设（二维成像降水粒子谱仪、微雨雷达、全天空成像仪、GPS火箭气象探空系统）</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ZQCD-26112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合同签订后60天内交货，90天内完成安装调试并具备验收条件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天津市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2026年06月23日 00:00:00</w:t>
      </w:r>
      <w:bookmarkEnd w:id="26"/>
      <w:r>
        <w:rPr>
          <w:rFonts w:ascii="宋体" w:hint="eastAsia"/>
          <w:szCs w:val="21"/>
          <w:highlight w:val="none"/>
        </w:rPr>
        <w:t>至</w:t>
      </w:r>
      <w:bookmarkStart w:id="27" w:name="项目公告_signUpLastTime"/>
      <w:r>
        <w:rPr>
          <w:rFonts w:ascii="宋体" w:hint="eastAsia"/>
          <w:szCs w:val="21"/>
          <w:highlight w:val="none"/>
        </w:rPr>
        <w:t>2026年06月30日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2026年07月15日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天津气象雷达研究试验中心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宋薇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022-23348845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天津市滨海新区生态城航美道246号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天津气象雷达研究试验中心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设有，核心产品为二维成像降水粒子谱仪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（1）标的：二维成像降水粒子谱仪、微雨雷达、全天空成像仪、GPS火箭气象探空系统，属于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225.000000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225.000000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评审标准：采用低价优先法计算，公式：投标人得分=评标基准价/评标价×价格分值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销售合同必须包含至少一个本项目中所涉及的产品，每提供1份合同得1分，最多得5分。否则不得分。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针对本项目采购的二维成像降水粒子谱仪、微雨雷达、全天空成像仪、GPS火箭气象探空系统，承诺四种设备每提前10天交货的得0.5分，最多得1分。否则不得分。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针对本项目采购的二维成像降水粒子谱仪、微雨雷达、全天空成像仪、GPS火箭气象探空系统，四种设备每提供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2、除项目经理外至少5人具有2年及以上相关工作经验的，得1分；为本项目派出的技术人员至少5人具有1年及以上相关工作经验的，得0.5分；其他不得分。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 xml:space="preserve">一档：未提供技术方案。 </w:t>
              <w:cr/>
              <w:t xml:space="preserve">二档：技术方案能按照招标文件的格式进行响应，技术响应比较浅显，缺乏针对性。 </w:t>
              <w:cr/>
              <w:t xml:space="preserve">三档：技术方案基本能按照招标文件的要求进行响应，有一定针对性，基本满足采购文件需求。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(2)</w:t>
            </w:r>
          </w:p>
        </w:tc>
        <w:tc>
          <w:tcPr/>
          <w:p>
            <w:r>
              <w:t>评审标准：</w:t>
            </w:r>
          </w:p>
          <w:p>
            <w:r>
              <w:t>针对全天空成像仪，测试报告应涵盖盐雾试验，湿热试验等内容，每包含一项得1分，最多得2分。</w:t>
              <w:cr/>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A第七章  采购需求</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一、项目概况及总体要求</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（一）项目概况</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本次采购属于“华北区域人工影响天气能力建设-人工消减云雾试验示范基地建设”设备采购项目，主要涉及人工消减云雾试验示范基地的二维成像降水粒子谱仪、微雨雷达、全天空成像仪及G</w:t>
      </w:r>
      <w:r>
        <w:rPr>
          <w:rFonts w:ascii="宋体" w:eastAsia="宋体" w:hAnsi="宋体" w:cs="Times New Roman"/>
          <w:szCs w:val="21"/>
        </w:rPr>
        <w:t>PS</w:t>
      </w:r>
      <w:r>
        <w:rPr>
          <w:rFonts w:ascii="宋体" w:eastAsia="宋体" w:hAnsi="宋体" w:cs="Times New Roman" w:hint="eastAsia"/>
          <w:szCs w:val="21"/>
        </w:rPr>
        <w:t>火箭气象探空系统的采购，项目预算为225万元。二维成像降水粒子谱仪可给出降水粒子的谱分布、降水粒子的下落末速度以及降水粒子的二维图像。微雨雷达能够观测0-6公里垂直范围内的雨滴谱、降雨率、 雨液态水含量等的垂直廓线分布。全天空成像仪能够清晰的自动记录全天空云量、云状分布等数据，主要用于监测天气和云况变化等。GPS火箭气象探空系统作为一种气象探测工具，可实时、快速、准确地提供目标空域的气象参数，能够全天候实时采集 1～6 km 高度范围内的大气物理参数，包括：温度、湿度、压强、风速、风向和测点三维坐标。以上设备可以为人工消雾试验开展提供必须的要素观测信息。</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（二）总体需求</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面向人工消减云雾试验需要，采购二维成像降水粒子谱仪1部、微雨雷达1部、全天空成像仪1部、G</w:t>
      </w:r>
      <w:r>
        <w:rPr>
          <w:rFonts w:ascii="宋体" w:eastAsia="宋体" w:hAnsi="宋体" w:cs="Times New Roman"/>
          <w:szCs w:val="21"/>
        </w:rPr>
        <w:t>PS</w:t>
      </w:r>
      <w:r>
        <w:rPr>
          <w:rFonts w:ascii="宋体" w:eastAsia="宋体" w:hAnsi="宋体" w:cs="Times New Roman" w:hint="eastAsia"/>
          <w:szCs w:val="21"/>
        </w:rPr>
        <w:t>火箭气象探空系统1套。</w:t>
      </w:r>
    </w:p>
    <w:p>
      <w:pPr>
        <w:spacing w:line="360" w:lineRule="auto"/>
        <w:ind w:firstLine="420" w:firstLineChars="200"/>
        <w:rPr>
          <w:rFonts w:ascii="宋体" w:hAnsi="宋体"/>
          <w:szCs w:val="21"/>
        </w:rPr>
      </w:pPr>
      <w:r>
        <w:rPr>
          <w:rFonts w:ascii="宋体" w:hAnsi="宋体" w:hint="eastAsia"/>
          <w:szCs w:val="21"/>
        </w:rPr>
        <w:t>二、付款方式</w:t>
      </w:r>
    </w:p>
    <w:p>
      <w:pPr>
        <w:spacing w:line="360" w:lineRule="auto"/>
        <w:ind w:firstLine="420" w:firstLineChars="200"/>
        <w:rPr>
          <w:rFonts w:ascii="宋体" w:hAnsi="宋体"/>
          <w:szCs w:val="21"/>
        </w:rPr>
      </w:pPr>
      <w:r>
        <w:rPr>
          <w:rFonts w:ascii="宋体" w:hAnsi="宋体" w:hint="eastAsia"/>
          <w:szCs w:val="21"/>
        </w:rPr>
        <w:t>（一）支付方式：银行转账</w:t>
      </w:r>
    </w:p>
    <w:p>
      <w:pPr>
        <w:spacing w:line="360" w:lineRule="auto"/>
        <w:ind w:firstLine="420" w:firstLineChars="200"/>
        <w:rPr>
          <w:rFonts w:ascii="宋体" w:hAnsi="宋体"/>
          <w:szCs w:val="21"/>
        </w:rPr>
      </w:pPr>
      <w:r>
        <w:rPr>
          <w:rFonts w:ascii="宋体" w:hAnsi="宋体" w:hint="eastAsia"/>
          <w:szCs w:val="21"/>
        </w:rPr>
        <w:t>（二）货币单位：人民币</w:t>
      </w:r>
    </w:p>
    <w:p>
      <w:pPr>
        <w:spacing w:line="360" w:lineRule="auto"/>
        <w:ind w:firstLine="420" w:firstLineChars="200"/>
        <w:rPr>
          <w:rFonts w:ascii="宋体" w:hAnsi="宋体"/>
          <w:szCs w:val="21"/>
        </w:rPr>
      </w:pPr>
      <w:r>
        <w:rPr>
          <w:rFonts w:ascii="宋体" w:hAnsi="宋体" w:hint="eastAsia"/>
          <w:szCs w:val="21"/>
        </w:rPr>
        <w:t>（三）结算方式：</w:t>
      </w:r>
    </w:p>
    <w:p>
      <w:pPr>
        <w:spacing w:line="360" w:lineRule="auto"/>
        <w:ind w:firstLine="420" w:firstLineChars="200"/>
        <w:rPr>
          <w:rFonts w:ascii="宋体" w:hAnsi="宋体"/>
          <w:szCs w:val="21"/>
        </w:rPr>
      </w:pPr>
      <w:r>
        <w:rPr>
          <w:rFonts w:ascii="宋体" w:hAnsi="宋体" w:hint="eastAsia"/>
          <w:szCs w:val="21"/>
        </w:rPr>
        <w:t>合同签订后，乙方向甲方提供合同总金额5%的银行履约保函，设备验收合格</w:t>
      </w:r>
      <w:r>
        <w:rPr>
          <w:rFonts w:ascii="宋体" w:hAnsi="宋体" w:hint="eastAsia"/>
          <w:szCs w:val="21"/>
        </w:rPr>
        <w:t>后，甲方将银行履约保函退还乙方。</w:t>
      </w:r>
    </w:p>
    <w:p>
      <w:pPr>
        <w:spacing w:line="360" w:lineRule="auto"/>
        <w:ind w:firstLine="420" w:firstLineChars="200"/>
        <w:rPr>
          <w:rFonts w:ascii="宋体" w:hAnsi="宋体"/>
          <w:szCs w:val="21"/>
        </w:rPr>
      </w:pPr>
      <w:r>
        <w:rPr>
          <w:rFonts w:ascii="宋体" w:hAnsi="宋体" w:hint="eastAsia"/>
          <w:szCs w:val="21"/>
        </w:rPr>
        <w:t>合同签订后30日内支付合同金额的30%，用于相关设备的生产；设备现场开箱验收合格后，支付合同金额的30%；设备安装调试完毕且运行正常后，支付合同金额的30%；合同验收意见签署完成后支付合同金额的10%。</w:t>
      </w:r>
    </w:p>
    <w:p>
      <w:pPr>
        <w:spacing w:line="360" w:lineRule="auto"/>
        <w:ind w:firstLine="420" w:firstLineChars="200"/>
        <w:rPr>
          <w:rFonts w:ascii="宋体" w:hAnsi="宋体"/>
          <w:szCs w:val="21"/>
        </w:rPr>
      </w:pPr>
      <w:r>
        <w:rPr>
          <w:rFonts w:ascii="宋体" w:hAnsi="宋体" w:hint="eastAsia"/>
          <w:szCs w:val="21"/>
        </w:rPr>
        <w:t>三、设备需求一览表（见第七章 采购需求 附表）</w:t>
      </w:r>
    </w:p>
    <w:p>
      <w:pPr>
        <w:spacing w:line="360" w:lineRule="auto"/>
        <w:ind w:firstLine="420" w:firstLineChars="200"/>
        <w:rPr>
          <w:rFonts w:ascii="宋体" w:hAnsi="宋体"/>
          <w:szCs w:val="21"/>
        </w:rPr>
      </w:pPr>
      <w:r>
        <w:rPr>
          <w:rFonts w:ascii="宋体" w:hAnsi="宋体" w:hint="eastAsia"/>
          <w:szCs w:val="21"/>
        </w:rPr>
        <w:t>四、技术性能指标</w:t>
      </w:r>
    </w:p>
    <w:p>
      <w:pPr>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（1）二维成像降水粒子谱仪</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二维成像降水粒子谱仪可测量雨滴谱、粒子等效直径、粒子体积、粒子水平速度、垂直水平速度等数据。</w:t>
      </w:r>
    </w:p>
    <w:p>
      <w:pPr>
        <w:jc w:val="center"/>
        <w:rPr>
          <w:rFonts w:ascii="Arial" w:eastAsia="黑体" w:hAnsi="Arial" w:cs="Arial"/>
          <w:sz w:val="20"/>
          <w:szCs w:val="20"/>
        </w:rPr>
      </w:pPr>
      <w:r>
        <w:rPr>
          <w:rFonts w:ascii="Arial" w:eastAsia="黑体" w:hAnsi="Arial" w:cs="Arial" w:hint="eastAsia"/>
          <w:sz w:val="20"/>
          <w:szCs w:val="20"/>
        </w:rPr>
        <w:t>二维成像降水粒子谱仪主要设备配置清单</w:t>
      </w:r>
    </w:p>
    <w:tbl>
      <w:tblPr>
        <w:tblStyle w:val="TableNormal"/>
        <w:tblW w:w="479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1047"/>
        <w:gridCol w:w="5329"/>
        <w:gridCol w:w="1389"/>
        <w:gridCol w:w="862"/>
      </w:tblGrid>
      <w:tr>
        <w:tblPrEx>
          <w:tblW w:w="479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384"/>
          <w:jc w:val="center"/>
        </w:trPr>
        <w:tc>
          <w:tcPr>
            <w:tcW w:w="954" w:type="dxa"/>
            <w:vAlign w:val="center"/>
          </w:tcPr>
          <w:p>
            <w:pPr>
              <w:jc w:val="center"/>
              <w:rPr>
                <w:rFonts w:ascii="Times New Roman" w:eastAsia="宋体" w:hAnsi="Times New Roman" w:cs="Times New Roman"/>
                <w:b/>
                <w:sz w:val="20"/>
                <w:szCs w:val="20"/>
              </w:rPr>
            </w:pPr>
            <w:r>
              <w:rPr>
                <w:rFonts w:ascii="Times New Roman" w:eastAsia="宋体" w:hAnsi="Times New Roman" w:cs="Times New Roman"/>
                <w:b/>
                <w:sz w:val="20"/>
                <w:szCs w:val="20"/>
              </w:rPr>
              <w:t>序号</w:t>
            </w:r>
          </w:p>
        </w:tc>
        <w:tc>
          <w:tcPr>
            <w:tcW w:w="4854" w:type="dxa"/>
            <w:vAlign w:val="center"/>
          </w:tcPr>
          <w:p>
            <w:pPr>
              <w:jc w:val="center"/>
              <w:rPr>
                <w:rFonts w:ascii="Times New Roman" w:eastAsia="宋体" w:hAnsi="Times New Roman" w:cs="Times New Roman"/>
                <w:b/>
                <w:sz w:val="20"/>
                <w:szCs w:val="20"/>
              </w:rPr>
            </w:pPr>
            <w:r>
              <w:rPr>
                <w:rFonts w:ascii="Times New Roman" w:eastAsia="宋体" w:hAnsi="Times New Roman" w:cs="Times New Roman"/>
                <w:b/>
                <w:sz w:val="20"/>
                <w:szCs w:val="20"/>
              </w:rPr>
              <w:t>设备名称</w:t>
            </w:r>
          </w:p>
        </w:tc>
        <w:tc>
          <w:tcPr>
            <w:tcW w:w="1265" w:type="dxa"/>
            <w:vAlign w:val="center"/>
          </w:tcPr>
          <w:p>
            <w:pPr>
              <w:jc w:val="center"/>
              <w:rPr>
                <w:rFonts w:ascii="Times New Roman" w:eastAsia="宋体" w:hAnsi="Times New Roman" w:cs="Times New Roman"/>
                <w:b/>
                <w:sz w:val="20"/>
                <w:szCs w:val="20"/>
              </w:rPr>
            </w:pPr>
            <w:r>
              <w:rPr>
                <w:rFonts w:ascii="Times New Roman" w:eastAsia="宋体" w:hAnsi="Times New Roman" w:cs="Times New Roman"/>
                <w:b/>
                <w:sz w:val="20"/>
                <w:szCs w:val="20"/>
              </w:rPr>
              <w:t>数量</w:t>
            </w:r>
          </w:p>
        </w:tc>
        <w:tc>
          <w:tcPr>
            <w:tcW w:w="785" w:type="dxa"/>
            <w:vAlign w:val="center"/>
          </w:tcPr>
          <w:p>
            <w:pPr>
              <w:jc w:val="center"/>
              <w:rPr>
                <w:rFonts w:ascii="Times New Roman" w:eastAsia="宋体" w:hAnsi="Times New Roman" w:cs="Times New Roman"/>
                <w:b/>
                <w:sz w:val="20"/>
                <w:szCs w:val="20"/>
              </w:rPr>
            </w:pPr>
            <w:r>
              <w:rPr>
                <w:rFonts w:ascii="Times New Roman" w:eastAsia="宋体" w:hAnsi="Times New Roman" w:cs="Times New Roman"/>
                <w:b/>
                <w:sz w:val="20"/>
                <w:szCs w:val="20"/>
              </w:rPr>
              <w:t>备注</w:t>
            </w:r>
          </w:p>
        </w:tc>
      </w:tr>
      <w:tr>
        <w:tblPrEx>
          <w:tblW w:w="4791" w:type="pct"/>
          <w:jc w:val="center"/>
          <w:tblLayout w:type="fixed"/>
          <w:tblCellMar>
            <w:top w:w="0" w:type="dxa"/>
            <w:left w:w="108" w:type="dxa"/>
            <w:bottom w:w="0" w:type="dxa"/>
            <w:right w:w="108" w:type="dxa"/>
          </w:tblCellMar>
        </w:tblPrEx>
        <w:trPr>
          <w:trHeight w:val="291"/>
          <w:jc w:val="center"/>
        </w:trPr>
        <w:tc>
          <w:tcPr>
            <w:tcW w:w="954" w:type="dxa"/>
          </w:tcPr>
          <w:p>
            <w:pPr>
              <w:jc w:val="center"/>
              <w:rPr>
                <w:rFonts w:ascii="Times New Roman" w:eastAsia="宋体" w:hAnsi="Times New Roman" w:cs="Times New Roman"/>
                <w:sz w:val="20"/>
                <w:szCs w:val="20"/>
              </w:rPr>
            </w:pPr>
            <w:r>
              <w:rPr>
                <w:rFonts w:ascii="Times New Roman" w:eastAsia="宋体" w:hAnsi="Times New Roman" w:cs="Times New Roman"/>
                <w:sz w:val="20"/>
                <w:szCs w:val="20"/>
              </w:rPr>
              <w:t>1</w:t>
            </w:r>
          </w:p>
        </w:tc>
        <w:tc>
          <w:tcPr>
            <w:tcW w:w="4854" w:type="dxa"/>
          </w:tcPr>
          <w:p>
            <w:pPr>
              <w:jc w:val="center"/>
              <w:rPr>
                <w:rFonts w:ascii="Times New Roman" w:eastAsia="宋体" w:hAnsi="Times New Roman" w:cs="Times New Roman"/>
                <w:sz w:val="20"/>
                <w:szCs w:val="20"/>
              </w:rPr>
            </w:pPr>
            <w:r>
              <w:rPr>
                <w:rFonts w:ascii="Times New Roman" w:eastAsia="宋体" w:hAnsi="Times New Roman" w:cs="Times New Roman"/>
                <w:sz w:val="20"/>
                <w:szCs w:val="20"/>
              </w:rPr>
              <w:t>二维成像降水粒子谱仪主机</w:t>
            </w:r>
          </w:p>
        </w:tc>
        <w:tc>
          <w:tcPr>
            <w:tcW w:w="1265" w:type="dxa"/>
          </w:tcPr>
          <w:p>
            <w:pPr>
              <w:jc w:val="center"/>
              <w:rPr>
                <w:rFonts w:ascii="Times New Roman" w:eastAsia="宋体" w:hAnsi="Times New Roman" w:cs="Times New Roman"/>
                <w:sz w:val="20"/>
                <w:szCs w:val="20"/>
              </w:rPr>
            </w:pPr>
            <w:r>
              <w:rPr>
                <w:rFonts w:ascii="Times New Roman" w:eastAsia="宋体" w:hAnsi="Times New Roman" w:cs="Times New Roman"/>
                <w:sz w:val="20"/>
                <w:szCs w:val="20"/>
              </w:rPr>
              <w:t>1</w:t>
            </w:r>
          </w:p>
        </w:tc>
        <w:tc>
          <w:tcPr>
            <w:tcW w:w="785" w:type="dxa"/>
          </w:tcPr>
          <w:p>
            <w:pPr>
              <w:jc w:val="center"/>
              <w:rPr>
                <w:rFonts w:ascii="Times New Roman" w:eastAsia="宋体" w:hAnsi="Times New Roman" w:cs="Times New Roman"/>
                <w:sz w:val="20"/>
                <w:szCs w:val="20"/>
              </w:rPr>
            </w:pPr>
          </w:p>
        </w:tc>
      </w:tr>
      <w:tr>
        <w:tblPrEx>
          <w:tblW w:w="4791" w:type="pct"/>
          <w:jc w:val="center"/>
          <w:tblLayout w:type="fixed"/>
          <w:tblCellMar>
            <w:top w:w="0" w:type="dxa"/>
            <w:left w:w="108" w:type="dxa"/>
            <w:bottom w:w="0" w:type="dxa"/>
            <w:right w:w="108" w:type="dxa"/>
          </w:tblCellMar>
        </w:tblPrEx>
        <w:trPr>
          <w:trHeight w:val="297"/>
          <w:jc w:val="center"/>
        </w:trPr>
        <w:tc>
          <w:tcPr>
            <w:tcW w:w="954" w:type="dxa"/>
          </w:tcPr>
          <w:p>
            <w:pPr>
              <w:jc w:val="center"/>
              <w:rPr>
                <w:rFonts w:ascii="Times New Roman" w:eastAsia="宋体" w:hAnsi="Times New Roman" w:cs="Times New Roman"/>
                <w:sz w:val="20"/>
                <w:szCs w:val="20"/>
              </w:rPr>
            </w:pPr>
            <w:r>
              <w:rPr>
                <w:rFonts w:ascii="Times New Roman" w:eastAsia="宋体" w:hAnsi="Times New Roman" w:cs="Times New Roman" w:hint="eastAsia"/>
                <w:sz w:val="20"/>
                <w:szCs w:val="20"/>
              </w:rPr>
              <w:t>2</w:t>
            </w:r>
          </w:p>
        </w:tc>
        <w:tc>
          <w:tcPr>
            <w:tcW w:w="4854" w:type="dxa"/>
          </w:tcPr>
          <w:p>
            <w:pPr>
              <w:jc w:val="center"/>
              <w:rPr>
                <w:rFonts w:ascii="Times New Roman" w:eastAsia="宋体" w:hAnsi="Times New Roman" w:cs="Times New Roman"/>
                <w:sz w:val="20"/>
                <w:szCs w:val="20"/>
              </w:rPr>
            </w:pPr>
            <w:r>
              <w:rPr>
                <w:rFonts w:ascii="Times New Roman" w:eastAsia="宋体" w:hAnsi="Times New Roman" w:cs="Times New Roman"/>
                <w:sz w:val="20"/>
                <w:szCs w:val="20"/>
              </w:rPr>
              <w:t>电源线、数据线</w:t>
            </w:r>
          </w:p>
        </w:tc>
        <w:tc>
          <w:tcPr>
            <w:tcW w:w="1265" w:type="dxa"/>
          </w:tcPr>
          <w:p>
            <w:pPr>
              <w:jc w:val="center"/>
              <w:rPr>
                <w:rFonts w:ascii="Times New Roman" w:eastAsia="宋体" w:hAnsi="Times New Roman" w:cs="Times New Roman"/>
                <w:sz w:val="20"/>
                <w:szCs w:val="20"/>
              </w:rPr>
            </w:pPr>
            <w:r>
              <w:rPr>
                <w:rFonts w:ascii="Times New Roman" w:eastAsia="宋体" w:hAnsi="Times New Roman" w:cs="Times New Roman" w:hint="eastAsia"/>
                <w:sz w:val="20"/>
                <w:szCs w:val="20"/>
              </w:rPr>
              <w:t>1</w:t>
            </w:r>
          </w:p>
        </w:tc>
        <w:tc>
          <w:tcPr>
            <w:tcW w:w="785" w:type="dxa"/>
          </w:tcPr>
          <w:p>
            <w:pPr>
              <w:jc w:val="center"/>
              <w:rPr>
                <w:rFonts w:ascii="Times New Roman" w:eastAsia="宋体" w:hAnsi="Times New Roman" w:cs="Times New Roman"/>
                <w:sz w:val="20"/>
                <w:szCs w:val="20"/>
              </w:rPr>
            </w:pPr>
          </w:p>
        </w:tc>
      </w:tr>
      <w:tr>
        <w:tblPrEx>
          <w:tblW w:w="4791" w:type="pct"/>
          <w:jc w:val="center"/>
          <w:tblLayout w:type="fixed"/>
          <w:tblCellMar>
            <w:top w:w="0" w:type="dxa"/>
            <w:left w:w="108" w:type="dxa"/>
            <w:bottom w:w="0" w:type="dxa"/>
            <w:right w:w="108" w:type="dxa"/>
          </w:tblCellMar>
        </w:tblPrEx>
        <w:trPr>
          <w:trHeight w:val="316"/>
          <w:jc w:val="center"/>
        </w:trPr>
        <w:tc>
          <w:tcPr>
            <w:tcW w:w="954" w:type="dxa"/>
          </w:tcPr>
          <w:p>
            <w:pPr>
              <w:jc w:val="center"/>
              <w:rPr>
                <w:rFonts w:ascii="Times New Roman" w:eastAsia="宋体" w:hAnsi="Times New Roman" w:cs="Times New Roman"/>
                <w:sz w:val="20"/>
                <w:szCs w:val="20"/>
              </w:rPr>
            </w:pPr>
            <w:r>
              <w:rPr>
                <w:rFonts w:ascii="Times New Roman" w:eastAsia="宋体" w:hAnsi="Times New Roman" w:cs="Times New Roman" w:hint="eastAsia"/>
                <w:sz w:val="20"/>
                <w:szCs w:val="20"/>
              </w:rPr>
              <w:t>3</w:t>
            </w:r>
          </w:p>
        </w:tc>
        <w:tc>
          <w:tcPr>
            <w:tcW w:w="4854" w:type="dxa"/>
          </w:tcPr>
          <w:p>
            <w:pPr>
              <w:jc w:val="center"/>
              <w:rPr>
                <w:rFonts w:ascii="Times New Roman" w:eastAsia="宋体" w:hAnsi="Times New Roman" w:cs="Times New Roman"/>
                <w:sz w:val="20"/>
                <w:szCs w:val="20"/>
              </w:rPr>
            </w:pPr>
            <w:r>
              <w:rPr>
                <w:rFonts w:ascii="Times New Roman" w:eastAsia="宋体" w:hAnsi="Times New Roman" w:cs="Times New Roman"/>
                <w:sz w:val="20"/>
                <w:szCs w:val="20"/>
              </w:rPr>
              <w:t>数据采集计算机</w:t>
            </w:r>
          </w:p>
        </w:tc>
        <w:tc>
          <w:tcPr>
            <w:tcW w:w="1265" w:type="dxa"/>
          </w:tcPr>
          <w:p>
            <w:pPr>
              <w:jc w:val="center"/>
              <w:rPr>
                <w:rFonts w:ascii="Times New Roman" w:eastAsia="宋体" w:hAnsi="Times New Roman" w:cs="Times New Roman"/>
                <w:sz w:val="20"/>
                <w:szCs w:val="20"/>
              </w:rPr>
            </w:pPr>
            <w:r>
              <w:rPr>
                <w:rFonts w:ascii="Times New Roman" w:eastAsia="宋体" w:hAnsi="Times New Roman" w:cs="Times New Roman" w:hint="eastAsia"/>
                <w:sz w:val="20"/>
                <w:szCs w:val="20"/>
              </w:rPr>
              <w:t>1</w:t>
            </w:r>
          </w:p>
        </w:tc>
        <w:tc>
          <w:tcPr>
            <w:tcW w:w="785" w:type="dxa"/>
          </w:tcPr>
          <w:p>
            <w:pPr>
              <w:jc w:val="center"/>
              <w:rPr>
                <w:rFonts w:ascii="Times New Roman" w:eastAsia="宋体" w:hAnsi="Times New Roman" w:cs="Times New Roman"/>
                <w:sz w:val="20"/>
                <w:szCs w:val="20"/>
              </w:rPr>
            </w:pPr>
          </w:p>
        </w:tc>
      </w:tr>
    </w:tbl>
    <w:p>
      <w:pPr>
        <w:spacing w:line="360" w:lineRule="auto"/>
        <w:ind w:firstLine="2310" w:firstLineChars="1100"/>
        <w:rPr>
          <w:rFonts w:ascii="宋体" w:eastAsia="宋体" w:hAnsi="宋体" w:cs="宋体"/>
          <w:spacing w:val="-1"/>
          <w:szCs w:val="28"/>
        </w:rPr>
      </w:pPr>
      <w:r>
        <w:rPr>
          <w:rFonts w:ascii="宋体" w:eastAsia="宋体" w:hAnsi="宋体" w:cs="Times New Roman" w:hint="eastAsia"/>
          <w:szCs w:val="21"/>
        </w:rPr>
        <w:t>二维成像降水粒子谱仪技术性能指标要求</w:t>
      </w:r>
    </w:p>
    <w:tbl>
      <w:tblPr>
        <w:tblStyle w:val="TableNormal"/>
        <w:tblW w:w="8302" w:type="dxa"/>
        <w:tblInd w:w="-2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3233"/>
        <w:gridCol w:w="5069"/>
      </w:tblGrid>
      <w:tr>
        <w:tblPrEx>
          <w:tblW w:w="8302" w:type="dxa"/>
          <w:tblInd w:w="-2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465"/>
        </w:trPr>
        <w:tc>
          <w:tcPr>
            <w:tcW w:w="3233" w:type="dxa"/>
          </w:tcPr>
          <w:p>
            <w:pPr>
              <w:widowControl/>
              <w:kinsoku w:val="0"/>
              <w:autoSpaceDE w:val="0"/>
              <w:autoSpaceDN w:val="0"/>
              <w:adjustRightInd w:val="0"/>
              <w:snapToGrid w:val="0"/>
              <w:spacing w:before="158" w:line="228" w:lineRule="auto"/>
              <w:jc w:val="center"/>
              <w:rPr>
                <w:rFonts w:ascii="宋体" w:eastAsia="Times New Roman" w:hAnsi="宋体" w:cs="宋体"/>
                <w:b/>
                <w:bCs/>
                <w:spacing w:val="6"/>
                <w:kern w:val="0"/>
                <w:sz w:val="19"/>
                <w:szCs w:val="19"/>
              </w:rPr>
            </w:pPr>
            <w:r>
              <w:rPr>
                <w:rFonts w:ascii="宋体" w:eastAsia="Times New Roman" w:hAnsi="宋体" w:cs="宋体" w:hint="eastAsia"/>
                <w:b/>
                <w:bCs/>
                <w:spacing w:val="6"/>
                <w:kern w:val="0"/>
                <w:sz w:val="19"/>
                <w:szCs w:val="19"/>
              </w:rPr>
              <w:t>项目</w:t>
            </w:r>
          </w:p>
        </w:tc>
        <w:tc>
          <w:tcPr>
            <w:tcW w:w="5069" w:type="dxa"/>
          </w:tcPr>
          <w:p>
            <w:pPr>
              <w:widowControl/>
              <w:kinsoku w:val="0"/>
              <w:autoSpaceDE w:val="0"/>
              <w:autoSpaceDN w:val="0"/>
              <w:adjustRightInd w:val="0"/>
              <w:snapToGrid w:val="0"/>
              <w:spacing w:before="158" w:line="228" w:lineRule="auto"/>
              <w:jc w:val="center"/>
              <w:rPr>
                <w:rFonts w:ascii="宋体" w:eastAsia="Times New Roman" w:hAnsi="宋体" w:cs="宋体"/>
                <w:b/>
                <w:bCs/>
                <w:spacing w:val="6"/>
                <w:kern w:val="0"/>
                <w:sz w:val="19"/>
                <w:szCs w:val="19"/>
              </w:rPr>
            </w:pPr>
            <w:r>
              <w:rPr>
                <w:rFonts w:ascii="宋体" w:eastAsia="Times New Roman" w:hAnsi="宋体" w:cs="宋体" w:hint="eastAsia"/>
                <w:b/>
                <w:bCs/>
                <w:spacing w:val="6"/>
                <w:kern w:val="0"/>
                <w:sz w:val="19"/>
                <w:szCs w:val="19"/>
              </w:rPr>
              <w:t>性能指标</w:t>
            </w:r>
          </w:p>
        </w:tc>
      </w:tr>
      <w:tr>
        <w:tblPrEx>
          <w:tblW w:w="8302" w:type="dxa"/>
          <w:tblInd w:w="-24" w:type="dxa"/>
          <w:tblLayout w:type="fixed"/>
          <w:tblCellMar>
            <w:top w:w="0" w:type="dxa"/>
            <w:left w:w="0" w:type="dxa"/>
            <w:bottom w:w="0" w:type="dxa"/>
            <w:right w:w="0" w:type="dxa"/>
          </w:tblCellMar>
        </w:tblPrEx>
        <w:trPr>
          <w:trHeight w:val="458"/>
        </w:trPr>
        <w:tc>
          <w:tcPr>
            <w:tcW w:w="3233" w:type="dxa"/>
          </w:tcPr>
          <w:p>
            <w:pPr>
              <w:widowControl/>
              <w:kinsoku w:val="0"/>
              <w:autoSpaceDE w:val="0"/>
              <w:autoSpaceDN w:val="0"/>
              <w:adjustRightInd w:val="0"/>
              <w:snapToGrid w:val="0"/>
              <w:spacing w:before="129" w:line="229" w:lineRule="auto"/>
              <w:ind w:left="13"/>
              <w:jc w:val="center"/>
              <w:rPr>
                <w:rFonts w:ascii="宋体" w:eastAsia="等线" w:hAnsi="宋体" w:cs="宋体"/>
                <w:kern w:val="0"/>
                <w:sz w:val="19"/>
                <w:szCs w:val="19"/>
              </w:rPr>
            </w:pPr>
            <w:r>
              <w:rPr>
                <w:rFonts w:ascii="宋体" w:eastAsia="Times New Roman" w:hAnsi="宋体" w:cs="宋体" w:hint="eastAsia"/>
                <w:spacing w:val="7"/>
                <w:kern w:val="0"/>
                <w:sz w:val="19"/>
                <w:szCs w:val="19"/>
                <w:lang w:eastAsia="en-US"/>
              </w:rPr>
              <w:t>输出数据</w:t>
            </w:r>
          </w:p>
        </w:tc>
        <w:tc>
          <w:tcPr>
            <w:tcW w:w="5069" w:type="dxa"/>
          </w:tcPr>
          <w:p>
            <w:pPr>
              <w:widowControl/>
              <w:kinsoku w:val="0"/>
              <w:autoSpaceDE w:val="0"/>
              <w:autoSpaceDN w:val="0"/>
              <w:adjustRightInd w:val="0"/>
              <w:snapToGrid w:val="0"/>
              <w:spacing w:before="129" w:line="225" w:lineRule="auto"/>
              <w:ind w:left="25"/>
              <w:jc w:val="left"/>
              <w:rPr>
                <w:rFonts w:ascii="Times New Roman" w:eastAsia="等线" w:hAnsi="Times New Roman" w:cs="Times New Roman"/>
                <w:kern w:val="0"/>
                <w:sz w:val="19"/>
                <w:szCs w:val="19"/>
              </w:rPr>
            </w:pPr>
            <w:r>
              <w:rPr>
                <w:rFonts w:ascii="宋体" w:eastAsia="宋体" w:hAnsi="宋体" w:cs="宋体" w:hint="eastAsia"/>
                <w:spacing w:val="3"/>
                <w:kern w:val="0"/>
                <w:sz w:val="19"/>
                <w:szCs w:val="19"/>
              </w:rPr>
              <w:t>雨滴谱、粒子等效直径、粒子体积、粒子水平速度、垂直水平速度、扁平率、降水量、粒子表面积</w:t>
            </w:r>
          </w:p>
        </w:tc>
      </w:tr>
      <w:tr>
        <w:tblPrEx>
          <w:tblW w:w="8302" w:type="dxa"/>
          <w:tblInd w:w="-24" w:type="dxa"/>
          <w:tblLayout w:type="fixed"/>
          <w:tblCellMar>
            <w:top w:w="0" w:type="dxa"/>
            <w:left w:w="0" w:type="dxa"/>
            <w:bottom w:w="0" w:type="dxa"/>
            <w:right w:w="0" w:type="dxa"/>
          </w:tblCellMar>
        </w:tblPrEx>
        <w:trPr>
          <w:trHeight w:val="458"/>
        </w:trPr>
        <w:tc>
          <w:tcPr>
            <w:tcW w:w="3233" w:type="dxa"/>
          </w:tcPr>
          <w:p>
            <w:pPr>
              <w:widowControl/>
              <w:kinsoku w:val="0"/>
              <w:autoSpaceDE w:val="0"/>
              <w:autoSpaceDN w:val="0"/>
              <w:adjustRightInd w:val="0"/>
              <w:snapToGrid w:val="0"/>
              <w:spacing w:before="129" w:line="228" w:lineRule="auto"/>
              <w:ind w:left="13"/>
              <w:jc w:val="center"/>
              <w:rPr>
                <w:rFonts w:ascii="宋体" w:eastAsia="等线" w:hAnsi="宋体" w:cs="宋体"/>
                <w:kern w:val="0"/>
                <w:sz w:val="19"/>
                <w:szCs w:val="19"/>
              </w:rPr>
            </w:pPr>
            <w:r>
              <w:rPr>
                <w:rFonts w:ascii="宋体" w:eastAsia="Times New Roman" w:hAnsi="宋体" w:cs="宋体" w:hint="eastAsia"/>
                <w:spacing w:val="7"/>
                <w:kern w:val="0"/>
                <w:sz w:val="19"/>
                <w:szCs w:val="19"/>
                <w:lang w:eastAsia="en-US"/>
              </w:rPr>
              <w:t>像素数</w:t>
            </w:r>
          </w:p>
        </w:tc>
        <w:tc>
          <w:tcPr>
            <w:tcW w:w="5069" w:type="dxa"/>
          </w:tcPr>
          <w:p>
            <w:pPr>
              <w:snapToGrid w:val="0"/>
              <w:spacing w:before="169" w:line="202" w:lineRule="auto"/>
              <w:ind w:left="25"/>
              <w:rPr>
                <w:rFonts w:ascii="Times New Roman" w:eastAsia="等线" w:hAnsi="Times New Roman" w:cs="Times New Roman"/>
                <w:sz w:val="19"/>
                <w:szCs w:val="19"/>
              </w:rPr>
            </w:pPr>
            <w:r>
              <w:rPr>
                <w:rFonts w:ascii="宋体" w:eastAsia="宋体" w:hAnsi="宋体" w:cs="宋体" w:hint="eastAsia"/>
                <w:spacing w:val="1"/>
                <w:sz w:val="19"/>
                <w:szCs w:val="19"/>
              </w:rPr>
              <w:t>线扫描</w:t>
            </w:r>
            <w:r>
              <w:rPr>
                <w:rFonts w:ascii="Times New Roman" w:eastAsia="Times New Roman" w:hAnsi="Times New Roman" w:cs="Times New Roman" w:hint="eastAsia"/>
                <w:spacing w:val="1"/>
                <w:sz w:val="19"/>
                <w:szCs w:val="19"/>
              </w:rPr>
              <w:t>@512</w:t>
            </w:r>
            <w:r>
              <w:rPr>
                <w:rFonts w:ascii="Times New Roman" w:eastAsia="Times New Roman" w:hAnsi="Times New Roman" w:cs="Times New Roman"/>
                <w:spacing w:val="1"/>
                <w:sz w:val="19"/>
                <w:szCs w:val="19"/>
              </w:rPr>
              <w:t>·</w:t>
            </w:r>
            <w:r>
              <w:rPr>
                <w:rFonts w:ascii="Times New Roman" w:eastAsia="Times New Roman" w:hAnsi="Times New Roman" w:cs="Times New Roman" w:hint="eastAsia"/>
                <w:spacing w:val="1"/>
                <w:sz w:val="19"/>
                <w:szCs w:val="19"/>
              </w:rPr>
              <w:t>Pixel</w:t>
            </w:r>
          </w:p>
        </w:tc>
      </w:tr>
      <w:tr>
        <w:tblPrEx>
          <w:tblW w:w="8302" w:type="dxa"/>
          <w:tblInd w:w="-24" w:type="dxa"/>
          <w:tblLayout w:type="fixed"/>
          <w:tblCellMar>
            <w:top w:w="0" w:type="dxa"/>
            <w:left w:w="0" w:type="dxa"/>
            <w:bottom w:w="0" w:type="dxa"/>
            <w:right w:w="0" w:type="dxa"/>
          </w:tblCellMar>
        </w:tblPrEx>
        <w:trPr>
          <w:trHeight w:val="460"/>
        </w:trPr>
        <w:tc>
          <w:tcPr>
            <w:tcW w:w="3233" w:type="dxa"/>
          </w:tcPr>
          <w:p>
            <w:pPr>
              <w:widowControl/>
              <w:kinsoku w:val="0"/>
              <w:autoSpaceDE w:val="0"/>
              <w:autoSpaceDN w:val="0"/>
              <w:adjustRightInd w:val="0"/>
              <w:snapToGrid w:val="0"/>
              <w:spacing w:before="130" w:line="229" w:lineRule="auto"/>
              <w:ind w:left="18"/>
              <w:jc w:val="center"/>
              <w:rPr>
                <w:rFonts w:ascii="宋体" w:eastAsia="等线" w:hAnsi="宋体" w:cs="宋体"/>
                <w:kern w:val="0"/>
                <w:sz w:val="19"/>
                <w:szCs w:val="19"/>
                <w:highlight w:val="yellow"/>
              </w:rPr>
            </w:pPr>
            <w:r>
              <w:rPr>
                <w:rFonts w:ascii="宋体" w:eastAsia="宋体" w:hAnsi="宋体" w:cs="宋体"/>
                <w:color w:val="000000"/>
                <w:kern w:val="0"/>
                <w:sz w:val="19"/>
                <w:szCs w:val="21"/>
                <w:highlight w:val="yellow"/>
                <w:lang w:eastAsia="en-US" w:bidi="ar"/>
              </w:rPr>
              <w:t>#</w:t>
            </w:r>
            <w:r>
              <w:rPr>
                <w:rFonts w:ascii="宋体" w:eastAsia="Times New Roman" w:hAnsi="宋体" w:cs="宋体" w:hint="eastAsia"/>
                <w:spacing w:val="6"/>
                <w:kern w:val="0"/>
                <w:sz w:val="19"/>
                <w:szCs w:val="19"/>
                <w:highlight w:val="yellow"/>
                <w:lang w:eastAsia="en-US"/>
              </w:rPr>
              <w:t>粒子探测范围</w:t>
            </w:r>
          </w:p>
        </w:tc>
        <w:tc>
          <w:tcPr>
            <w:tcW w:w="5069" w:type="dxa"/>
          </w:tcPr>
          <w:p>
            <w:pPr>
              <w:snapToGrid w:val="0"/>
              <w:spacing w:before="163" w:line="241" w:lineRule="auto"/>
              <w:ind w:left="9"/>
              <w:rPr>
                <w:rFonts w:ascii="Times New Roman" w:eastAsia="等线" w:hAnsi="Times New Roman" w:cs="Times New Roman"/>
                <w:sz w:val="19"/>
                <w:szCs w:val="19"/>
              </w:rPr>
            </w:pPr>
            <w:r>
              <w:rPr>
                <w:rFonts w:ascii="宋体" w:eastAsia="宋体" w:hAnsi="宋体" w:cs="宋体" w:hint="eastAsia"/>
                <w:spacing w:val="3"/>
                <w:sz w:val="19"/>
                <w:szCs w:val="19"/>
              </w:rPr>
              <w:t>液态</w:t>
            </w:r>
            <w:r>
              <w:rPr>
                <w:rFonts w:ascii="Times New Roman" w:eastAsia="Times New Roman" w:hAnsi="Times New Roman" w:cs="Times New Roman" w:hint="eastAsia"/>
                <w:spacing w:val="3"/>
                <w:sz w:val="19"/>
                <w:szCs w:val="19"/>
              </w:rPr>
              <w:t xml:space="preserve"> 0.2-8mm</w:t>
            </w:r>
            <w:r>
              <w:rPr>
                <w:rFonts w:ascii="Times New Roman" w:hAnsi="Times New Roman" w:cs="Times New Roman" w:hint="eastAsia"/>
                <w:spacing w:val="3"/>
                <w:sz w:val="19"/>
                <w:szCs w:val="19"/>
              </w:rPr>
              <w:t>，</w:t>
            </w:r>
            <w:r>
              <w:rPr>
                <w:rFonts w:ascii="宋体" w:eastAsia="宋体" w:hAnsi="宋体" w:cs="宋体" w:hint="eastAsia"/>
                <w:spacing w:val="3"/>
                <w:sz w:val="19"/>
                <w:szCs w:val="19"/>
              </w:rPr>
              <w:t>固态</w:t>
            </w:r>
            <w:r>
              <w:rPr>
                <w:rFonts w:ascii="Times New Roman" w:eastAsia="Times New Roman" w:hAnsi="Times New Roman" w:cs="Times New Roman" w:hint="eastAsia"/>
                <w:spacing w:val="3"/>
                <w:sz w:val="19"/>
                <w:szCs w:val="19"/>
              </w:rPr>
              <w:t xml:space="preserve"> 0.2-30mm</w:t>
            </w:r>
          </w:p>
        </w:tc>
      </w:tr>
      <w:tr>
        <w:tblPrEx>
          <w:tblW w:w="8302" w:type="dxa"/>
          <w:tblInd w:w="-24" w:type="dxa"/>
          <w:tblLayout w:type="fixed"/>
          <w:tblCellMar>
            <w:top w:w="0" w:type="dxa"/>
            <w:left w:w="0" w:type="dxa"/>
            <w:bottom w:w="0" w:type="dxa"/>
            <w:right w:w="0" w:type="dxa"/>
          </w:tblCellMar>
        </w:tblPrEx>
        <w:trPr>
          <w:trHeight w:val="458"/>
        </w:trPr>
        <w:tc>
          <w:tcPr>
            <w:tcW w:w="3233" w:type="dxa"/>
          </w:tcPr>
          <w:p>
            <w:pPr>
              <w:widowControl/>
              <w:kinsoku w:val="0"/>
              <w:autoSpaceDE w:val="0"/>
              <w:autoSpaceDN w:val="0"/>
              <w:adjustRightInd w:val="0"/>
              <w:snapToGrid w:val="0"/>
              <w:spacing w:before="130" w:line="228" w:lineRule="auto"/>
              <w:ind w:left="13"/>
              <w:jc w:val="center"/>
              <w:rPr>
                <w:rFonts w:ascii="宋体" w:eastAsia="等线" w:hAnsi="宋体" w:cs="宋体"/>
                <w:kern w:val="0"/>
                <w:sz w:val="19"/>
                <w:szCs w:val="19"/>
                <w:highlight w:val="yellow"/>
              </w:rPr>
            </w:pPr>
            <w:r>
              <w:rPr>
                <w:rFonts w:asciiTheme="minorEastAsia" w:hAnsiTheme="minorEastAsia" w:cs="宋体" w:hint="eastAsia"/>
                <w:spacing w:val="6"/>
                <w:kern w:val="0"/>
                <w:sz w:val="19"/>
                <w:szCs w:val="19"/>
                <w:highlight w:val="yellow"/>
              </w:rPr>
              <w:t>#</w:t>
            </w:r>
            <w:r>
              <w:rPr>
                <w:rFonts w:ascii="宋体" w:eastAsia="Times New Roman" w:hAnsi="宋体" w:cs="宋体" w:hint="eastAsia"/>
                <w:spacing w:val="6"/>
                <w:kern w:val="0"/>
                <w:sz w:val="19"/>
                <w:szCs w:val="19"/>
                <w:highlight w:val="yellow"/>
                <w:lang w:eastAsia="en-US"/>
              </w:rPr>
              <w:t>水平分辨率</w:t>
            </w:r>
          </w:p>
        </w:tc>
        <w:tc>
          <w:tcPr>
            <w:tcW w:w="5069" w:type="dxa"/>
          </w:tcPr>
          <w:p>
            <w:pPr>
              <w:widowControl/>
              <w:kinsoku w:val="0"/>
              <w:autoSpaceDE w:val="0"/>
              <w:autoSpaceDN w:val="0"/>
              <w:adjustRightInd w:val="0"/>
              <w:snapToGrid w:val="0"/>
              <w:spacing w:before="130" w:line="229" w:lineRule="auto"/>
              <w:ind w:left="25"/>
              <w:jc w:val="left"/>
              <w:rPr>
                <w:rFonts w:ascii="宋体" w:eastAsia="Times New Roman" w:hAnsi="宋体" w:cs="宋体"/>
                <w:kern w:val="0"/>
                <w:sz w:val="19"/>
                <w:szCs w:val="19"/>
                <w:lang w:eastAsia="en-US"/>
              </w:rPr>
            </w:pPr>
            <w:r>
              <w:rPr>
                <w:rFonts w:ascii="宋体" w:eastAsia="Times New Roman" w:hAnsi="宋体" w:cs="宋体"/>
                <w:spacing w:val="-2"/>
                <w:kern w:val="0"/>
                <w:sz w:val="19"/>
                <w:szCs w:val="19"/>
                <w:lang w:eastAsia="en-US"/>
              </w:rPr>
              <w:t>&lt;0.17mm</w:t>
            </w:r>
          </w:p>
        </w:tc>
      </w:tr>
      <w:tr>
        <w:tblPrEx>
          <w:tblW w:w="8302" w:type="dxa"/>
          <w:tblInd w:w="-24" w:type="dxa"/>
          <w:tblLayout w:type="fixed"/>
          <w:tblCellMar>
            <w:top w:w="0" w:type="dxa"/>
            <w:left w:w="0" w:type="dxa"/>
            <w:bottom w:w="0" w:type="dxa"/>
            <w:right w:w="0" w:type="dxa"/>
          </w:tblCellMar>
        </w:tblPrEx>
        <w:trPr>
          <w:trHeight w:val="458"/>
        </w:trPr>
        <w:tc>
          <w:tcPr>
            <w:tcW w:w="3233" w:type="dxa"/>
          </w:tcPr>
          <w:p>
            <w:pPr>
              <w:widowControl/>
              <w:kinsoku w:val="0"/>
              <w:autoSpaceDE w:val="0"/>
              <w:autoSpaceDN w:val="0"/>
              <w:adjustRightInd w:val="0"/>
              <w:snapToGrid w:val="0"/>
              <w:spacing w:before="131" w:line="228" w:lineRule="auto"/>
              <w:jc w:val="center"/>
              <w:rPr>
                <w:rFonts w:ascii="宋体" w:eastAsia="等线" w:hAnsi="宋体" w:cs="宋体"/>
                <w:kern w:val="0"/>
                <w:sz w:val="19"/>
                <w:szCs w:val="19"/>
                <w:highlight w:val="yellow"/>
              </w:rPr>
            </w:pPr>
            <w:r>
              <w:rPr>
                <w:rFonts w:asciiTheme="minorEastAsia" w:hAnsiTheme="minorEastAsia" w:cs="宋体" w:hint="eastAsia"/>
                <w:spacing w:val="8"/>
                <w:kern w:val="0"/>
                <w:sz w:val="19"/>
                <w:szCs w:val="19"/>
                <w:highlight w:val="yellow"/>
              </w:rPr>
              <w:t>#</w:t>
            </w:r>
            <w:r>
              <w:rPr>
                <w:rFonts w:ascii="宋体" w:eastAsia="Times New Roman" w:hAnsi="宋体" w:cs="宋体" w:hint="eastAsia"/>
                <w:spacing w:val="8"/>
                <w:kern w:val="0"/>
                <w:sz w:val="19"/>
                <w:szCs w:val="19"/>
                <w:highlight w:val="yellow"/>
              </w:rPr>
              <w:t>垂直分辨率</w:t>
            </w:r>
          </w:p>
        </w:tc>
        <w:tc>
          <w:tcPr>
            <w:tcW w:w="5069" w:type="dxa"/>
          </w:tcPr>
          <w:p>
            <w:pPr>
              <w:snapToGrid w:val="0"/>
              <w:spacing w:before="165" w:line="195" w:lineRule="auto"/>
              <w:rPr>
                <w:rFonts w:ascii="Times New Roman" w:eastAsia="等线" w:hAnsi="Times New Roman" w:cs="Times New Roman"/>
                <w:sz w:val="19"/>
                <w:szCs w:val="19"/>
              </w:rPr>
            </w:pPr>
            <w:r>
              <w:rPr>
                <w:rFonts w:ascii="Times New Roman" w:eastAsia="Times New Roman" w:hAnsi="Times New Roman" w:cs="Times New Roman" w:hint="eastAsia"/>
                <w:spacing w:val="-3"/>
                <w:sz w:val="19"/>
                <w:szCs w:val="19"/>
              </w:rPr>
              <w:t>&lt;0.2mm</w:t>
            </w:r>
          </w:p>
        </w:tc>
      </w:tr>
      <w:tr>
        <w:tblPrEx>
          <w:tblW w:w="8302" w:type="dxa"/>
          <w:tblInd w:w="-24" w:type="dxa"/>
          <w:tblLayout w:type="fixed"/>
          <w:tblCellMar>
            <w:top w:w="0" w:type="dxa"/>
            <w:left w:w="0" w:type="dxa"/>
            <w:bottom w:w="0" w:type="dxa"/>
            <w:right w:w="0" w:type="dxa"/>
          </w:tblCellMar>
        </w:tblPrEx>
        <w:trPr>
          <w:trHeight w:val="460"/>
        </w:trPr>
        <w:tc>
          <w:tcPr>
            <w:tcW w:w="3233" w:type="dxa"/>
          </w:tcPr>
          <w:p>
            <w:pPr>
              <w:widowControl/>
              <w:kinsoku w:val="0"/>
              <w:autoSpaceDE w:val="0"/>
              <w:autoSpaceDN w:val="0"/>
              <w:adjustRightInd w:val="0"/>
              <w:snapToGrid w:val="0"/>
              <w:spacing w:before="131" w:line="228" w:lineRule="auto"/>
              <w:jc w:val="center"/>
              <w:rPr>
                <w:rFonts w:ascii="宋体" w:eastAsia="等线" w:hAnsi="宋体" w:cs="宋体"/>
                <w:kern w:val="0"/>
                <w:sz w:val="19"/>
                <w:szCs w:val="19"/>
              </w:rPr>
            </w:pPr>
            <w:r>
              <w:rPr>
                <w:rFonts w:ascii="宋体" w:eastAsia="Times New Roman" w:hAnsi="宋体" w:cs="宋体" w:hint="eastAsia"/>
                <w:spacing w:val="8"/>
                <w:kern w:val="0"/>
                <w:sz w:val="19"/>
                <w:szCs w:val="19"/>
              </w:rPr>
              <w:t>垂直速度测量精度</w:t>
            </w:r>
          </w:p>
        </w:tc>
        <w:tc>
          <w:tcPr>
            <w:tcW w:w="5069" w:type="dxa"/>
          </w:tcPr>
          <w:p>
            <w:pPr>
              <w:widowControl/>
              <w:kinsoku w:val="0"/>
              <w:autoSpaceDE w:val="0"/>
              <w:autoSpaceDN w:val="0"/>
              <w:adjustRightInd w:val="0"/>
              <w:snapToGrid w:val="0"/>
              <w:spacing w:before="131" w:line="229" w:lineRule="auto"/>
              <w:jc w:val="left"/>
              <w:rPr>
                <w:rFonts w:ascii="宋体" w:eastAsia="等线" w:hAnsi="宋体" w:cs="宋体"/>
                <w:kern w:val="0"/>
                <w:sz w:val="19"/>
                <w:szCs w:val="19"/>
              </w:rPr>
            </w:pPr>
            <w:r>
              <w:rPr>
                <w:rFonts w:ascii="宋体" w:eastAsia="Times New Roman" w:hAnsi="宋体" w:cs="宋体" w:hint="eastAsia"/>
                <w:spacing w:val="-6"/>
                <w:kern w:val="0"/>
                <w:sz w:val="19"/>
                <w:szCs w:val="19"/>
                <w:lang w:eastAsia="en-US"/>
              </w:rPr>
              <w:t>&lt;4%(0-10m/s)</w:t>
            </w:r>
          </w:p>
        </w:tc>
      </w:tr>
      <w:tr>
        <w:tblPrEx>
          <w:tblW w:w="8302" w:type="dxa"/>
          <w:tblInd w:w="-24" w:type="dxa"/>
          <w:tblLayout w:type="fixed"/>
          <w:tblCellMar>
            <w:top w:w="0" w:type="dxa"/>
            <w:left w:w="0" w:type="dxa"/>
            <w:bottom w:w="0" w:type="dxa"/>
            <w:right w:w="0" w:type="dxa"/>
          </w:tblCellMar>
        </w:tblPrEx>
        <w:trPr>
          <w:trHeight w:val="458"/>
        </w:trPr>
        <w:tc>
          <w:tcPr>
            <w:tcW w:w="3233" w:type="dxa"/>
          </w:tcPr>
          <w:p>
            <w:pPr>
              <w:widowControl/>
              <w:tabs>
                <w:tab w:val="center" w:pos="1619"/>
              </w:tabs>
              <w:kinsoku w:val="0"/>
              <w:autoSpaceDE w:val="0"/>
              <w:autoSpaceDN w:val="0"/>
              <w:adjustRightInd w:val="0"/>
              <w:snapToGrid w:val="0"/>
              <w:spacing w:before="132" w:line="228" w:lineRule="auto"/>
              <w:jc w:val="center"/>
              <w:rPr>
                <w:rFonts w:ascii="宋体" w:eastAsia="等线" w:hAnsi="宋体" w:cs="宋体"/>
                <w:kern w:val="0"/>
                <w:sz w:val="19"/>
                <w:szCs w:val="19"/>
              </w:rPr>
            </w:pPr>
            <w:r>
              <w:rPr>
                <w:rFonts w:ascii="宋体" w:eastAsia="Times New Roman" w:hAnsi="宋体" w:cs="宋体" w:hint="eastAsia"/>
                <w:spacing w:val="7"/>
                <w:kern w:val="0"/>
                <w:sz w:val="19"/>
                <w:szCs w:val="19"/>
                <w:lang w:eastAsia="en-US"/>
              </w:rPr>
              <w:t>降水类型</w:t>
            </w:r>
          </w:p>
        </w:tc>
        <w:tc>
          <w:tcPr>
            <w:tcW w:w="5069" w:type="dxa"/>
          </w:tcPr>
          <w:p>
            <w:pPr>
              <w:widowControl/>
              <w:kinsoku w:val="0"/>
              <w:autoSpaceDE w:val="0"/>
              <w:autoSpaceDN w:val="0"/>
              <w:adjustRightInd w:val="0"/>
              <w:snapToGrid w:val="0"/>
              <w:spacing w:before="132" w:line="228" w:lineRule="auto"/>
              <w:ind w:left="13"/>
              <w:jc w:val="left"/>
              <w:rPr>
                <w:rFonts w:ascii="宋体" w:eastAsia="等线" w:hAnsi="宋体" w:cs="宋体"/>
                <w:kern w:val="0"/>
                <w:sz w:val="19"/>
                <w:szCs w:val="19"/>
              </w:rPr>
            </w:pPr>
            <w:r>
              <w:rPr>
                <w:rFonts w:ascii="宋体" w:eastAsia="Times New Roman" w:hAnsi="宋体" w:cs="宋体" w:hint="eastAsia"/>
                <w:spacing w:val="7"/>
                <w:kern w:val="0"/>
                <w:sz w:val="19"/>
                <w:szCs w:val="19"/>
              </w:rPr>
              <w:t>毛毛雨、雨、雪、雨夹雪、冰雹等降水</w:t>
            </w:r>
            <w:r>
              <w:rPr>
                <w:rFonts w:ascii="宋体" w:eastAsia="宋体" w:hAnsi="宋体" w:cs="宋体" w:hint="eastAsia"/>
                <w:spacing w:val="7"/>
                <w:kern w:val="0"/>
                <w:sz w:val="19"/>
                <w:szCs w:val="19"/>
              </w:rPr>
              <w:t>粒</w:t>
            </w:r>
            <w:r>
              <w:rPr>
                <w:rFonts w:ascii="宋体" w:eastAsia="Times New Roman" w:hAnsi="宋体" w:cs="宋体" w:hint="eastAsia"/>
                <w:spacing w:val="7"/>
                <w:kern w:val="0"/>
                <w:sz w:val="19"/>
                <w:szCs w:val="19"/>
              </w:rPr>
              <w:t>子</w:t>
            </w:r>
          </w:p>
        </w:tc>
      </w:tr>
      <w:tr>
        <w:tblPrEx>
          <w:tblW w:w="8302" w:type="dxa"/>
          <w:tblInd w:w="-24" w:type="dxa"/>
          <w:tblLayout w:type="fixed"/>
          <w:tblCellMar>
            <w:top w:w="0" w:type="dxa"/>
            <w:left w:w="0" w:type="dxa"/>
            <w:bottom w:w="0" w:type="dxa"/>
            <w:right w:w="0" w:type="dxa"/>
          </w:tblCellMar>
        </w:tblPrEx>
        <w:trPr>
          <w:trHeight w:val="458"/>
        </w:trPr>
        <w:tc>
          <w:tcPr>
            <w:tcW w:w="3233" w:type="dxa"/>
          </w:tcPr>
          <w:p>
            <w:pPr>
              <w:widowControl/>
              <w:tabs>
                <w:tab w:val="center" w:pos="1619"/>
              </w:tabs>
              <w:kinsoku w:val="0"/>
              <w:autoSpaceDE w:val="0"/>
              <w:autoSpaceDN w:val="0"/>
              <w:adjustRightInd w:val="0"/>
              <w:snapToGrid w:val="0"/>
              <w:spacing w:before="132" w:line="228" w:lineRule="auto"/>
              <w:jc w:val="center"/>
              <w:rPr>
                <w:rFonts w:ascii="宋体" w:eastAsia="Times New Roman" w:hAnsi="宋体" w:cs="宋体"/>
                <w:spacing w:val="7"/>
                <w:kern w:val="0"/>
                <w:sz w:val="19"/>
                <w:szCs w:val="19"/>
                <w:lang w:eastAsia="en-US"/>
              </w:rPr>
            </w:pPr>
            <w:r>
              <w:rPr>
                <w:rFonts w:ascii="宋体" w:eastAsia="Times New Roman" w:hAnsi="宋体" w:cs="宋体" w:hint="eastAsia"/>
                <w:spacing w:val="7"/>
                <w:kern w:val="0"/>
                <w:sz w:val="19"/>
                <w:szCs w:val="19"/>
                <w:lang w:eastAsia="en-US"/>
              </w:rPr>
              <w:t>降水测量精度</w:t>
            </w:r>
          </w:p>
        </w:tc>
        <w:tc>
          <w:tcPr>
            <w:tcW w:w="5069" w:type="dxa"/>
          </w:tcPr>
          <w:p>
            <w:pPr>
              <w:widowControl/>
              <w:kinsoku w:val="0"/>
              <w:autoSpaceDE w:val="0"/>
              <w:autoSpaceDN w:val="0"/>
              <w:adjustRightInd w:val="0"/>
              <w:snapToGrid w:val="0"/>
              <w:spacing w:before="132" w:line="228" w:lineRule="auto"/>
              <w:ind w:left="13"/>
              <w:jc w:val="left"/>
              <w:rPr>
                <w:rFonts w:ascii="宋体" w:eastAsia="Times New Roman" w:hAnsi="宋体" w:cs="宋体"/>
                <w:spacing w:val="7"/>
                <w:kern w:val="0"/>
                <w:sz w:val="19"/>
                <w:szCs w:val="19"/>
              </w:rPr>
            </w:pPr>
            <w:r>
              <w:rPr>
                <w:rFonts w:ascii="宋体" w:eastAsia="Times New Roman" w:hAnsi="宋体" w:cs="宋体" w:hint="eastAsia"/>
                <w:spacing w:val="7"/>
                <w:kern w:val="0"/>
                <w:sz w:val="19"/>
                <w:szCs w:val="19"/>
              </w:rPr>
              <w:t>液态±3%，固态±1%</w:t>
            </w:r>
          </w:p>
        </w:tc>
      </w:tr>
      <w:tr>
        <w:tblPrEx>
          <w:tblW w:w="8302" w:type="dxa"/>
          <w:tblInd w:w="-24" w:type="dxa"/>
          <w:tblLayout w:type="fixed"/>
          <w:tblCellMar>
            <w:top w:w="0" w:type="dxa"/>
            <w:left w:w="0" w:type="dxa"/>
            <w:bottom w:w="0" w:type="dxa"/>
            <w:right w:w="0" w:type="dxa"/>
          </w:tblCellMar>
        </w:tblPrEx>
        <w:trPr>
          <w:trHeight w:val="461"/>
        </w:trPr>
        <w:tc>
          <w:tcPr>
            <w:tcW w:w="3233" w:type="dxa"/>
          </w:tcPr>
          <w:p>
            <w:pPr>
              <w:widowControl/>
              <w:kinsoku w:val="0"/>
              <w:autoSpaceDE w:val="0"/>
              <w:autoSpaceDN w:val="0"/>
              <w:adjustRightInd w:val="0"/>
              <w:snapToGrid w:val="0"/>
              <w:spacing w:before="132" w:line="228" w:lineRule="auto"/>
              <w:ind w:left="11"/>
              <w:jc w:val="center"/>
              <w:rPr>
                <w:rFonts w:ascii="宋体" w:eastAsia="等线" w:hAnsi="宋体" w:cs="宋体"/>
                <w:kern w:val="0"/>
                <w:sz w:val="19"/>
                <w:szCs w:val="19"/>
              </w:rPr>
            </w:pPr>
            <w:r>
              <w:rPr>
                <w:rFonts w:ascii="宋体" w:eastAsia="Times New Roman" w:hAnsi="宋体" w:cs="宋体" w:hint="eastAsia"/>
                <w:spacing w:val="7"/>
                <w:kern w:val="0"/>
                <w:sz w:val="19"/>
                <w:szCs w:val="19"/>
                <w:lang w:eastAsia="en-US"/>
              </w:rPr>
              <w:t>积分时间</w:t>
            </w:r>
          </w:p>
        </w:tc>
        <w:tc>
          <w:tcPr>
            <w:tcW w:w="5069" w:type="dxa"/>
          </w:tcPr>
          <w:p>
            <w:pPr>
              <w:snapToGrid w:val="0"/>
              <w:spacing w:before="166" w:line="195" w:lineRule="auto"/>
              <w:ind w:left="6"/>
              <w:rPr>
                <w:rFonts w:ascii="Times New Roman" w:eastAsia="等线" w:hAnsi="Times New Roman" w:cs="Times New Roman"/>
                <w:sz w:val="19"/>
                <w:szCs w:val="19"/>
              </w:rPr>
            </w:pPr>
            <w:r>
              <w:rPr>
                <w:rFonts w:ascii="Times New Roman" w:eastAsia="Times New Roman" w:hAnsi="Times New Roman" w:cs="Times New Roman"/>
                <w:spacing w:val="12"/>
                <w:sz w:val="19"/>
                <w:szCs w:val="19"/>
              </w:rPr>
              <w:t>15s-12h</w:t>
            </w:r>
          </w:p>
        </w:tc>
      </w:tr>
      <w:tr>
        <w:tblPrEx>
          <w:tblW w:w="8302" w:type="dxa"/>
          <w:tblInd w:w="-24" w:type="dxa"/>
          <w:tblLayout w:type="fixed"/>
          <w:tblCellMar>
            <w:top w:w="0" w:type="dxa"/>
            <w:left w:w="0" w:type="dxa"/>
            <w:bottom w:w="0" w:type="dxa"/>
            <w:right w:w="0" w:type="dxa"/>
          </w:tblCellMar>
        </w:tblPrEx>
        <w:trPr>
          <w:trHeight w:val="458"/>
        </w:trPr>
        <w:tc>
          <w:tcPr>
            <w:tcW w:w="3233" w:type="dxa"/>
          </w:tcPr>
          <w:p>
            <w:pPr>
              <w:widowControl/>
              <w:kinsoku w:val="0"/>
              <w:autoSpaceDE w:val="0"/>
              <w:autoSpaceDN w:val="0"/>
              <w:adjustRightInd w:val="0"/>
              <w:snapToGrid w:val="0"/>
              <w:spacing w:before="132" w:line="228" w:lineRule="auto"/>
              <w:ind w:left="14"/>
              <w:jc w:val="center"/>
              <w:rPr>
                <w:rFonts w:ascii="宋体" w:eastAsia="Times New Roman" w:hAnsi="宋体" w:cs="宋体"/>
                <w:kern w:val="0"/>
                <w:sz w:val="19"/>
                <w:szCs w:val="19"/>
                <w:lang w:eastAsia="en-US"/>
              </w:rPr>
            </w:pPr>
            <w:r>
              <w:rPr>
                <w:rFonts w:ascii="宋体" w:eastAsia="Times New Roman" w:hAnsi="宋体" w:cs="宋体"/>
                <w:spacing w:val="6"/>
                <w:kern w:val="0"/>
                <w:sz w:val="19"/>
                <w:szCs w:val="19"/>
                <w:lang w:eastAsia="en-US"/>
              </w:rPr>
              <w:t>取样面积</w:t>
            </w:r>
          </w:p>
        </w:tc>
        <w:tc>
          <w:tcPr>
            <w:tcW w:w="5069" w:type="dxa"/>
          </w:tcPr>
          <w:p>
            <w:pPr>
              <w:snapToGrid w:val="0"/>
              <w:spacing w:before="165" w:line="241" w:lineRule="auto"/>
              <w:ind w:left="6"/>
              <w:rPr>
                <w:rFonts w:ascii="Times New Roman" w:eastAsia="Times New Roman" w:hAnsi="Times New Roman" w:cs="Times New Roman"/>
                <w:sz w:val="19"/>
                <w:szCs w:val="19"/>
              </w:rPr>
            </w:pPr>
            <w:r>
              <w:rPr>
                <w:rFonts w:ascii="Times New Roman" w:eastAsia="Times New Roman" w:hAnsi="Times New Roman" w:cs="Times New Roman"/>
                <w:spacing w:val="8"/>
                <w:sz w:val="19"/>
                <w:szCs w:val="19"/>
              </w:rPr>
              <w:t>10cm</w:t>
            </w:r>
            <w:r>
              <w:rPr>
                <w:rFonts w:ascii="Times New Roman" w:eastAsia="宋体" w:hAnsi="Times New Roman" w:cs="Times New Roman" w:hint="eastAsia"/>
                <w:spacing w:val="8"/>
                <w:sz w:val="19"/>
                <w:szCs w:val="19"/>
              </w:rPr>
              <w:t>×</w:t>
            </w:r>
            <w:r>
              <w:rPr>
                <w:rFonts w:ascii="Times New Roman" w:eastAsia="Times New Roman" w:hAnsi="Times New Roman" w:cs="Times New Roman"/>
                <w:spacing w:val="8"/>
                <w:sz w:val="19"/>
                <w:szCs w:val="19"/>
              </w:rPr>
              <w:t>10cm</w:t>
            </w:r>
          </w:p>
        </w:tc>
      </w:tr>
    </w:tbl>
    <w:p>
      <w:pPr>
        <w:spacing w:line="360" w:lineRule="auto"/>
        <w:rPr>
          <w:rFonts w:ascii="宋体" w:eastAsia="宋体" w:hAnsi="宋体" w:cs="Times New Roman"/>
          <w:szCs w:val="21"/>
        </w:rPr>
      </w:pPr>
    </w:p>
    <w:p>
      <w:pPr>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（2）微雨雷达</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微雨雷达主要功能为观测 0-6 公里垂直范围内的雨滴谱、降雨率、雨液态水含量等垂直廓线分布，实时数据自动存储，支持实时、连续检测、处理和提供雨液态水相关信息，为人工增雨效果分析提供有效分析数据。</w:t>
      </w:r>
    </w:p>
    <w:p>
      <w:pPr>
        <w:jc w:val="center"/>
        <w:rPr>
          <w:rFonts w:ascii="Arial" w:eastAsia="黑体" w:hAnsi="Arial" w:cs="Arial"/>
          <w:sz w:val="20"/>
          <w:szCs w:val="20"/>
        </w:rPr>
      </w:pPr>
      <w:r>
        <w:rPr>
          <w:rFonts w:ascii="Arial" w:eastAsia="黑体" w:hAnsi="Arial" w:cs="Arial" w:hint="eastAsia"/>
          <w:sz w:val="20"/>
          <w:szCs w:val="20"/>
        </w:rPr>
        <w:t>微雨雷达主要设备配置清单</w:t>
      </w:r>
    </w:p>
    <w:tbl>
      <w:tblPr>
        <w:tblStyle w:val="TableNormal"/>
        <w:tblW w:w="479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1047"/>
        <w:gridCol w:w="1708"/>
        <w:gridCol w:w="1701"/>
        <w:gridCol w:w="4171"/>
      </w:tblGrid>
      <w:tr>
        <w:tblPrEx>
          <w:tblW w:w="479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384"/>
          <w:jc w:val="center"/>
        </w:trPr>
        <w:tc>
          <w:tcPr>
            <w:tcW w:w="1047" w:type="dxa"/>
            <w:vAlign w:val="center"/>
          </w:tcPr>
          <w:p>
            <w:pPr>
              <w:jc w:val="center"/>
              <w:rPr>
                <w:rFonts w:ascii="Times New Roman" w:eastAsia="宋体" w:hAnsi="Times New Roman" w:cs="Times New Roman"/>
                <w:b/>
                <w:sz w:val="20"/>
                <w:szCs w:val="20"/>
              </w:rPr>
            </w:pPr>
            <w:r>
              <w:rPr>
                <w:rFonts w:ascii="Times New Roman" w:eastAsia="宋体" w:hAnsi="Times New Roman" w:cs="Times New Roman"/>
                <w:b/>
                <w:sz w:val="20"/>
                <w:szCs w:val="20"/>
              </w:rPr>
              <w:t>序号</w:t>
            </w:r>
          </w:p>
        </w:tc>
        <w:tc>
          <w:tcPr>
            <w:tcW w:w="1708" w:type="dxa"/>
            <w:vAlign w:val="center"/>
          </w:tcPr>
          <w:p>
            <w:pPr>
              <w:jc w:val="center"/>
              <w:rPr>
                <w:rFonts w:ascii="Times New Roman" w:eastAsia="宋体" w:hAnsi="Times New Roman" w:cs="Times New Roman"/>
                <w:b/>
                <w:sz w:val="20"/>
                <w:szCs w:val="20"/>
              </w:rPr>
            </w:pPr>
            <w:r>
              <w:rPr>
                <w:rFonts w:ascii="Times New Roman" w:eastAsia="宋体" w:hAnsi="Times New Roman" w:cs="Times New Roman"/>
                <w:b/>
                <w:sz w:val="20"/>
                <w:szCs w:val="20"/>
              </w:rPr>
              <w:t>设备名称</w:t>
            </w:r>
          </w:p>
        </w:tc>
        <w:tc>
          <w:tcPr>
            <w:tcW w:w="1701" w:type="dxa"/>
            <w:vAlign w:val="center"/>
          </w:tcPr>
          <w:p>
            <w:pPr>
              <w:jc w:val="center"/>
              <w:rPr>
                <w:rFonts w:ascii="Times New Roman" w:eastAsia="宋体" w:hAnsi="Times New Roman" w:cs="Times New Roman"/>
                <w:b/>
                <w:sz w:val="20"/>
                <w:szCs w:val="20"/>
              </w:rPr>
            </w:pPr>
            <w:r>
              <w:rPr>
                <w:rFonts w:ascii="Times New Roman" w:eastAsia="宋体" w:hAnsi="Times New Roman" w:cs="Times New Roman"/>
                <w:b/>
                <w:sz w:val="20"/>
                <w:szCs w:val="20"/>
              </w:rPr>
              <w:t>数量</w:t>
            </w:r>
          </w:p>
        </w:tc>
        <w:tc>
          <w:tcPr>
            <w:tcW w:w="4171" w:type="dxa"/>
            <w:vAlign w:val="center"/>
          </w:tcPr>
          <w:p>
            <w:pPr>
              <w:jc w:val="center"/>
              <w:rPr>
                <w:rFonts w:ascii="Times New Roman" w:eastAsia="宋体" w:hAnsi="Times New Roman" w:cs="Times New Roman"/>
                <w:b/>
                <w:sz w:val="20"/>
                <w:szCs w:val="20"/>
              </w:rPr>
            </w:pPr>
            <w:r>
              <w:rPr>
                <w:rFonts w:ascii="Times New Roman" w:eastAsia="宋体" w:hAnsi="Times New Roman" w:cs="Times New Roman"/>
                <w:b/>
                <w:sz w:val="20"/>
                <w:szCs w:val="20"/>
              </w:rPr>
              <w:t>备注</w:t>
            </w:r>
          </w:p>
        </w:tc>
      </w:tr>
      <w:tr>
        <w:tblPrEx>
          <w:tblW w:w="4791" w:type="pct"/>
          <w:jc w:val="center"/>
          <w:tblLayout w:type="fixed"/>
          <w:tblCellMar>
            <w:top w:w="0" w:type="dxa"/>
            <w:left w:w="108" w:type="dxa"/>
            <w:bottom w:w="0" w:type="dxa"/>
            <w:right w:w="108" w:type="dxa"/>
          </w:tblCellMar>
        </w:tblPrEx>
        <w:trPr>
          <w:trHeight w:val="291"/>
          <w:jc w:val="center"/>
        </w:trPr>
        <w:tc>
          <w:tcPr>
            <w:tcW w:w="1047" w:type="dxa"/>
            <w:vAlign w:val="center"/>
          </w:tcPr>
          <w:p>
            <w:pPr>
              <w:jc w:val="center"/>
              <w:rPr>
                <w:rFonts w:ascii="Times New Roman" w:eastAsia="宋体" w:hAnsi="Times New Roman" w:cs="Times New Roman"/>
                <w:sz w:val="20"/>
                <w:szCs w:val="20"/>
              </w:rPr>
            </w:pPr>
            <w:r>
              <w:rPr>
                <w:rFonts w:ascii="Times New Roman" w:eastAsia="宋体" w:hAnsi="Times New Roman" w:cs="Times New Roman"/>
                <w:sz w:val="20"/>
                <w:szCs w:val="20"/>
              </w:rPr>
              <w:t>1</w:t>
            </w:r>
          </w:p>
        </w:tc>
        <w:tc>
          <w:tcPr>
            <w:tcW w:w="1708" w:type="dxa"/>
            <w:vAlign w:val="center"/>
          </w:tcPr>
          <w:p>
            <w:pPr>
              <w:jc w:val="center"/>
              <w:rPr>
                <w:rFonts w:ascii="Times New Roman" w:eastAsia="宋体" w:hAnsi="Times New Roman" w:cs="Times New Roman"/>
                <w:sz w:val="20"/>
                <w:szCs w:val="20"/>
              </w:rPr>
            </w:pPr>
            <w:r>
              <w:rPr>
                <w:rFonts w:ascii="Times New Roman" w:eastAsia="宋体" w:hAnsi="Times New Roman" w:cs="Times New Roman"/>
                <w:szCs w:val="20"/>
              </w:rPr>
              <w:t>微雨雷达</w:t>
            </w:r>
          </w:p>
        </w:tc>
        <w:tc>
          <w:tcPr>
            <w:tcW w:w="1701" w:type="dxa"/>
            <w:vAlign w:val="center"/>
          </w:tcPr>
          <w:p>
            <w:pPr>
              <w:jc w:val="center"/>
              <w:rPr>
                <w:rFonts w:ascii="Times New Roman" w:eastAsia="宋体" w:hAnsi="Times New Roman" w:cs="Times New Roman"/>
                <w:sz w:val="20"/>
                <w:szCs w:val="20"/>
              </w:rPr>
            </w:pPr>
            <w:r>
              <w:rPr>
                <w:rFonts w:ascii="Times New Roman" w:eastAsia="宋体" w:hAnsi="Times New Roman" w:cs="Times New Roman"/>
                <w:sz w:val="20"/>
                <w:szCs w:val="20"/>
              </w:rPr>
              <w:t>1</w:t>
            </w:r>
          </w:p>
        </w:tc>
        <w:tc>
          <w:tcPr>
            <w:tcW w:w="4171" w:type="dxa"/>
            <w:vAlign w:val="center"/>
          </w:tcPr>
          <w:p>
            <w:pPr>
              <w:jc w:val="center"/>
              <w:rPr>
                <w:rFonts w:ascii="Times New Roman" w:eastAsia="宋体" w:hAnsi="Times New Roman" w:cs="Times New Roman"/>
                <w:sz w:val="20"/>
                <w:szCs w:val="20"/>
              </w:rPr>
            </w:pPr>
            <w:r>
              <w:rPr>
                <w:rFonts w:ascii="Times New Roman" w:eastAsia="宋体" w:hAnsi="Times New Roman" w:cs="Times New Roman"/>
                <w:szCs w:val="20"/>
              </w:rPr>
              <w:t>含天馈、控制显示终端、加热模块等</w:t>
            </w:r>
          </w:p>
        </w:tc>
      </w:tr>
      <w:tr>
        <w:tblPrEx>
          <w:tblW w:w="4791" w:type="pct"/>
          <w:jc w:val="center"/>
          <w:tblLayout w:type="fixed"/>
          <w:tblCellMar>
            <w:top w:w="0" w:type="dxa"/>
            <w:left w:w="108" w:type="dxa"/>
            <w:bottom w:w="0" w:type="dxa"/>
            <w:right w:w="108" w:type="dxa"/>
          </w:tblCellMar>
        </w:tblPrEx>
        <w:trPr>
          <w:trHeight w:val="297"/>
          <w:jc w:val="center"/>
        </w:trPr>
        <w:tc>
          <w:tcPr>
            <w:tcW w:w="1047" w:type="dxa"/>
            <w:vAlign w:val="center"/>
          </w:tcPr>
          <w:p>
            <w:pPr>
              <w:jc w:val="center"/>
              <w:rPr>
                <w:rFonts w:ascii="Times New Roman" w:eastAsia="宋体" w:hAnsi="Times New Roman" w:cs="Times New Roman"/>
                <w:sz w:val="20"/>
                <w:szCs w:val="20"/>
              </w:rPr>
            </w:pPr>
            <w:r>
              <w:rPr>
                <w:rFonts w:ascii="Times New Roman" w:eastAsia="宋体" w:hAnsi="Times New Roman" w:cs="Times New Roman" w:hint="eastAsia"/>
                <w:sz w:val="20"/>
                <w:szCs w:val="20"/>
              </w:rPr>
              <w:t>2</w:t>
            </w:r>
          </w:p>
        </w:tc>
        <w:tc>
          <w:tcPr>
            <w:tcW w:w="1708" w:type="dxa"/>
            <w:vAlign w:val="center"/>
          </w:tcPr>
          <w:p>
            <w:pPr>
              <w:jc w:val="center"/>
              <w:rPr>
                <w:rFonts w:ascii="Times New Roman" w:eastAsia="宋体" w:hAnsi="Times New Roman" w:cs="Times New Roman"/>
                <w:sz w:val="20"/>
                <w:szCs w:val="20"/>
              </w:rPr>
            </w:pPr>
            <w:r>
              <w:rPr>
                <w:rFonts w:ascii="Times New Roman" w:eastAsia="宋体" w:hAnsi="Times New Roman" w:cs="Times New Roman"/>
                <w:szCs w:val="20"/>
              </w:rPr>
              <w:t>附属设备</w:t>
            </w:r>
          </w:p>
        </w:tc>
        <w:tc>
          <w:tcPr>
            <w:tcW w:w="1701" w:type="dxa"/>
            <w:vAlign w:val="center"/>
          </w:tcPr>
          <w:p>
            <w:pPr>
              <w:jc w:val="center"/>
              <w:rPr>
                <w:rFonts w:ascii="Times New Roman" w:eastAsia="宋体" w:hAnsi="Times New Roman" w:cs="Times New Roman"/>
                <w:sz w:val="20"/>
                <w:szCs w:val="20"/>
              </w:rPr>
            </w:pPr>
            <w:r>
              <w:rPr>
                <w:rFonts w:ascii="Times New Roman" w:eastAsia="宋体" w:hAnsi="Times New Roman" w:cs="Times New Roman" w:hint="eastAsia"/>
                <w:sz w:val="20"/>
                <w:szCs w:val="20"/>
              </w:rPr>
              <w:t>1</w:t>
            </w:r>
          </w:p>
        </w:tc>
        <w:tc>
          <w:tcPr>
            <w:tcW w:w="4171" w:type="dxa"/>
            <w:vAlign w:val="center"/>
          </w:tcPr>
          <w:p>
            <w:pPr>
              <w:jc w:val="center"/>
              <w:rPr>
                <w:rFonts w:ascii="Times New Roman" w:eastAsia="宋体" w:hAnsi="Times New Roman" w:cs="Times New Roman"/>
                <w:sz w:val="20"/>
                <w:szCs w:val="20"/>
              </w:rPr>
            </w:pPr>
            <w:r>
              <w:rPr>
                <w:rFonts w:ascii="Times New Roman" w:eastAsia="宋体" w:hAnsi="Times New Roman" w:cs="Times New Roman"/>
                <w:szCs w:val="20"/>
              </w:rPr>
              <w:t>固定连接支架</w:t>
            </w:r>
            <w:r>
              <w:rPr>
                <w:rFonts w:ascii="Times New Roman" w:eastAsia="宋体" w:hAnsi="Times New Roman" w:cs="Times New Roman" w:hint="eastAsia"/>
                <w:szCs w:val="20"/>
              </w:rPr>
              <w:t>、</w:t>
            </w:r>
            <w:r>
              <w:rPr>
                <w:rFonts w:ascii="Times New Roman" w:eastAsia="宋体" w:hAnsi="Times New Roman" w:cs="Times New Roman"/>
                <w:szCs w:val="20"/>
              </w:rPr>
              <w:t>电源线</w:t>
            </w:r>
            <w:r>
              <w:rPr>
                <w:rFonts w:ascii="Times New Roman" w:eastAsia="宋体" w:hAnsi="Times New Roman" w:cs="Times New Roman" w:hint="eastAsia"/>
                <w:szCs w:val="20"/>
              </w:rPr>
              <w:t>、</w:t>
            </w:r>
            <w:r>
              <w:rPr>
                <w:rFonts w:ascii="Times New Roman" w:eastAsia="宋体" w:hAnsi="Times New Roman" w:cs="Times New Roman"/>
                <w:szCs w:val="20"/>
              </w:rPr>
              <w:t>通讯线等</w:t>
            </w:r>
          </w:p>
        </w:tc>
      </w:tr>
    </w:tbl>
    <w:p>
      <w:pPr>
        <w:spacing w:line="360" w:lineRule="auto"/>
        <w:rPr>
          <w:rFonts w:ascii="宋体" w:eastAsia="宋体" w:hAnsi="宋体" w:cs="Times New Roman"/>
          <w:szCs w:val="21"/>
        </w:rPr>
      </w:pPr>
    </w:p>
    <w:p>
      <w:pPr>
        <w:spacing w:line="360" w:lineRule="auto"/>
        <w:ind w:firstLine="420" w:firstLineChars="200"/>
        <w:jc w:val="center"/>
        <w:rPr>
          <w:rFonts w:ascii="宋体" w:eastAsia="宋体" w:hAnsi="宋体" w:cs="宋体"/>
          <w:spacing w:val="-1"/>
          <w:szCs w:val="28"/>
        </w:rPr>
      </w:pPr>
      <w:r>
        <w:rPr>
          <w:rFonts w:ascii="宋体" w:eastAsia="宋体" w:hAnsi="宋体" w:cs="Times New Roman" w:hint="eastAsia"/>
          <w:szCs w:val="21"/>
        </w:rPr>
        <w:t>微雨雷达</w:t>
      </w:r>
      <w:r>
        <w:rPr>
          <w:rFonts w:ascii="宋体" w:eastAsia="宋体" w:hAnsi="宋体" w:cs="宋体" w:hint="eastAsia"/>
          <w:spacing w:val="-1"/>
          <w:szCs w:val="28"/>
        </w:rPr>
        <w:t>技术性能指标要求</w:t>
      </w:r>
    </w:p>
    <w:tbl>
      <w:tblPr>
        <w:tblStyle w:val="TableNormal"/>
        <w:tblW w:w="8302" w:type="dxa"/>
        <w:tblInd w:w="-2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3094"/>
        <w:gridCol w:w="5208"/>
      </w:tblGrid>
      <w:tr>
        <w:tblPrEx>
          <w:tblW w:w="8302" w:type="dxa"/>
          <w:tblInd w:w="-2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511"/>
        </w:trPr>
        <w:tc>
          <w:tcPr>
            <w:tcW w:w="3094" w:type="dxa"/>
          </w:tcPr>
          <w:p>
            <w:pPr>
              <w:widowControl/>
              <w:kinsoku w:val="0"/>
              <w:autoSpaceDE w:val="0"/>
              <w:autoSpaceDN w:val="0"/>
              <w:adjustRightInd w:val="0"/>
              <w:snapToGrid w:val="0"/>
              <w:spacing w:before="158" w:line="229" w:lineRule="auto"/>
              <w:ind w:left="1354"/>
              <w:jc w:val="left"/>
              <w:rPr>
                <w:rFonts w:ascii="宋体" w:eastAsia="Times New Roman" w:hAnsi="宋体" w:cs="宋体"/>
                <w:kern w:val="0"/>
                <w:sz w:val="19"/>
                <w:szCs w:val="19"/>
                <w:lang w:eastAsia="en-US"/>
              </w:rPr>
            </w:pPr>
            <w:r>
              <w:rPr>
                <w:rFonts w:ascii="宋体" w:eastAsia="Times New Roman" w:hAnsi="宋体" w:cs="宋体"/>
                <w:b/>
                <w:bCs/>
                <w:spacing w:val="2"/>
                <w:kern w:val="0"/>
                <w:sz w:val="19"/>
                <w:szCs w:val="19"/>
                <w:lang w:eastAsia="en-US"/>
              </w:rPr>
              <w:t>项目</w:t>
            </w:r>
          </w:p>
        </w:tc>
        <w:tc>
          <w:tcPr>
            <w:tcW w:w="5208" w:type="dxa"/>
          </w:tcPr>
          <w:p>
            <w:pPr>
              <w:widowControl/>
              <w:kinsoku w:val="0"/>
              <w:autoSpaceDE w:val="0"/>
              <w:autoSpaceDN w:val="0"/>
              <w:adjustRightInd w:val="0"/>
              <w:snapToGrid w:val="0"/>
              <w:spacing w:before="158" w:line="228" w:lineRule="auto"/>
              <w:ind w:left="2204"/>
              <w:jc w:val="left"/>
              <w:rPr>
                <w:rFonts w:ascii="宋体" w:eastAsia="Times New Roman" w:hAnsi="宋体" w:cs="宋体"/>
                <w:kern w:val="0"/>
                <w:sz w:val="19"/>
                <w:szCs w:val="19"/>
                <w:lang w:eastAsia="en-US"/>
              </w:rPr>
            </w:pPr>
            <w:r>
              <w:rPr>
                <w:rFonts w:ascii="宋体" w:eastAsia="Times New Roman" w:hAnsi="宋体" w:cs="宋体" w:hint="eastAsia"/>
                <w:b/>
                <w:bCs/>
                <w:spacing w:val="6"/>
                <w:kern w:val="0"/>
                <w:sz w:val="19"/>
                <w:szCs w:val="19"/>
              </w:rPr>
              <w:t>性能</w:t>
            </w:r>
            <w:r>
              <w:rPr>
                <w:rFonts w:ascii="宋体" w:eastAsia="Times New Roman" w:hAnsi="宋体" w:cs="宋体"/>
                <w:b/>
                <w:bCs/>
                <w:spacing w:val="6"/>
                <w:kern w:val="0"/>
                <w:sz w:val="19"/>
                <w:szCs w:val="19"/>
                <w:lang w:eastAsia="en-US"/>
              </w:rPr>
              <w:t>指标</w:t>
            </w:r>
          </w:p>
        </w:tc>
      </w:tr>
      <w:tr>
        <w:tblPrEx>
          <w:tblW w:w="8302" w:type="dxa"/>
          <w:tblInd w:w="-24" w:type="dxa"/>
          <w:tblLayout w:type="fixed"/>
          <w:tblCellMar>
            <w:top w:w="0" w:type="dxa"/>
            <w:left w:w="0" w:type="dxa"/>
            <w:bottom w:w="0" w:type="dxa"/>
            <w:right w:w="0" w:type="dxa"/>
          </w:tblCellMar>
        </w:tblPrEx>
        <w:trPr>
          <w:trHeight w:val="503"/>
        </w:trPr>
        <w:tc>
          <w:tcPr>
            <w:tcW w:w="3094" w:type="dxa"/>
          </w:tcPr>
          <w:p>
            <w:pPr>
              <w:widowControl/>
              <w:kinsoku w:val="0"/>
              <w:autoSpaceDE w:val="0"/>
              <w:autoSpaceDN w:val="0"/>
              <w:adjustRightInd w:val="0"/>
              <w:snapToGrid w:val="0"/>
              <w:spacing w:before="151" w:line="228" w:lineRule="auto"/>
              <w:ind w:left="154"/>
              <w:jc w:val="left"/>
              <w:rPr>
                <w:rFonts w:ascii="宋体" w:eastAsia="Times New Roman" w:hAnsi="宋体" w:cs="宋体"/>
                <w:kern w:val="0"/>
                <w:sz w:val="19"/>
                <w:szCs w:val="19"/>
                <w:lang w:eastAsia="en-US"/>
              </w:rPr>
            </w:pPr>
            <w:r>
              <w:rPr>
                <w:rFonts w:ascii="宋体" w:eastAsia="Times New Roman" w:hAnsi="宋体" w:cs="宋体"/>
                <w:spacing w:val="6"/>
                <w:kern w:val="0"/>
                <w:sz w:val="19"/>
                <w:szCs w:val="19"/>
                <w:lang w:eastAsia="en-US"/>
              </w:rPr>
              <w:t>发射频率</w:t>
            </w:r>
          </w:p>
        </w:tc>
        <w:tc>
          <w:tcPr>
            <w:tcW w:w="5208" w:type="dxa"/>
          </w:tcPr>
          <w:p>
            <w:pPr>
              <w:widowControl/>
              <w:kinsoku w:val="0"/>
              <w:autoSpaceDE w:val="0"/>
              <w:autoSpaceDN w:val="0"/>
              <w:adjustRightInd w:val="0"/>
              <w:snapToGrid w:val="0"/>
              <w:spacing w:before="151" w:line="229" w:lineRule="auto"/>
              <w:ind w:left="144"/>
              <w:jc w:val="left"/>
              <w:rPr>
                <w:rFonts w:ascii="宋体" w:eastAsia="Times New Roman" w:hAnsi="宋体" w:cs="宋体"/>
                <w:kern w:val="0"/>
                <w:sz w:val="19"/>
                <w:szCs w:val="19"/>
                <w:lang w:eastAsia="en-US"/>
              </w:rPr>
            </w:pPr>
            <w:r>
              <w:rPr>
                <w:rFonts w:ascii="Times New Roman" w:eastAsia="Times New Roman" w:hAnsi="Times New Roman" w:cs="Times New Roman"/>
                <w:spacing w:val="4"/>
                <w:kern w:val="0"/>
                <w:sz w:val="19"/>
                <w:szCs w:val="19"/>
                <w:lang w:eastAsia="en-US"/>
              </w:rPr>
              <w:t>K</w:t>
            </w:r>
            <w:r>
              <w:rPr>
                <w:rFonts w:ascii="Times New Roman" w:eastAsia="Times New Roman" w:hAnsi="Times New Roman" w:cs="Times New Roman"/>
                <w:spacing w:val="11"/>
                <w:kern w:val="0"/>
                <w:sz w:val="19"/>
                <w:szCs w:val="19"/>
                <w:lang w:eastAsia="en-US"/>
              </w:rPr>
              <w:t xml:space="preserve"> </w:t>
            </w:r>
            <w:r>
              <w:rPr>
                <w:rFonts w:ascii="宋体" w:eastAsia="Times New Roman" w:hAnsi="宋体" w:cs="宋体"/>
                <w:spacing w:val="4"/>
                <w:kern w:val="0"/>
                <w:sz w:val="19"/>
                <w:szCs w:val="19"/>
                <w:lang w:eastAsia="en-US"/>
              </w:rPr>
              <w:t>波段</w:t>
            </w:r>
          </w:p>
        </w:tc>
      </w:tr>
      <w:tr>
        <w:tblPrEx>
          <w:tblW w:w="8302" w:type="dxa"/>
          <w:tblInd w:w="-24" w:type="dxa"/>
          <w:tblLayout w:type="fixed"/>
          <w:tblCellMar>
            <w:top w:w="0" w:type="dxa"/>
            <w:left w:w="0" w:type="dxa"/>
            <w:bottom w:w="0" w:type="dxa"/>
            <w:right w:w="0" w:type="dxa"/>
          </w:tblCellMar>
        </w:tblPrEx>
        <w:trPr>
          <w:trHeight w:val="503"/>
        </w:trPr>
        <w:tc>
          <w:tcPr>
            <w:tcW w:w="3094" w:type="dxa"/>
          </w:tcPr>
          <w:p>
            <w:pPr>
              <w:widowControl/>
              <w:kinsoku w:val="0"/>
              <w:autoSpaceDE w:val="0"/>
              <w:autoSpaceDN w:val="0"/>
              <w:adjustRightInd w:val="0"/>
              <w:snapToGrid w:val="0"/>
              <w:spacing w:before="151" w:line="228" w:lineRule="auto"/>
              <w:ind w:left="154"/>
              <w:jc w:val="left"/>
              <w:rPr>
                <w:rFonts w:ascii="宋体" w:eastAsia="Times New Roman" w:hAnsi="宋体" w:cs="宋体"/>
                <w:spacing w:val="6"/>
                <w:kern w:val="0"/>
                <w:sz w:val="19"/>
                <w:szCs w:val="19"/>
                <w:lang w:eastAsia="en-US"/>
              </w:rPr>
            </w:pPr>
            <w:r>
              <w:rPr>
                <w:rFonts w:ascii="宋体" w:eastAsia="Times New Roman" w:hAnsi="宋体" w:cs="宋体" w:hint="eastAsia"/>
                <w:spacing w:val="6"/>
                <w:kern w:val="0"/>
                <w:sz w:val="19"/>
                <w:szCs w:val="19"/>
                <w:lang w:eastAsia="en-US"/>
              </w:rPr>
              <w:t>波长</w:t>
            </w:r>
          </w:p>
        </w:tc>
        <w:tc>
          <w:tcPr>
            <w:tcW w:w="5208" w:type="dxa"/>
          </w:tcPr>
          <w:p>
            <w:pPr>
              <w:widowControl/>
              <w:kinsoku w:val="0"/>
              <w:autoSpaceDE w:val="0"/>
              <w:autoSpaceDN w:val="0"/>
              <w:adjustRightInd w:val="0"/>
              <w:snapToGrid w:val="0"/>
              <w:spacing w:before="151" w:line="228" w:lineRule="auto"/>
              <w:ind w:left="154"/>
              <w:jc w:val="left"/>
              <w:rPr>
                <w:rFonts w:ascii="宋体" w:eastAsia="Times New Roman" w:hAnsi="宋体" w:cs="宋体"/>
                <w:spacing w:val="6"/>
                <w:kern w:val="0"/>
                <w:sz w:val="19"/>
                <w:szCs w:val="19"/>
                <w:lang w:eastAsia="en-US"/>
              </w:rPr>
            </w:pPr>
            <w:r>
              <w:rPr>
                <w:rFonts w:ascii="宋体" w:eastAsia="Times New Roman" w:hAnsi="宋体" w:cs="宋体" w:hint="eastAsia"/>
                <w:spacing w:val="6"/>
                <w:kern w:val="0"/>
                <w:sz w:val="19"/>
                <w:szCs w:val="19"/>
                <w:lang w:eastAsia="en-US"/>
              </w:rPr>
              <w:t>1</w:t>
            </w:r>
            <w:r>
              <w:rPr>
                <w:rFonts w:ascii="宋体" w:eastAsia="Times New Roman" w:hAnsi="宋体" w:cs="宋体"/>
                <w:spacing w:val="6"/>
                <w:kern w:val="0"/>
                <w:sz w:val="19"/>
                <w:szCs w:val="19"/>
                <w:lang w:eastAsia="en-US"/>
              </w:rPr>
              <w:t>2.38mm</w:t>
            </w:r>
          </w:p>
        </w:tc>
      </w:tr>
      <w:tr>
        <w:tblPrEx>
          <w:tblW w:w="8302" w:type="dxa"/>
          <w:tblInd w:w="-24" w:type="dxa"/>
          <w:tblLayout w:type="fixed"/>
          <w:tblCellMar>
            <w:top w:w="0" w:type="dxa"/>
            <w:left w:w="0" w:type="dxa"/>
            <w:bottom w:w="0" w:type="dxa"/>
            <w:right w:w="0" w:type="dxa"/>
          </w:tblCellMar>
        </w:tblPrEx>
        <w:trPr>
          <w:trHeight w:val="505"/>
        </w:trPr>
        <w:tc>
          <w:tcPr>
            <w:tcW w:w="3094" w:type="dxa"/>
          </w:tcPr>
          <w:p>
            <w:pPr>
              <w:widowControl/>
              <w:kinsoku w:val="0"/>
              <w:autoSpaceDE w:val="0"/>
              <w:autoSpaceDN w:val="0"/>
              <w:adjustRightInd w:val="0"/>
              <w:snapToGrid w:val="0"/>
              <w:spacing w:before="155" w:line="229" w:lineRule="auto"/>
              <w:ind w:left="153"/>
              <w:jc w:val="left"/>
              <w:rPr>
                <w:rFonts w:ascii="宋体" w:eastAsia="Times New Roman" w:hAnsi="宋体" w:cs="宋体"/>
                <w:kern w:val="0"/>
                <w:sz w:val="19"/>
                <w:szCs w:val="19"/>
                <w:lang w:eastAsia="en-US"/>
              </w:rPr>
            </w:pPr>
            <w:r>
              <w:rPr>
                <w:rFonts w:ascii="宋体" w:eastAsia="Times New Roman" w:hAnsi="宋体" w:cs="宋体"/>
                <w:spacing w:val="6"/>
                <w:kern w:val="0"/>
                <w:sz w:val="19"/>
                <w:szCs w:val="19"/>
                <w:lang w:eastAsia="en-US"/>
              </w:rPr>
              <w:t>调制方式</w:t>
            </w:r>
          </w:p>
        </w:tc>
        <w:tc>
          <w:tcPr>
            <w:tcW w:w="5208" w:type="dxa"/>
          </w:tcPr>
          <w:p>
            <w:pPr>
              <w:snapToGrid w:val="0"/>
              <w:spacing w:before="189" w:line="195" w:lineRule="auto"/>
              <w:ind w:left="144"/>
              <w:rPr>
                <w:rFonts w:ascii="Times New Roman" w:eastAsia="Times New Roman" w:hAnsi="Times New Roman" w:cs="Times New Roman"/>
                <w:sz w:val="19"/>
                <w:szCs w:val="19"/>
              </w:rPr>
            </w:pPr>
            <w:r>
              <w:rPr>
                <w:rFonts w:ascii="Times New Roman" w:eastAsia="Times New Roman" w:hAnsi="Times New Roman" w:cs="Times New Roman"/>
                <w:spacing w:val="5"/>
                <w:sz w:val="19"/>
                <w:szCs w:val="19"/>
              </w:rPr>
              <w:t>FM-CW</w:t>
            </w:r>
          </w:p>
        </w:tc>
      </w:tr>
      <w:tr>
        <w:tblPrEx>
          <w:tblW w:w="8302" w:type="dxa"/>
          <w:tblInd w:w="-24" w:type="dxa"/>
          <w:tblLayout w:type="fixed"/>
          <w:tblCellMar>
            <w:top w:w="0" w:type="dxa"/>
            <w:left w:w="0" w:type="dxa"/>
            <w:bottom w:w="0" w:type="dxa"/>
            <w:right w:w="0" w:type="dxa"/>
          </w:tblCellMar>
        </w:tblPrEx>
        <w:trPr>
          <w:trHeight w:val="506"/>
        </w:trPr>
        <w:tc>
          <w:tcPr>
            <w:tcW w:w="3094" w:type="dxa"/>
          </w:tcPr>
          <w:p>
            <w:pPr>
              <w:widowControl/>
              <w:kinsoku w:val="0"/>
              <w:autoSpaceDE w:val="0"/>
              <w:autoSpaceDN w:val="0"/>
              <w:adjustRightInd w:val="0"/>
              <w:snapToGrid w:val="0"/>
              <w:spacing w:before="156" w:line="228" w:lineRule="auto"/>
              <w:ind w:left="150"/>
              <w:jc w:val="left"/>
              <w:rPr>
                <w:rFonts w:ascii="宋体" w:eastAsia="Times New Roman" w:hAnsi="宋体" w:cs="宋体"/>
                <w:kern w:val="0"/>
                <w:sz w:val="19"/>
                <w:szCs w:val="19"/>
                <w:lang w:eastAsia="en-US"/>
              </w:rPr>
            </w:pPr>
            <w:r>
              <w:rPr>
                <w:rFonts w:ascii="宋体" w:eastAsia="Times New Roman" w:hAnsi="宋体" w:cs="宋体"/>
                <w:spacing w:val="7"/>
                <w:kern w:val="0"/>
                <w:sz w:val="19"/>
                <w:szCs w:val="19"/>
                <w:lang w:eastAsia="en-US"/>
              </w:rPr>
              <w:t>采样频率</w:t>
            </w:r>
          </w:p>
        </w:tc>
        <w:tc>
          <w:tcPr>
            <w:tcW w:w="5208" w:type="dxa"/>
          </w:tcPr>
          <w:p>
            <w:pPr>
              <w:snapToGrid w:val="0"/>
              <w:spacing w:before="189" w:line="197" w:lineRule="auto"/>
              <w:ind w:left="151"/>
              <w:rPr>
                <w:rFonts w:ascii="Times New Roman" w:eastAsia="Times New Roman" w:hAnsi="Times New Roman" w:cs="Times New Roman"/>
                <w:sz w:val="19"/>
                <w:szCs w:val="19"/>
              </w:rPr>
            </w:pPr>
            <w:r>
              <w:rPr>
                <w:rFonts w:ascii="Times New Roman" w:eastAsia="Times New Roman" w:hAnsi="Times New Roman" w:cs="Times New Roman"/>
                <w:spacing w:val="7"/>
                <w:sz w:val="19"/>
                <w:szCs w:val="19"/>
              </w:rPr>
              <w:t>500</w:t>
            </w:r>
            <w:r>
              <w:rPr>
                <w:rFonts w:ascii="Times New Roman" w:eastAsia="Times New Roman" w:hAnsi="Times New Roman" w:cs="Times New Roman"/>
                <w:sz w:val="19"/>
                <w:szCs w:val="19"/>
              </w:rPr>
              <w:t>kHz</w:t>
            </w:r>
          </w:p>
        </w:tc>
      </w:tr>
      <w:tr>
        <w:tblPrEx>
          <w:tblW w:w="8302" w:type="dxa"/>
          <w:tblInd w:w="-24" w:type="dxa"/>
          <w:tblLayout w:type="fixed"/>
          <w:tblCellMar>
            <w:top w:w="0" w:type="dxa"/>
            <w:left w:w="0" w:type="dxa"/>
            <w:bottom w:w="0" w:type="dxa"/>
            <w:right w:w="0" w:type="dxa"/>
          </w:tblCellMar>
        </w:tblPrEx>
        <w:trPr>
          <w:trHeight w:val="505"/>
        </w:trPr>
        <w:tc>
          <w:tcPr>
            <w:tcW w:w="3094" w:type="dxa"/>
          </w:tcPr>
          <w:p>
            <w:pPr>
              <w:widowControl/>
              <w:kinsoku w:val="0"/>
              <w:autoSpaceDE w:val="0"/>
              <w:autoSpaceDN w:val="0"/>
              <w:adjustRightInd w:val="0"/>
              <w:snapToGrid w:val="0"/>
              <w:spacing w:before="157" w:line="228" w:lineRule="auto"/>
              <w:ind w:left="154"/>
              <w:jc w:val="left"/>
              <w:rPr>
                <w:rFonts w:ascii="宋体" w:eastAsia="Times New Roman" w:hAnsi="宋体" w:cs="宋体"/>
                <w:kern w:val="0"/>
                <w:sz w:val="19"/>
                <w:szCs w:val="19"/>
                <w:lang w:eastAsia="en-US"/>
              </w:rPr>
            </w:pPr>
            <w:r>
              <w:rPr>
                <w:rFonts w:ascii="宋体" w:eastAsia="Times New Roman" w:hAnsi="宋体" w:cs="宋体"/>
                <w:spacing w:val="6"/>
                <w:kern w:val="0"/>
                <w:sz w:val="19"/>
                <w:szCs w:val="19"/>
                <w:lang w:eastAsia="en-US"/>
              </w:rPr>
              <w:t>发射功率</w:t>
            </w:r>
          </w:p>
        </w:tc>
        <w:tc>
          <w:tcPr>
            <w:tcW w:w="5208" w:type="dxa"/>
          </w:tcPr>
          <w:p>
            <w:pPr>
              <w:snapToGrid w:val="0"/>
              <w:spacing w:before="189" w:line="241" w:lineRule="auto"/>
              <w:ind w:left="151"/>
              <w:rPr>
                <w:rFonts w:ascii="Times New Roman" w:eastAsia="Times New Roman" w:hAnsi="Times New Roman" w:cs="Times New Roman"/>
                <w:sz w:val="19"/>
                <w:szCs w:val="19"/>
              </w:rPr>
            </w:pPr>
            <w:r>
              <w:rPr>
                <w:rFonts w:ascii="Times New Roman" w:eastAsia="Times New Roman" w:hAnsi="Times New Roman" w:cs="Times New Roman"/>
                <w:spacing w:val="7"/>
                <w:sz w:val="19"/>
                <w:szCs w:val="19"/>
              </w:rPr>
              <w:t xml:space="preserve">50 </w:t>
            </w:r>
            <w:r>
              <w:rPr>
                <w:rFonts w:ascii="Times New Roman" w:eastAsia="Times New Roman" w:hAnsi="Times New Roman" w:cs="Times New Roman"/>
                <w:sz w:val="19"/>
                <w:szCs w:val="19"/>
              </w:rPr>
              <w:t>mW</w:t>
            </w:r>
          </w:p>
        </w:tc>
      </w:tr>
      <w:tr>
        <w:tblPrEx>
          <w:tblW w:w="8302" w:type="dxa"/>
          <w:tblInd w:w="-24" w:type="dxa"/>
          <w:tblLayout w:type="fixed"/>
          <w:tblCellMar>
            <w:top w:w="0" w:type="dxa"/>
            <w:left w:w="0" w:type="dxa"/>
            <w:bottom w:w="0" w:type="dxa"/>
            <w:right w:w="0" w:type="dxa"/>
          </w:tblCellMar>
        </w:tblPrEx>
        <w:trPr>
          <w:trHeight w:val="511"/>
        </w:trPr>
        <w:tc>
          <w:tcPr>
            <w:tcW w:w="3094" w:type="dxa"/>
          </w:tcPr>
          <w:p>
            <w:pPr>
              <w:widowControl/>
              <w:kinsoku w:val="0"/>
              <w:autoSpaceDE w:val="0"/>
              <w:autoSpaceDN w:val="0"/>
              <w:adjustRightInd w:val="0"/>
              <w:snapToGrid w:val="0"/>
              <w:spacing w:before="158" w:line="228" w:lineRule="auto"/>
              <w:ind w:left="150"/>
              <w:jc w:val="left"/>
              <w:rPr>
                <w:rFonts w:ascii="宋体" w:eastAsia="Times New Roman" w:hAnsi="宋体" w:cs="宋体"/>
                <w:kern w:val="0"/>
                <w:sz w:val="19"/>
                <w:szCs w:val="19"/>
                <w:lang w:eastAsia="en-US"/>
              </w:rPr>
            </w:pPr>
            <w:r>
              <w:rPr>
                <w:rFonts w:ascii="宋体" w:eastAsia="Times New Roman" w:hAnsi="宋体" w:cs="宋体"/>
                <w:spacing w:val="7"/>
                <w:kern w:val="0"/>
                <w:sz w:val="19"/>
                <w:szCs w:val="19"/>
                <w:lang w:eastAsia="en-US"/>
              </w:rPr>
              <w:t>距离库数</w:t>
            </w:r>
          </w:p>
        </w:tc>
        <w:tc>
          <w:tcPr>
            <w:tcW w:w="5208" w:type="dxa"/>
          </w:tcPr>
          <w:p>
            <w:pPr>
              <w:widowControl/>
              <w:kinsoku w:val="0"/>
              <w:autoSpaceDE w:val="0"/>
              <w:autoSpaceDN w:val="0"/>
              <w:adjustRightInd w:val="0"/>
              <w:snapToGrid w:val="0"/>
              <w:spacing w:before="158" w:line="250" w:lineRule="exact"/>
              <w:ind w:left="151"/>
              <w:jc w:val="left"/>
              <w:rPr>
                <w:rFonts w:ascii="Times New Roman" w:eastAsia="Times New Roman" w:hAnsi="Times New Roman" w:cs="Times New Roman"/>
                <w:kern w:val="0"/>
                <w:sz w:val="19"/>
                <w:szCs w:val="19"/>
                <w:lang w:eastAsia="en-US"/>
              </w:rPr>
            </w:pPr>
            <w:r>
              <w:rPr>
                <w:rFonts w:ascii="宋体" w:eastAsia="Times New Roman" w:hAnsi="宋体" w:cs="宋体"/>
                <w:spacing w:val="4"/>
                <w:kern w:val="0"/>
                <w:position w:val="1"/>
                <w:sz w:val="19"/>
                <w:szCs w:val="19"/>
                <w:lang w:eastAsia="en-US"/>
              </w:rPr>
              <w:t>最小</w:t>
            </w:r>
            <w:r>
              <w:rPr>
                <w:rFonts w:ascii="宋体" w:eastAsia="Times New Roman" w:hAnsi="宋体" w:cs="宋体"/>
                <w:spacing w:val="-35"/>
                <w:kern w:val="0"/>
                <w:position w:val="1"/>
                <w:sz w:val="19"/>
                <w:szCs w:val="19"/>
                <w:lang w:eastAsia="en-US"/>
              </w:rPr>
              <w:t xml:space="preserve"> </w:t>
            </w:r>
            <w:r>
              <w:rPr>
                <w:rFonts w:ascii="Times New Roman" w:eastAsia="Times New Roman" w:hAnsi="Times New Roman" w:cs="Times New Roman"/>
                <w:spacing w:val="4"/>
                <w:kern w:val="0"/>
                <w:position w:val="1"/>
                <w:sz w:val="19"/>
                <w:szCs w:val="19"/>
                <w:lang w:eastAsia="en-US"/>
              </w:rPr>
              <w:t>30...</w:t>
            </w:r>
            <w:r>
              <w:rPr>
                <w:rFonts w:ascii="宋体" w:eastAsia="Times New Roman" w:hAnsi="宋体" w:cs="宋体"/>
                <w:spacing w:val="4"/>
                <w:kern w:val="0"/>
                <w:position w:val="1"/>
                <w:sz w:val="19"/>
                <w:szCs w:val="19"/>
                <w:lang w:eastAsia="en-US"/>
              </w:rPr>
              <w:t>最大</w:t>
            </w:r>
            <w:r>
              <w:rPr>
                <w:rFonts w:ascii="宋体" w:eastAsia="Times New Roman" w:hAnsi="宋体" w:cs="宋体"/>
                <w:spacing w:val="-40"/>
                <w:kern w:val="0"/>
                <w:position w:val="1"/>
                <w:sz w:val="19"/>
                <w:szCs w:val="19"/>
                <w:lang w:eastAsia="en-US"/>
              </w:rPr>
              <w:t xml:space="preserve"> </w:t>
            </w:r>
            <w:r>
              <w:rPr>
                <w:rFonts w:ascii="Times New Roman" w:eastAsia="Times New Roman" w:hAnsi="Times New Roman" w:cs="Times New Roman"/>
                <w:spacing w:val="4"/>
                <w:kern w:val="0"/>
                <w:position w:val="1"/>
                <w:sz w:val="19"/>
                <w:szCs w:val="19"/>
                <w:lang w:eastAsia="en-US"/>
              </w:rPr>
              <w:t>254</w:t>
            </w:r>
          </w:p>
        </w:tc>
      </w:tr>
      <w:tr>
        <w:tblPrEx>
          <w:tblW w:w="8302" w:type="dxa"/>
          <w:tblInd w:w="-24" w:type="dxa"/>
          <w:tblLayout w:type="fixed"/>
          <w:tblCellMar>
            <w:top w:w="0" w:type="dxa"/>
            <w:left w:w="0" w:type="dxa"/>
            <w:bottom w:w="0" w:type="dxa"/>
            <w:right w:w="0" w:type="dxa"/>
          </w:tblCellMar>
        </w:tblPrEx>
        <w:trPr>
          <w:trHeight w:val="511"/>
        </w:trPr>
        <w:tc>
          <w:tcPr>
            <w:tcW w:w="3094" w:type="dxa"/>
          </w:tcPr>
          <w:p>
            <w:pPr>
              <w:widowControl/>
              <w:kinsoku w:val="0"/>
              <w:autoSpaceDE w:val="0"/>
              <w:autoSpaceDN w:val="0"/>
              <w:adjustRightInd w:val="0"/>
              <w:snapToGrid w:val="0"/>
              <w:spacing w:before="158" w:line="228" w:lineRule="auto"/>
              <w:ind w:left="150"/>
              <w:jc w:val="left"/>
              <w:rPr>
                <w:rFonts w:ascii="宋体" w:eastAsia="Times New Roman" w:hAnsi="宋体" w:cs="宋体"/>
                <w:spacing w:val="7"/>
                <w:kern w:val="0"/>
                <w:sz w:val="19"/>
                <w:szCs w:val="19"/>
                <w:lang w:eastAsia="en-US"/>
              </w:rPr>
            </w:pPr>
            <w:r>
              <w:rPr>
                <w:rFonts w:ascii="宋体" w:eastAsia="Times New Roman" w:hAnsi="宋体" w:cs="宋体"/>
                <w:spacing w:val="8"/>
                <w:kern w:val="0"/>
                <w:sz w:val="19"/>
                <w:szCs w:val="19"/>
                <w:lang w:eastAsia="en-US"/>
              </w:rPr>
              <w:t>一组谱的采集时间</w:t>
            </w:r>
          </w:p>
        </w:tc>
        <w:tc>
          <w:tcPr>
            <w:tcW w:w="5208" w:type="dxa"/>
          </w:tcPr>
          <w:p>
            <w:pPr>
              <w:widowControl/>
              <w:kinsoku w:val="0"/>
              <w:autoSpaceDE w:val="0"/>
              <w:autoSpaceDN w:val="0"/>
              <w:adjustRightInd w:val="0"/>
              <w:snapToGrid w:val="0"/>
              <w:spacing w:before="158" w:line="250" w:lineRule="exact"/>
              <w:ind w:left="151"/>
              <w:jc w:val="left"/>
              <w:rPr>
                <w:rFonts w:ascii="宋体" w:eastAsia="Times New Roman" w:hAnsi="宋体" w:cs="宋体"/>
                <w:spacing w:val="4"/>
                <w:kern w:val="0"/>
                <w:position w:val="1"/>
                <w:sz w:val="19"/>
                <w:szCs w:val="19"/>
                <w:lang w:eastAsia="en-US"/>
              </w:rPr>
            </w:pPr>
            <w:r>
              <w:rPr>
                <w:rFonts w:ascii="宋体" w:eastAsia="Times New Roman" w:hAnsi="宋体" w:cs="宋体"/>
                <w:color w:val="000000"/>
                <w:spacing w:val="6"/>
                <w:kern w:val="0"/>
                <w:sz w:val="19"/>
                <w:szCs w:val="19"/>
                <w:lang w:eastAsia="en-US"/>
              </w:rPr>
              <w:t>≥1.6</w:t>
            </w:r>
            <w:r>
              <w:rPr>
                <w:rFonts w:ascii="宋体" w:eastAsia="Times New Roman" w:hAnsi="宋体" w:cs="宋体"/>
                <w:color w:val="000000"/>
                <w:kern w:val="0"/>
                <w:sz w:val="19"/>
                <w:szCs w:val="19"/>
                <w:lang w:eastAsia="en-US"/>
              </w:rPr>
              <w:t>ms</w:t>
            </w:r>
          </w:p>
        </w:tc>
      </w:tr>
      <w:tr>
        <w:tblPrEx>
          <w:tblW w:w="8302" w:type="dxa"/>
          <w:tblInd w:w="-24" w:type="dxa"/>
          <w:tblLayout w:type="fixed"/>
          <w:tblCellMar>
            <w:top w:w="0" w:type="dxa"/>
            <w:left w:w="0" w:type="dxa"/>
            <w:bottom w:w="0" w:type="dxa"/>
            <w:right w:w="0" w:type="dxa"/>
          </w:tblCellMar>
        </w:tblPrEx>
        <w:trPr>
          <w:trHeight w:val="511"/>
        </w:trPr>
        <w:tc>
          <w:tcPr>
            <w:tcW w:w="3094" w:type="dxa"/>
          </w:tcPr>
          <w:p>
            <w:pPr>
              <w:widowControl/>
              <w:kinsoku w:val="0"/>
              <w:autoSpaceDE w:val="0"/>
              <w:autoSpaceDN w:val="0"/>
              <w:adjustRightInd w:val="0"/>
              <w:snapToGrid w:val="0"/>
              <w:spacing w:before="158" w:line="228" w:lineRule="auto"/>
              <w:ind w:left="150"/>
              <w:jc w:val="left"/>
              <w:rPr>
                <w:rFonts w:ascii="宋体" w:eastAsia="Times New Roman" w:hAnsi="宋体" w:cs="宋体"/>
                <w:spacing w:val="7"/>
                <w:kern w:val="0"/>
                <w:sz w:val="19"/>
                <w:szCs w:val="19"/>
                <w:lang w:eastAsia="en-US"/>
              </w:rPr>
            </w:pPr>
            <w:r>
              <w:rPr>
                <w:rFonts w:ascii="宋体" w:hAnsi="宋体" w:cs="宋体" w:hint="eastAsia"/>
                <w:spacing w:val="8"/>
                <w:kern w:val="0"/>
                <w:sz w:val="19"/>
                <w:szCs w:val="19"/>
                <w:highlight w:val="yellow"/>
              </w:rPr>
              <w:t>#</w:t>
            </w:r>
            <w:r>
              <w:rPr>
                <w:rFonts w:ascii="宋体" w:eastAsia="Times New Roman" w:hAnsi="宋体" w:cs="宋体"/>
                <w:spacing w:val="8"/>
                <w:kern w:val="0"/>
                <w:sz w:val="19"/>
                <w:szCs w:val="19"/>
                <w:highlight w:val="yellow"/>
                <w:lang w:eastAsia="en-US"/>
              </w:rPr>
              <w:t>平均谱的时间间隔</w:t>
            </w:r>
          </w:p>
        </w:tc>
        <w:tc>
          <w:tcPr>
            <w:tcW w:w="5208" w:type="dxa"/>
          </w:tcPr>
          <w:p>
            <w:pPr>
              <w:widowControl/>
              <w:kinsoku w:val="0"/>
              <w:autoSpaceDE w:val="0"/>
              <w:autoSpaceDN w:val="0"/>
              <w:adjustRightInd w:val="0"/>
              <w:snapToGrid w:val="0"/>
              <w:spacing w:before="158" w:line="250" w:lineRule="exact"/>
              <w:ind w:left="151"/>
              <w:jc w:val="left"/>
              <w:rPr>
                <w:rFonts w:ascii="宋体" w:eastAsia="Times New Roman" w:hAnsi="宋体" w:cs="宋体"/>
                <w:spacing w:val="4"/>
                <w:kern w:val="0"/>
                <w:position w:val="1"/>
                <w:sz w:val="19"/>
                <w:szCs w:val="19"/>
                <w:lang w:eastAsia="en-US"/>
              </w:rPr>
            </w:pPr>
            <w:r>
              <w:rPr>
                <w:rFonts w:ascii="宋体" w:eastAsia="Times New Roman" w:hAnsi="宋体" w:cs="宋体"/>
                <w:color w:val="000000"/>
                <w:spacing w:val="2"/>
                <w:kern w:val="0"/>
                <w:sz w:val="19"/>
                <w:szCs w:val="19"/>
                <w:lang w:eastAsia="en-US"/>
              </w:rPr>
              <w:t>≥1s</w:t>
            </w:r>
          </w:p>
        </w:tc>
      </w:tr>
      <w:tr>
        <w:tblPrEx>
          <w:tblW w:w="8302" w:type="dxa"/>
          <w:tblInd w:w="-24" w:type="dxa"/>
          <w:tblLayout w:type="fixed"/>
          <w:tblCellMar>
            <w:top w:w="0" w:type="dxa"/>
            <w:left w:w="0" w:type="dxa"/>
            <w:bottom w:w="0" w:type="dxa"/>
            <w:right w:w="0" w:type="dxa"/>
          </w:tblCellMar>
        </w:tblPrEx>
        <w:trPr>
          <w:trHeight w:val="511"/>
        </w:trPr>
        <w:tc>
          <w:tcPr>
            <w:tcW w:w="3094" w:type="dxa"/>
          </w:tcPr>
          <w:p>
            <w:pPr>
              <w:widowControl/>
              <w:kinsoku w:val="0"/>
              <w:autoSpaceDE w:val="0"/>
              <w:autoSpaceDN w:val="0"/>
              <w:adjustRightInd w:val="0"/>
              <w:snapToGrid w:val="0"/>
              <w:spacing w:before="158" w:line="228" w:lineRule="auto"/>
              <w:ind w:left="150"/>
              <w:jc w:val="left"/>
              <w:rPr>
                <w:rFonts w:ascii="宋体" w:eastAsia="Times New Roman" w:hAnsi="宋体" w:cs="宋体"/>
                <w:spacing w:val="7"/>
                <w:kern w:val="0"/>
                <w:sz w:val="19"/>
                <w:szCs w:val="19"/>
                <w:lang w:eastAsia="en-US"/>
              </w:rPr>
            </w:pPr>
            <w:r>
              <w:rPr>
                <w:rFonts w:ascii="宋体" w:eastAsia="Times New Roman" w:hAnsi="宋体" w:cs="宋体"/>
                <w:spacing w:val="5"/>
                <w:kern w:val="0"/>
                <w:sz w:val="19"/>
                <w:szCs w:val="19"/>
                <w:lang w:eastAsia="en-US"/>
              </w:rPr>
              <w:t>收发天线</w:t>
            </w:r>
          </w:p>
        </w:tc>
        <w:tc>
          <w:tcPr>
            <w:tcW w:w="5208" w:type="dxa"/>
          </w:tcPr>
          <w:p>
            <w:pPr>
              <w:widowControl/>
              <w:kinsoku w:val="0"/>
              <w:autoSpaceDE w:val="0"/>
              <w:autoSpaceDN w:val="0"/>
              <w:adjustRightInd w:val="0"/>
              <w:snapToGrid w:val="0"/>
              <w:spacing w:before="158" w:line="228" w:lineRule="auto"/>
              <w:ind w:left="150"/>
              <w:jc w:val="left"/>
              <w:rPr>
                <w:rFonts w:ascii="宋体" w:eastAsia="Times New Roman" w:hAnsi="宋体" w:cs="宋体"/>
                <w:spacing w:val="4"/>
                <w:kern w:val="0"/>
                <w:position w:val="1"/>
                <w:sz w:val="19"/>
                <w:szCs w:val="19"/>
                <w:lang w:eastAsia="en-US"/>
              </w:rPr>
            </w:pPr>
            <w:r>
              <w:rPr>
                <w:rFonts w:ascii="宋体" w:eastAsia="Times New Roman" w:hAnsi="宋体" w:cs="宋体"/>
                <w:spacing w:val="7"/>
                <w:kern w:val="0"/>
                <w:sz w:val="19"/>
                <w:szCs w:val="19"/>
                <w:lang w:eastAsia="en-US"/>
              </w:rPr>
              <w:t>Offset-parabolic; diameter: 0.6 m</w:t>
            </w:r>
          </w:p>
        </w:tc>
      </w:tr>
      <w:tr>
        <w:tblPrEx>
          <w:tblW w:w="8302" w:type="dxa"/>
          <w:tblInd w:w="-24" w:type="dxa"/>
          <w:tblLayout w:type="fixed"/>
          <w:tblCellMar>
            <w:top w:w="0" w:type="dxa"/>
            <w:left w:w="0" w:type="dxa"/>
            <w:bottom w:w="0" w:type="dxa"/>
            <w:right w:w="0" w:type="dxa"/>
          </w:tblCellMar>
        </w:tblPrEx>
        <w:trPr>
          <w:trHeight w:val="511"/>
        </w:trPr>
        <w:tc>
          <w:tcPr>
            <w:tcW w:w="3094" w:type="dxa"/>
          </w:tcPr>
          <w:p>
            <w:pPr>
              <w:widowControl/>
              <w:kinsoku w:val="0"/>
              <w:autoSpaceDE w:val="0"/>
              <w:autoSpaceDN w:val="0"/>
              <w:adjustRightInd w:val="0"/>
              <w:snapToGrid w:val="0"/>
              <w:spacing w:before="158" w:line="228" w:lineRule="auto"/>
              <w:ind w:left="150"/>
              <w:jc w:val="left"/>
              <w:rPr>
                <w:rFonts w:ascii="宋体" w:eastAsia="Times New Roman" w:hAnsi="宋体" w:cs="宋体"/>
                <w:spacing w:val="5"/>
                <w:kern w:val="0"/>
                <w:sz w:val="19"/>
                <w:szCs w:val="19"/>
                <w:lang w:eastAsia="en-US"/>
              </w:rPr>
            </w:pPr>
            <w:r>
              <w:rPr>
                <w:rFonts w:ascii="宋体" w:eastAsia="Times New Roman" w:hAnsi="宋体" w:cs="宋体"/>
                <w:spacing w:val="5"/>
                <w:kern w:val="0"/>
                <w:sz w:val="19"/>
                <w:szCs w:val="19"/>
                <w:lang w:eastAsia="en-US"/>
              </w:rPr>
              <w:t>高度分辨率</w:t>
            </w:r>
          </w:p>
        </w:tc>
        <w:tc>
          <w:tcPr>
            <w:tcW w:w="5208" w:type="dxa"/>
          </w:tcPr>
          <w:p>
            <w:pPr>
              <w:widowControl/>
              <w:kinsoku w:val="0"/>
              <w:autoSpaceDE w:val="0"/>
              <w:autoSpaceDN w:val="0"/>
              <w:adjustRightInd w:val="0"/>
              <w:snapToGrid w:val="0"/>
              <w:spacing w:before="158" w:line="228" w:lineRule="auto"/>
              <w:ind w:left="150"/>
              <w:jc w:val="left"/>
              <w:rPr>
                <w:rFonts w:ascii="宋体" w:hAnsi="宋体" w:cs="宋体"/>
                <w:spacing w:val="7"/>
                <w:kern w:val="0"/>
                <w:sz w:val="19"/>
                <w:szCs w:val="19"/>
              </w:rPr>
            </w:pPr>
            <w:r>
              <w:rPr>
                <w:rFonts w:ascii="宋体" w:hAnsi="宋体" w:cs="宋体" w:hint="eastAsia"/>
                <w:spacing w:val="7"/>
                <w:kern w:val="0"/>
                <w:sz w:val="19"/>
                <w:szCs w:val="19"/>
              </w:rPr>
              <w:t>≤10m</w:t>
            </w:r>
          </w:p>
        </w:tc>
      </w:tr>
      <w:tr>
        <w:tblPrEx>
          <w:tblW w:w="8302" w:type="dxa"/>
          <w:tblInd w:w="-24" w:type="dxa"/>
          <w:tblLayout w:type="fixed"/>
          <w:tblCellMar>
            <w:top w:w="0" w:type="dxa"/>
            <w:left w:w="0" w:type="dxa"/>
            <w:bottom w:w="0" w:type="dxa"/>
            <w:right w:w="0" w:type="dxa"/>
          </w:tblCellMar>
        </w:tblPrEx>
        <w:trPr>
          <w:trHeight w:val="511"/>
        </w:trPr>
        <w:tc>
          <w:tcPr>
            <w:tcW w:w="3094" w:type="dxa"/>
          </w:tcPr>
          <w:p>
            <w:pPr>
              <w:widowControl/>
              <w:kinsoku w:val="0"/>
              <w:autoSpaceDE w:val="0"/>
              <w:autoSpaceDN w:val="0"/>
              <w:adjustRightInd w:val="0"/>
              <w:snapToGrid w:val="0"/>
              <w:spacing w:before="158" w:line="228" w:lineRule="auto"/>
              <w:ind w:left="150"/>
              <w:jc w:val="left"/>
              <w:rPr>
                <w:rFonts w:ascii="宋体" w:eastAsia="Times New Roman" w:hAnsi="宋体" w:cs="宋体"/>
                <w:spacing w:val="5"/>
                <w:kern w:val="0"/>
                <w:sz w:val="19"/>
                <w:szCs w:val="19"/>
                <w:lang w:eastAsia="en-US"/>
              </w:rPr>
            </w:pPr>
            <w:r>
              <w:rPr>
                <w:rFonts w:ascii="宋体" w:eastAsia="宋体" w:hAnsi="宋体" w:cs="宋体"/>
                <w:spacing w:val="8"/>
                <w:kern w:val="0"/>
                <w:sz w:val="19"/>
                <w:szCs w:val="19"/>
                <w:lang w:eastAsia="en-US"/>
              </w:rPr>
              <w:t>速度分辨率</w:t>
            </w:r>
          </w:p>
        </w:tc>
        <w:tc>
          <w:tcPr>
            <w:tcW w:w="5208" w:type="dxa"/>
          </w:tcPr>
          <w:p>
            <w:pPr>
              <w:widowControl/>
              <w:kinsoku w:val="0"/>
              <w:autoSpaceDE w:val="0"/>
              <w:autoSpaceDN w:val="0"/>
              <w:adjustRightInd w:val="0"/>
              <w:snapToGrid w:val="0"/>
              <w:spacing w:before="158" w:line="250" w:lineRule="exact"/>
              <w:ind w:left="151"/>
              <w:jc w:val="left"/>
              <w:rPr>
                <w:rFonts w:ascii="宋体" w:eastAsia="Times New Roman" w:hAnsi="宋体" w:cs="宋体"/>
                <w:color w:val="000000"/>
                <w:kern w:val="0"/>
                <w:sz w:val="19"/>
                <w:szCs w:val="19"/>
                <w:lang w:eastAsia="en-US"/>
              </w:rPr>
            </w:pPr>
            <w:r>
              <w:rPr>
                <w:rFonts w:ascii="Times New Roman" w:eastAsia="Times New Roman" w:hAnsi="Times New Roman" w:cs="Times New Roman"/>
                <w:spacing w:val="1"/>
                <w:kern w:val="0"/>
                <w:sz w:val="19"/>
                <w:szCs w:val="19"/>
                <w:lang w:eastAsia="en-US"/>
              </w:rPr>
              <w:t>0.05 ... 6.00 m/s</w:t>
            </w:r>
          </w:p>
        </w:tc>
      </w:tr>
      <w:tr>
        <w:tblPrEx>
          <w:tblW w:w="8302" w:type="dxa"/>
          <w:tblInd w:w="-24" w:type="dxa"/>
          <w:tblLayout w:type="fixed"/>
          <w:tblCellMar>
            <w:top w:w="0" w:type="dxa"/>
            <w:left w:w="0" w:type="dxa"/>
            <w:bottom w:w="0" w:type="dxa"/>
            <w:right w:w="0" w:type="dxa"/>
          </w:tblCellMar>
        </w:tblPrEx>
        <w:trPr>
          <w:trHeight w:val="511"/>
        </w:trPr>
        <w:tc>
          <w:tcPr>
            <w:tcW w:w="3094" w:type="dxa"/>
          </w:tcPr>
          <w:p>
            <w:pPr>
              <w:widowControl/>
              <w:kinsoku w:val="0"/>
              <w:autoSpaceDE w:val="0"/>
              <w:autoSpaceDN w:val="0"/>
              <w:adjustRightInd w:val="0"/>
              <w:snapToGrid w:val="0"/>
              <w:spacing w:before="158" w:line="228" w:lineRule="auto"/>
              <w:ind w:left="150"/>
              <w:jc w:val="left"/>
              <w:rPr>
                <w:rFonts w:ascii="宋体" w:eastAsia="Times New Roman" w:hAnsi="宋体" w:cs="宋体"/>
                <w:spacing w:val="5"/>
                <w:kern w:val="0"/>
                <w:sz w:val="19"/>
                <w:szCs w:val="19"/>
                <w:lang w:eastAsia="en-US"/>
              </w:rPr>
            </w:pPr>
            <w:r>
              <w:rPr>
                <w:rFonts w:ascii="Times New Roman" w:eastAsia="Times New Roman" w:hAnsi="Times New Roman" w:cs="Times New Roman"/>
                <w:kern w:val="0"/>
                <w:sz w:val="19"/>
                <w:szCs w:val="19"/>
                <w:lang w:eastAsia="en-US"/>
              </w:rPr>
              <w:t>Nyquist</w:t>
            </w:r>
            <w:r>
              <w:rPr>
                <w:rFonts w:ascii="Times New Roman" w:eastAsia="Times New Roman" w:hAnsi="Times New Roman" w:cs="Times New Roman"/>
                <w:spacing w:val="14"/>
                <w:kern w:val="0"/>
                <w:sz w:val="19"/>
                <w:szCs w:val="19"/>
                <w:lang w:eastAsia="en-US"/>
              </w:rPr>
              <w:t xml:space="preserve"> </w:t>
            </w:r>
            <w:r>
              <w:rPr>
                <w:rFonts w:ascii="宋体" w:eastAsia="宋体" w:hAnsi="宋体" w:cs="宋体"/>
                <w:spacing w:val="14"/>
                <w:kern w:val="0"/>
                <w:sz w:val="19"/>
                <w:szCs w:val="19"/>
                <w:lang w:eastAsia="en-US"/>
              </w:rPr>
              <w:t>速度范围</w:t>
            </w:r>
          </w:p>
        </w:tc>
        <w:tc>
          <w:tcPr>
            <w:tcW w:w="5208" w:type="dxa"/>
          </w:tcPr>
          <w:p>
            <w:pPr>
              <w:widowControl/>
              <w:kinsoku w:val="0"/>
              <w:autoSpaceDE w:val="0"/>
              <w:autoSpaceDN w:val="0"/>
              <w:adjustRightInd w:val="0"/>
              <w:snapToGrid w:val="0"/>
              <w:spacing w:before="158" w:line="250" w:lineRule="exact"/>
              <w:ind w:left="151"/>
              <w:jc w:val="left"/>
              <w:rPr>
                <w:rFonts w:ascii="宋体" w:eastAsia="Times New Roman" w:hAnsi="宋体" w:cs="宋体"/>
                <w:color w:val="000000"/>
                <w:kern w:val="0"/>
                <w:sz w:val="19"/>
                <w:szCs w:val="19"/>
                <w:lang w:eastAsia="en-US"/>
              </w:rPr>
            </w:pPr>
            <w:r>
              <w:rPr>
                <w:rFonts w:ascii="Times New Roman" w:hAnsi="Times New Roman" w:cs="Times New Roman"/>
                <w:color w:val="000000"/>
                <w:sz w:val="20"/>
                <w:szCs w:val="20"/>
              </w:rPr>
              <w:t>12.3 ... 96.3 m/s</w:t>
            </w:r>
          </w:p>
        </w:tc>
      </w:tr>
      <w:tr>
        <w:tblPrEx>
          <w:tblW w:w="8302" w:type="dxa"/>
          <w:tblInd w:w="-24" w:type="dxa"/>
          <w:tblLayout w:type="fixed"/>
          <w:tblCellMar>
            <w:top w:w="0" w:type="dxa"/>
            <w:left w:w="0" w:type="dxa"/>
            <w:bottom w:w="0" w:type="dxa"/>
            <w:right w:w="0" w:type="dxa"/>
          </w:tblCellMar>
        </w:tblPrEx>
        <w:trPr>
          <w:trHeight w:val="511"/>
        </w:trPr>
        <w:tc>
          <w:tcPr>
            <w:tcW w:w="3094" w:type="dxa"/>
          </w:tcPr>
          <w:p>
            <w:pPr>
              <w:widowControl/>
              <w:kinsoku w:val="0"/>
              <w:autoSpaceDE w:val="0"/>
              <w:autoSpaceDN w:val="0"/>
              <w:adjustRightInd w:val="0"/>
              <w:snapToGrid w:val="0"/>
              <w:spacing w:before="158" w:line="228" w:lineRule="auto"/>
              <w:ind w:left="150"/>
              <w:jc w:val="left"/>
              <w:rPr>
                <w:rFonts w:ascii="宋体" w:eastAsia="Times New Roman" w:hAnsi="宋体" w:cs="宋体"/>
                <w:spacing w:val="7"/>
                <w:kern w:val="0"/>
                <w:sz w:val="19"/>
                <w:szCs w:val="19"/>
                <w:lang w:eastAsia="en-US"/>
              </w:rPr>
            </w:pPr>
            <w:r>
              <w:rPr>
                <w:rFonts w:ascii="宋体" w:eastAsia="Times New Roman" w:hAnsi="宋体" w:cs="宋体"/>
                <w:spacing w:val="8"/>
                <w:kern w:val="0"/>
                <w:sz w:val="19"/>
                <w:szCs w:val="19"/>
                <w:lang w:eastAsia="en-US"/>
              </w:rPr>
              <w:t>粒子直径范围</w:t>
            </w:r>
          </w:p>
        </w:tc>
        <w:tc>
          <w:tcPr>
            <w:tcW w:w="5208" w:type="dxa"/>
          </w:tcPr>
          <w:p>
            <w:pPr>
              <w:widowControl/>
              <w:kinsoku w:val="0"/>
              <w:autoSpaceDE w:val="0"/>
              <w:autoSpaceDN w:val="0"/>
              <w:adjustRightInd w:val="0"/>
              <w:snapToGrid w:val="0"/>
              <w:spacing w:before="158" w:line="250" w:lineRule="exact"/>
              <w:ind w:left="151"/>
              <w:jc w:val="left"/>
              <w:rPr>
                <w:rFonts w:ascii="宋体" w:eastAsia="Times New Roman" w:hAnsi="宋体" w:cs="宋体"/>
                <w:spacing w:val="4"/>
                <w:kern w:val="0"/>
                <w:position w:val="1"/>
                <w:sz w:val="19"/>
                <w:szCs w:val="19"/>
                <w:lang w:eastAsia="en-US"/>
              </w:rPr>
            </w:pPr>
            <w:r>
              <w:rPr>
                <w:rFonts w:ascii="宋体" w:eastAsia="Times New Roman" w:hAnsi="宋体" w:cs="宋体"/>
                <w:color w:val="000000"/>
                <w:spacing w:val="5"/>
                <w:kern w:val="0"/>
                <w:sz w:val="19"/>
                <w:szCs w:val="19"/>
                <w:lang w:eastAsia="en-US"/>
              </w:rPr>
              <w:t xml:space="preserve">0.109–6 </w:t>
            </w:r>
            <w:r>
              <w:rPr>
                <w:rFonts w:ascii="宋体" w:eastAsia="Times New Roman" w:hAnsi="宋体" w:cs="宋体"/>
                <w:color w:val="000000"/>
                <w:kern w:val="0"/>
                <w:sz w:val="19"/>
                <w:szCs w:val="19"/>
                <w:lang w:eastAsia="en-US"/>
              </w:rPr>
              <w:t>mm</w:t>
            </w:r>
          </w:p>
        </w:tc>
      </w:tr>
      <w:tr>
        <w:tblPrEx>
          <w:tblW w:w="8302" w:type="dxa"/>
          <w:tblInd w:w="-24" w:type="dxa"/>
          <w:tblLayout w:type="fixed"/>
          <w:tblCellMar>
            <w:top w:w="0" w:type="dxa"/>
            <w:left w:w="0" w:type="dxa"/>
            <w:bottom w:w="0" w:type="dxa"/>
            <w:right w:w="0" w:type="dxa"/>
          </w:tblCellMar>
        </w:tblPrEx>
        <w:trPr>
          <w:trHeight w:val="511"/>
        </w:trPr>
        <w:tc>
          <w:tcPr>
            <w:tcW w:w="3094" w:type="dxa"/>
          </w:tcPr>
          <w:p>
            <w:pPr>
              <w:widowControl/>
              <w:kinsoku w:val="0"/>
              <w:autoSpaceDE w:val="0"/>
              <w:autoSpaceDN w:val="0"/>
              <w:adjustRightInd w:val="0"/>
              <w:snapToGrid w:val="0"/>
              <w:spacing w:before="158" w:line="228" w:lineRule="auto"/>
              <w:ind w:left="150"/>
              <w:jc w:val="left"/>
              <w:rPr>
                <w:rFonts w:ascii="宋体" w:eastAsia="Times New Roman" w:hAnsi="宋体" w:cs="宋体"/>
                <w:spacing w:val="7"/>
                <w:kern w:val="0"/>
                <w:sz w:val="19"/>
                <w:szCs w:val="19"/>
              </w:rPr>
            </w:pPr>
            <w:r>
              <w:rPr>
                <w:rFonts w:ascii="宋体" w:eastAsia="Times New Roman" w:hAnsi="宋体" w:cs="宋体"/>
                <w:spacing w:val="8"/>
                <w:kern w:val="0"/>
                <w:sz w:val="19"/>
                <w:szCs w:val="19"/>
              </w:rPr>
              <w:t>雷达反射率的最小探测值</w:t>
            </w:r>
          </w:p>
        </w:tc>
        <w:tc>
          <w:tcPr>
            <w:tcW w:w="5208" w:type="dxa"/>
          </w:tcPr>
          <w:p>
            <w:pPr>
              <w:snapToGrid w:val="0"/>
              <w:spacing w:before="188" w:line="199" w:lineRule="auto"/>
              <w:ind w:left="149"/>
              <w:rPr>
                <w:rFonts w:ascii="Times New Roman" w:eastAsia="Times New Roman" w:hAnsi="Times New Roman" w:cs="Times New Roman"/>
                <w:spacing w:val="4"/>
                <w:position w:val="1"/>
                <w:szCs w:val="20"/>
              </w:rPr>
            </w:pPr>
            <w:r>
              <w:rPr>
                <w:rFonts w:ascii="Times New Roman" w:eastAsia="Times New Roman" w:hAnsi="Times New Roman" w:cs="Times New Roman"/>
                <w:spacing w:val="2"/>
                <w:sz w:val="19"/>
                <w:szCs w:val="19"/>
              </w:rPr>
              <w:t>-8</w:t>
            </w:r>
            <w:r>
              <w:rPr>
                <w:rFonts w:ascii="Times New Roman" w:eastAsia="Times New Roman" w:hAnsi="Times New Roman" w:cs="Times New Roman"/>
                <w:sz w:val="19"/>
                <w:szCs w:val="19"/>
              </w:rPr>
              <w:t>dBZ</w:t>
            </w:r>
            <w:r>
              <w:rPr>
                <w:rFonts w:ascii="等线" w:eastAsia="等线" w:hAnsi="等线" w:cs="Times New Roman" w:hint="eastAsia"/>
                <w:sz w:val="19"/>
                <w:szCs w:val="19"/>
              </w:rPr>
              <w:t>，</w:t>
            </w:r>
            <w:r>
              <w:rPr>
                <w:rFonts w:ascii="Times New Roman" w:eastAsia="Times New Roman" w:hAnsi="Times New Roman" w:cs="Times New Roman"/>
                <w:spacing w:val="3"/>
                <w:sz w:val="19"/>
                <w:szCs w:val="19"/>
              </w:rPr>
              <w:t>(z=1000 m, Δz=100 m,</w:t>
            </w:r>
            <w:r>
              <w:rPr>
                <w:rFonts w:ascii="Times New Roman" w:eastAsia="Times New Roman" w:hAnsi="Times New Roman" w:cs="Times New Roman"/>
                <w:spacing w:val="28"/>
                <w:w w:val="101"/>
                <w:sz w:val="19"/>
                <w:szCs w:val="19"/>
              </w:rPr>
              <w:t xml:space="preserve"> </w:t>
            </w:r>
            <w:r>
              <w:rPr>
                <w:rFonts w:ascii="Times New Roman" w:eastAsia="Times New Roman" w:hAnsi="Times New Roman" w:cs="Times New Roman"/>
                <w:spacing w:val="3"/>
                <w:sz w:val="19"/>
                <w:szCs w:val="19"/>
              </w:rPr>
              <w:t>Δt=60</w:t>
            </w:r>
            <w:r>
              <w:rPr>
                <w:rFonts w:ascii="Times New Roman" w:eastAsia="Times New Roman" w:hAnsi="Times New Roman" w:cs="Times New Roman"/>
                <w:spacing w:val="11"/>
                <w:sz w:val="19"/>
                <w:szCs w:val="19"/>
              </w:rPr>
              <w:t xml:space="preserve"> </w:t>
            </w:r>
            <w:r>
              <w:rPr>
                <w:rFonts w:ascii="Times New Roman" w:eastAsia="Times New Roman" w:hAnsi="Times New Roman" w:cs="Times New Roman"/>
                <w:spacing w:val="3"/>
                <w:sz w:val="19"/>
                <w:szCs w:val="19"/>
              </w:rPr>
              <w:t>s)</w:t>
            </w:r>
          </w:p>
        </w:tc>
      </w:tr>
    </w:tbl>
    <w:p>
      <w:pPr>
        <w:spacing w:line="360" w:lineRule="auto"/>
        <w:rPr>
          <w:rFonts w:ascii="宋体" w:eastAsia="宋体" w:hAnsi="宋体" w:cs="Times New Roman"/>
          <w:b/>
          <w:szCs w:val="21"/>
        </w:rPr>
      </w:pPr>
    </w:p>
    <w:p>
      <w:pPr>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（3）全天空成像仪</w:t>
      </w:r>
    </w:p>
    <w:p>
      <w:pPr>
        <w:spacing w:line="360" w:lineRule="auto"/>
        <w:ind w:firstLine="630" w:firstLineChars="300"/>
        <w:rPr>
          <w:rFonts w:ascii="宋体" w:eastAsia="宋体" w:hAnsi="宋体" w:cs="Times New Roman"/>
          <w:szCs w:val="21"/>
        </w:rPr>
      </w:pPr>
      <w:r>
        <w:rPr>
          <w:rFonts w:ascii="宋体" w:eastAsia="宋体" w:hAnsi="宋体" w:cs="Times New Roman" w:hint="eastAsia"/>
          <w:szCs w:val="21"/>
        </w:rPr>
        <w:t>全天空成像仪可完整的自动记录全天空云量分布数据和云底高度数据。</w:t>
      </w:r>
    </w:p>
    <w:p>
      <w:pPr>
        <w:jc w:val="center"/>
        <w:rPr>
          <w:rFonts w:ascii="Arial" w:eastAsia="黑体" w:hAnsi="Arial" w:cs="Arial"/>
          <w:sz w:val="20"/>
          <w:szCs w:val="20"/>
        </w:rPr>
      </w:pPr>
      <w:r>
        <w:rPr>
          <w:rFonts w:ascii="Arial" w:eastAsia="黑体" w:hAnsi="Arial" w:cs="Arial" w:hint="eastAsia"/>
          <w:sz w:val="20"/>
          <w:szCs w:val="20"/>
        </w:rPr>
        <w:t>全天空成像仪主要设备配置清单</w:t>
      </w:r>
    </w:p>
    <w:p>
      <w:pPr>
        <w:jc w:val="center"/>
        <w:rPr>
          <w:rFonts w:ascii="Arial" w:eastAsia="黑体" w:hAnsi="Arial" w:cs="Arial"/>
          <w:sz w:val="20"/>
          <w:szCs w:val="20"/>
        </w:rPr>
      </w:pPr>
    </w:p>
    <w:tbl>
      <w:tblPr>
        <w:tblStyle w:val="TableNormal"/>
        <w:tblW w:w="8525"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879"/>
        <w:gridCol w:w="3658"/>
        <w:gridCol w:w="2127"/>
        <w:gridCol w:w="1861"/>
      </w:tblGrid>
      <w:tr>
        <w:tblPrEx>
          <w:tblW w:w="8525"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396"/>
        </w:trPr>
        <w:tc>
          <w:tcPr>
            <w:tcW w:w="879" w:type="dxa"/>
            <w:vAlign w:val="center"/>
          </w:tcPr>
          <w:p>
            <w:pPr>
              <w:widowControl/>
              <w:kinsoku w:val="0"/>
              <w:autoSpaceDE w:val="0"/>
              <w:autoSpaceDN w:val="0"/>
              <w:adjustRightInd w:val="0"/>
              <w:snapToGrid w:val="0"/>
              <w:spacing w:before="99" w:after="160" w:line="230" w:lineRule="auto"/>
              <w:ind w:left="241"/>
              <w:jc w:val="center"/>
              <w:textAlignment w:val="baseline"/>
              <w:rPr>
                <w:rFonts w:ascii="宋体" w:eastAsia="宋体" w:hAnsi="宋体" w:cs="宋体"/>
                <w:snapToGrid w:val="0"/>
                <w:color w:val="000000"/>
                <w:kern w:val="0"/>
                <w:sz w:val="19"/>
                <w:szCs w:val="19"/>
                <w:lang w:eastAsia="en-US"/>
              </w:rPr>
            </w:pPr>
            <w:r>
              <w:rPr>
                <w:rFonts w:ascii="宋体" w:eastAsia="宋体" w:hAnsi="宋体" w:cs="宋体"/>
                <w:b/>
                <w:bCs/>
                <w:snapToGrid w:val="0"/>
                <w:color w:val="000000"/>
                <w:spacing w:val="4"/>
                <w:kern w:val="0"/>
                <w:sz w:val="19"/>
                <w:szCs w:val="19"/>
                <w:lang w:eastAsia="en-US"/>
              </w:rPr>
              <w:t>序号</w:t>
            </w:r>
          </w:p>
        </w:tc>
        <w:tc>
          <w:tcPr>
            <w:tcW w:w="3658" w:type="dxa"/>
            <w:vAlign w:val="center"/>
          </w:tcPr>
          <w:p>
            <w:pPr>
              <w:widowControl/>
              <w:kinsoku w:val="0"/>
              <w:autoSpaceDE w:val="0"/>
              <w:autoSpaceDN w:val="0"/>
              <w:adjustRightInd w:val="0"/>
              <w:snapToGrid w:val="0"/>
              <w:spacing w:before="99" w:after="160" w:line="230" w:lineRule="auto"/>
              <w:ind w:left="761"/>
              <w:jc w:val="center"/>
              <w:textAlignment w:val="baseline"/>
              <w:rPr>
                <w:rFonts w:ascii="宋体" w:eastAsia="宋体" w:hAnsi="宋体" w:cs="宋体"/>
                <w:snapToGrid w:val="0"/>
                <w:color w:val="000000"/>
                <w:kern w:val="0"/>
                <w:sz w:val="19"/>
                <w:szCs w:val="19"/>
                <w:lang w:eastAsia="en-US"/>
              </w:rPr>
            </w:pPr>
            <w:r>
              <w:rPr>
                <w:rFonts w:ascii="宋体" w:eastAsia="宋体" w:hAnsi="宋体" w:cs="宋体"/>
                <w:b/>
                <w:bCs/>
                <w:snapToGrid w:val="0"/>
                <w:color w:val="000000"/>
                <w:spacing w:val="5"/>
                <w:kern w:val="0"/>
                <w:sz w:val="19"/>
                <w:szCs w:val="19"/>
                <w:lang w:eastAsia="en-US"/>
              </w:rPr>
              <w:t>设备名称</w:t>
            </w:r>
          </w:p>
        </w:tc>
        <w:tc>
          <w:tcPr>
            <w:tcW w:w="2127" w:type="dxa"/>
            <w:vAlign w:val="center"/>
          </w:tcPr>
          <w:p>
            <w:pPr>
              <w:widowControl/>
              <w:kinsoku w:val="0"/>
              <w:autoSpaceDE w:val="0"/>
              <w:autoSpaceDN w:val="0"/>
              <w:adjustRightInd w:val="0"/>
              <w:snapToGrid w:val="0"/>
              <w:spacing w:before="100" w:after="160" w:line="228" w:lineRule="auto"/>
              <w:ind w:left="241"/>
              <w:jc w:val="center"/>
              <w:textAlignment w:val="baseline"/>
              <w:rPr>
                <w:rFonts w:ascii="宋体" w:eastAsia="宋体" w:hAnsi="宋体" w:cs="宋体"/>
                <w:snapToGrid w:val="0"/>
                <w:color w:val="000000"/>
                <w:kern w:val="0"/>
                <w:sz w:val="19"/>
                <w:szCs w:val="19"/>
                <w:lang w:eastAsia="en-US"/>
              </w:rPr>
            </w:pPr>
            <w:r>
              <w:rPr>
                <w:rFonts w:ascii="宋体" w:eastAsia="宋体" w:hAnsi="宋体" w:cs="宋体"/>
                <w:b/>
                <w:bCs/>
                <w:snapToGrid w:val="0"/>
                <w:color w:val="000000"/>
                <w:spacing w:val="3"/>
                <w:kern w:val="0"/>
                <w:sz w:val="19"/>
                <w:szCs w:val="19"/>
                <w:lang w:eastAsia="en-US"/>
              </w:rPr>
              <w:t>数量</w:t>
            </w:r>
          </w:p>
        </w:tc>
        <w:tc>
          <w:tcPr>
            <w:tcW w:w="1861" w:type="dxa"/>
            <w:vAlign w:val="center"/>
          </w:tcPr>
          <w:p>
            <w:pPr>
              <w:widowControl/>
              <w:kinsoku w:val="0"/>
              <w:autoSpaceDE w:val="0"/>
              <w:autoSpaceDN w:val="0"/>
              <w:adjustRightInd w:val="0"/>
              <w:snapToGrid w:val="0"/>
              <w:spacing w:before="99" w:after="160" w:line="230" w:lineRule="auto"/>
              <w:ind w:left="2035"/>
              <w:jc w:val="center"/>
              <w:textAlignment w:val="baseline"/>
              <w:rPr>
                <w:rFonts w:ascii="宋体" w:eastAsia="宋体" w:hAnsi="宋体" w:cs="宋体"/>
                <w:snapToGrid w:val="0"/>
                <w:color w:val="000000"/>
                <w:kern w:val="0"/>
                <w:sz w:val="19"/>
                <w:szCs w:val="19"/>
                <w:lang w:eastAsia="en-US"/>
              </w:rPr>
            </w:pPr>
            <w:r>
              <w:rPr>
                <w:rFonts w:ascii="宋体" w:eastAsia="宋体" w:hAnsi="宋体" w:cs="宋体"/>
                <w:b/>
                <w:bCs/>
                <w:snapToGrid w:val="0"/>
                <w:color w:val="000000"/>
                <w:spacing w:val="3"/>
                <w:kern w:val="0"/>
                <w:sz w:val="19"/>
                <w:szCs w:val="19"/>
                <w:lang w:eastAsia="en-US"/>
              </w:rPr>
              <w:t>备注</w:t>
            </w:r>
          </w:p>
        </w:tc>
      </w:tr>
      <w:tr>
        <w:tblPrEx>
          <w:tblW w:w="8525" w:type="dxa"/>
          <w:tblInd w:w="2" w:type="dxa"/>
          <w:tblLayout w:type="fixed"/>
          <w:tblCellMar>
            <w:top w:w="0" w:type="dxa"/>
            <w:left w:w="0" w:type="dxa"/>
            <w:bottom w:w="0" w:type="dxa"/>
            <w:right w:w="0" w:type="dxa"/>
          </w:tblCellMar>
        </w:tblPrEx>
        <w:trPr>
          <w:trHeight w:val="391"/>
        </w:trPr>
        <w:tc>
          <w:tcPr>
            <w:tcW w:w="879" w:type="dxa"/>
            <w:vAlign w:val="center"/>
          </w:tcPr>
          <w:p>
            <w:pPr>
              <w:widowControl/>
              <w:kinsoku w:val="0"/>
              <w:autoSpaceDE w:val="0"/>
              <w:autoSpaceDN w:val="0"/>
              <w:adjustRightInd w:val="0"/>
              <w:snapToGrid w:val="0"/>
              <w:spacing w:before="129" w:after="160" w:line="195" w:lineRule="auto"/>
              <w:ind w:left="131"/>
              <w:jc w:val="center"/>
              <w:textAlignment w:val="baseline"/>
              <w:rPr>
                <w:rFonts w:ascii="宋体" w:eastAsia="宋体" w:hAnsi="宋体" w:cs="Arial"/>
                <w:snapToGrid w:val="0"/>
                <w:color w:val="000000"/>
                <w:kern w:val="0"/>
                <w:sz w:val="19"/>
                <w:szCs w:val="19"/>
                <w:lang w:eastAsia="en-US"/>
              </w:rPr>
            </w:pPr>
            <w:r>
              <w:rPr>
                <w:rFonts w:ascii="宋体" w:eastAsia="宋体" w:hAnsi="宋体" w:cs="Arial"/>
                <w:snapToGrid w:val="0"/>
                <w:color w:val="000000"/>
                <w:kern w:val="0"/>
                <w:sz w:val="19"/>
                <w:szCs w:val="19"/>
                <w:lang w:eastAsia="en-US"/>
              </w:rPr>
              <w:t>1</w:t>
            </w:r>
          </w:p>
        </w:tc>
        <w:tc>
          <w:tcPr>
            <w:tcW w:w="3658" w:type="dxa"/>
            <w:vAlign w:val="center"/>
          </w:tcPr>
          <w:p>
            <w:pPr>
              <w:widowControl/>
              <w:kinsoku w:val="0"/>
              <w:autoSpaceDE w:val="0"/>
              <w:autoSpaceDN w:val="0"/>
              <w:adjustRightInd w:val="0"/>
              <w:snapToGrid w:val="0"/>
              <w:spacing w:before="95" w:after="160" w:line="227" w:lineRule="auto"/>
              <w:ind w:left="114"/>
              <w:jc w:val="center"/>
              <w:textAlignment w:val="baseline"/>
              <w:rPr>
                <w:rFonts w:ascii="宋体" w:eastAsia="宋体" w:hAnsi="宋体" w:cs="宋体"/>
                <w:snapToGrid w:val="0"/>
                <w:color w:val="000000"/>
                <w:kern w:val="0"/>
                <w:sz w:val="19"/>
                <w:szCs w:val="19"/>
              </w:rPr>
            </w:pPr>
            <w:r>
              <w:rPr>
                <w:rFonts w:ascii="宋体" w:eastAsia="宋体" w:hAnsi="宋体" w:cs="宋体"/>
                <w:snapToGrid w:val="0"/>
                <w:color w:val="000000"/>
                <w:spacing w:val="4"/>
                <w:kern w:val="0"/>
                <w:sz w:val="19"/>
                <w:szCs w:val="19"/>
              </w:rPr>
              <w:t>全天空成像仪室外主机</w:t>
            </w:r>
          </w:p>
        </w:tc>
        <w:tc>
          <w:tcPr>
            <w:tcW w:w="2127" w:type="dxa"/>
            <w:vAlign w:val="center"/>
          </w:tcPr>
          <w:p>
            <w:pPr>
              <w:widowControl/>
              <w:kinsoku w:val="0"/>
              <w:autoSpaceDE w:val="0"/>
              <w:autoSpaceDN w:val="0"/>
              <w:adjustRightInd w:val="0"/>
              <w:snapToGrid w:val="0"/>
              <w:spacing w:before="129" w:after="160" w:line="195" w:lineRule="auto"/>
              <w:ind w:left="128"/>
              <w:jc w:val="center"/>
              <w:textAlignment w:val="baseline"/>
              <w:rPr>
                <w:rFonts w:ascii="宋体" w:eastAsia="宋体" w:hAnsi="宋体" w:cs="Arial"/>
                <w:snapToGrid w:val="0"/>
                <w:color w:val="000000"/>
                <w:kern w:val="0"/>
                <w:sz w:val="19"/>
                <w:szCs w:val="19"/>
                <w:lang w:eastAsia="en-US"/>
              </w:rPr>
            </w:pPr>
            <w:r>
              <w:rPr>
                <w:rFonts w:ascii="宋体" w:eastAsia="宋体" w:hAnsi="宋体" w:cs="Arial"/>
                <w:snapToGrid w:val="0"/>
                <w:color w:val="000000"/>
                <w:kern w:val="0"/>
                <w:sz w:val="19"/>
                <w:szCs w:val="19"/>
                <w:lang w:eastAsia="en-US"/>
              </w:rPr>
              <w:t>1</w:t>
            </w:r>
          </w:p>
        </w:tc>
        <w:tc>
          <w:tcPr>
            <w:tcW w:w="1861" w:type="dxa"/>
            <w:vAlign w:val="center"/>
          </w:tcPr>
          <w:p>
            <w:pPr>
              <w:widowControl/>
              <w:kinsoku w:val="0"/>
              <w:autoSpaceDE w:val="0"/>
              <w:autoSpaceDN w:val="0"/>
              <w:adjustRightInd w:val="0"/>
              <w:snapToGrid w:val="0"/>
              <w:spacing w:after="160" w:line="278" w:lineRule="auto"/>
              <w:jc w:val="center"/>
              <w:textAlignment w:val="baseline"/>
              <w:rPr>
                <w:rFonts w:ascii="宋体" w:eastAsia="宋体" w:hAnsi="宋体" w:cs="Arial"/>
                <w:snapToGrid w:val="0"/>
                <w:color w:val="000000"/>
                <w:kern w:val="0"/>
                <w:szCs w:val="21"/>
                <w:lang w:eastAsia="en-US"/>
              </w:rPr>
            </w:pPr>
          </w:p>
        </w:tc>
      </w:tr>
      <w:tr>
        <w:tblPrEx>
          <w:tblW w:w="8525" w:type="dxa"/>
          <w:tblInd w:w="2" w:type="dxa"/>
          <w:tblLayout w:type="fixed"/>
          <w:tblCellMar>
            <w:top w:w="0" w:type="dxa"/>
            <w:left w:w="0" w:type="dxa"/>
            <w:bottom w:w="0" w:type="dxa"/>
            <w:right w:w="0" w:type="dxa"/>
          </w:tblCellMar>
        </w:tblPrEx>
        <w:trPr>
          <w:trHeight w:val="391"/>
        </w:trPr>
        <w:tc>
          <w:tcPr>
            <w:tcW w:w="879" w:type="dxa"/>
            <w:vAlign w:val="center"/>
          </w:tcPr>
          <w:p>
            <w:pPr>
              <w:widowControl/>
              <w:kinsoku w:val="0"/>
              <w:autoSpaceDE w:val="0"/>
              <w:autoSpaceDN w:val="0"/>
              <w:adjustRightInd w:val="0"/>
              <w:snapToGrid w:val="0"/>
              <w:spacing w:before="132" w:after="160" w:line="195" w:lineRule="auto"/>
              <w:ind w:left="111"/>
              <w:jc w:val="center"/>
              <w:textAlignment w:val="baseline"/>
              <w:rPr>
                <w:rFonts w:ascii="宋体" w:eastAsia="宋体" w:hAnsi="宋体" w:cs="Arial"/>
                <w:snapToGrid w:val="0"/>
                <w:color w:val="000000"/>
                <w:kern w:val="0"/>
                <w:sz w:val="19"/>
                <w:szCs w:val="19"/>
                <w:lang w:eastAsia="en-US"/>
              </w:rPr>
            </w:pPr>
            <w:r>
              <w:rPr>
                <w:rFonts w:ascii="宋体" w:eastAsia="宋体" w:hAnsi="宋体" w:cs="Arial"/>
                <w:snapToGrid w:val="0"/>
                <w:color w:val="000000"/>
                <w:kern w:val="0"/>
                <w:sz w:val="19"/>
                <w:szCs w:val="19"/>
                <w:lang w:eastAsia="en-US"/>
              </w:rPr>
              <w:t>2</w:t>
            </w:r>
          </w:p>
        </w:tc>
        <w:tc>
          <w:tcPr>
            <w:tcW w:w="3658" w:type="dxa"/>
            <w:vAlign w:val="center"/>
          </w:tcPr>
          <w:p>
            <w:pPr>
              <w:widowControl/>
              <w:kinsoku w:val="0"/>
              <w:autoSpaceDE w:val="0"/>
              <w:autoSpaceDN w:val="0"/>
              <w:adjustRightInd w:val="0"/>
              <w:snapToGrid w:val="0"/>
              <w:spacing w:before="97" w:after="160" w:line="228" w:lineRule="auto"/>
              <w:ind w:left="114"/>
              <w:jc w:val="center"/>
              <w:textAlignment w:val="baseline"/>
              <w:rPr>
                <w:rFonts w:ascii="宋体" w:eastAsia="宋体" w:hAnsi="宋体" w:cs="宋体"/>
                <w:snapToGrid w:val="0"/>
                <w:color w:val="000000"/>
                <w:kern w:val="0"/>
                <w:sz w:val="19"/>
                <w:szCs w:val="19"/>
                <w:lang w:eastAsia="en-US"/>
              </w:rPr>
            </w:pPr>
            <w:r>
              <w:rPr>
                <w:rFonts w:ascii="宋体" w:eastAsia="宋体" w:hAnsi="宋体" w:cs="宋体"/>
                <w:snapToGrid w:val="0"/>
                <w:color w:val="000000"/>
                <w:spacing w:val="4"/>
                <w:kern w:val="0"/>
                <w:sz w:val="19"/>
                <w:szCs w:val="19"/>
                <w:lang w:eastAsia="en-US"/>
              </w:rPr>
              <w:t>软件</w:t>
            </w:r>
          </w:p>
        </w:tc>
        <w:tc>
          <w:tcPr>
            <w:tcW w:w="2127" w:type="dxa"/>
            <w:vAlign w:val="center"/>
          </w:tcPr>
          <w:p>
            <w:pPr>
              <w:widowControl/>
              <w:kinsoku w:val="0"/>
              <w:autoSpaceDE w:val="0"/>
              <w:autoSpaceDN w:val="0"/>
              <w:adjustRightInd w:val="0"/>
              <w:snapToGrid w:val="0"/>
              <w:spacing w:before="132" w:after="160" w:line="195" w:lineRule="auto"/>
              <w:ind w:left="128"/>
              <w:jc w:val="center"/>
              <w:textAlignment w:val="baseline"/>
              <w:rPr>
                <w:rFonts w:ascii="宋体" w:eastAsia="宋体" w:hAnsi="宋体" w:cs="Arial"/>
                <w:snapToGrid w:val="0"/>
                <w:color w:val="000000"/>
                <w:kern w:val="0"/>
                <w:sz w:val="19"/>
                <w:szCs w:val="19"/>
                <w:lang w:eastAsia="en-US"/>
              </w:rPr>
            </w:pPr>
            <w:r>
              <w:rPr>
                <w:rFonts w:ascii="宋体" w:eastAsia="宋体" w:hAnsi="宋体" w:cs="Arial"/>
                <w:snapToGrid w:val="0"/>
                <w:color w:val="000000"/>
                <w:kern w:val="0"/>
                <w:sz w:val="19"/>
                <w:szCs w:val="19"/>
                <w:lang w:eastAsia="en-US"/>
              </w:rPr>
              <w:t>1</w:t>
            </w:r>
          </w:p>
        </w:tc>
        <w:tc>
          <w:tcPr>
            <w:tcW w:w="1861" w:type="dxa"/>
            <w:vAlign w:val="center"/>
          </w:tcPr>
          <w:p>
            <w:pPr>
              <w:widowControl/>
              <w:kinsoku w:val="0"/>
              <w:autoSpaceDE w:val="0"/>
              <w:autoSpaceDN w:val="0"/>
              <w:adjustRightInd w:val="0"/>
              <w:snapToGrid w:val="0"/>
              <w:spacing w:after="160" w:line="278" w:lineRule="auto"/>
              <w:jc w:val="center"/>
              <w:textAlignment w:val="baseline"/>
              <w:rPr>
                <w:rFonts w:ascii="宋体" w:eastAsia="宋体" w:hAnsi="宋体" w:cs="Arial"/>
                <w:snapToGrid w:val="0"/>
                <w:color w:val="000000"/>
                <w:kern w:val="0"/>
                <w:szCs w:val="21"/>
                <w:lang w:eastAsia="en-US"/>
              </w:rPr>
            </w:pPr>
          </w:p>
        </w:tc>
      </w:tr>
      <w:tr>
        <w:tblPrEx>
          <w:tblW w:w="8525" w:type="dxa"/>
          <w:tblInd w:w="2" w:type="dxa"/>
          <w:tblLayout w:type="fixed"/>
          <w:tblCellMar>
            <w:top w:w="0" w:type="dxa"/>
            <w:left w:w="0" w:type="dxa"/>
            <w:bottom w:w="0" w:type="dxa"/>
            <w:right w:w="0" w:type="dxa"/>
          </w:tblCellMar>
        </w:tblPrEx>
        <w:trPr>
          <w:trHeight w:val="391"/>
        </w:trPr>
        <w:tc>
          <w:tcPr>
            <w:tcW w:w="879" w:type="dxa"/>
            <w:vAlign w:val="center"/>
          </w:tcPr>
          <w:p>
            <w:pPr>
              <w:widowControl/>
              <w:kinsoku w:val="0"/>
              <w:autoSpaceDE w:val="0"/>
              <w:autoSpaceDN w:val="0"/>
              <w:adjustRightInd w:val="0"/>
              <w:snapToGrid w:val="0"/>
              <w:spacing w:before="132" w:after="160" w:line="195" w:lineRule="auto"/>
              <w:ind w:left="115"/>
              <w:jc w:val="center"/>
              <w:textAlignment w:val="baseline"/>
              <w:rPr>
                <w:rFonts w:ascii="宋体" w:eastAsia="宋体" w:hAnsi="宋体" w:cs="Arial"/>
                <w:snapToGrid w:val="0"/>
                <w:color w:val="000000"/>
                <w:kern w:val="0"/>
                <w:sz w:val="19"/>
                <w:szCs w:val="19"/>
                <w:lang w:eastAsia="en-US"/>
              </w:rPr>
            </w:pPr>
            <w:r>
              <w:rPr>
                <w:rFonts w:ascii="宋体" w:eastAsia="宋体" w:hAnsi="宋体" w:cs="Arial"/>
                <w:snapToGrid w:val="0"/>
                <w:color w:val="000000"/>
                <w:kern w:val="0"/>
                <w:sz w:val="19"/>
                <w:szCs w:val="19"/>
                <w:lang w:eastAsia="en-US"/>
              </w:rPr>
              <w:t>3</w:t>
            </w:r>
          </w:p>
        </w:tc>
        <w:tc>
          <w:tcPr>
            <w:tcW w:w="3658" w:type="dxa"/>
            <w:vAlign w:val="center"/>
          </w:tcPr>
          <w:p>
            <w:pPr>
              <w:widowControl/>
              <w:kinsoku w:val="0"/>
              <w:autoSpaceDE w:val="0"/>
              <w:autoSpaceDN w:val="0"/>
              <w:adjustRightInd w:val="0"/>
              <w:snapToGrid w:val="0"/>
              <w:spacing w:before="98" w:after="160" w:line="227" w:lineRule="auto"/>
              <w:ind w:left="118"/>
              <w:jc w:val="center"/>
              <w:textAlignment w:val="baseline"/>
              <w:rPr>
                <w:rFonts w:ascii="宋体" w:eastAsia="宋体" w:hAnsi="宋体" w:cs="宋体"/>
                <w:snapToGrid w:val="0"/>
                <w:color w:val="000000"/>
                <w:kern w:val="0"/>
                <w:sz w:val="19"/>
                <w:szCs w:val="19"/>
                <w:lang w:eastAsia="en-US"/>
              </w:rPr>
            </w:pPr>
            <w:r>
              <w:rPr>
                <w:rFonts w:ascii="宋体" w:eastAsia="宋体" w:hAnsi="宋体" w:cs="宋体"/>
                <w:snapToGrid w:val="0"/>
                <w:color w:val="000000"/>
                <w:spacing w:val="5"/>
                <w:kern w:val="0"/>
                <w:sz w:val="19"/>
                <w:szCs w:val="19"/>
                <w:lang w:eastAsia="en-US"/>
              </w:rPr>
              <w:t>照相机</w:t>
            </w:r>
          </w:p>
        </w:tc>
        <w:tc>
          <w:tcPr>
            <w:tcW w:w="2127" w:type="dxa"/>
            <w:vAlign w:val="center"/>
          </w:tcPr>
          <w:p>
            <w:pPr>
              <w:widowControl/>
              <w:kinsoku w:val="0"/>
              <w:autoSpaceDE w:val="0"/>
              <w:autoSpaceDN w:val="0"/>
              <w:adjustRightInd w:val="0"/>
              <w:snapToGrid w:val="0"/>
              <w:spacing w:after="160" w:line="278" w:lineRule="auto"/>
              <w:jc w:val="center"/>
              <w:textAlignment w:val="baseline"/>
              <w:rPr>
                <w:rFonts w:ascii="宋体" w:eastAsia="宋体" w:hAnsi="宋体" w:cs="Arial"/>
                <w:snapToGrid w:val="0"/>
                <w:color w:val="000000"/>
                <w:kern w:val="0"/>
                <w:szCs w:val="21"/>
              </w:rPr>
            </w:pPr>
            <w:r>
              <w:rPr>
                <w:rFonts w:ascii="宋体" w:eastAsia="宋体" w:hAnsi="宋体" w:cs="Arial" w:hint="eastAsia"/>
                <w:snapToGrid w:val="0"/>
                <w:color w:val="000000"/>
                <w:kern w:val="0"/>
                <w:szCs w:val="21"/>
              </w:rPr>
              <w:t>1</w:t>
            </w:r>
          </w:p>
        </w:tc>
        <w:tc>
          <w:tcPr>
            <w:tcW w:w="1861" w:type="dxa"/>
            <w:vAlign w:val="center"/>
          </w:tcPr>
          <w:p>
            <w:pPr>
              <w:widowControl/>
              <w:kinsoku w:val="0"/>
              <w:autoSpaceDE w:val="0"/>
              <w:autoSpaceDN w:val="0"/>
              <w:adjustRightInd w:val="0"/>
              <w:snapToGrid w:val="0"/>
              <w:spacing w:after="160" w:line="278" w:lineRule="auto"/>
              <w:jc w:val="center"/>
              <w:textAlignment w:val="baseline"/>
              <w:rPr>
                <w:rFonts w:ascii="宋体" w:eastAsia="宋体" w:hAnsi="宋体" w:cs="Arial"/>
                <w:snapToGrid w:val="0"/>
                <w:color w:val="000000"/>
                <w:kern w:val="0"/>
                <w:szCs w:val="21"/>
                <w:lang w:eastAsia="en-US"/>
              </w:rPr>
            </w:pPr>
          </w:p>
        </w:tc>
      </w:tr>
      <w:tr>
        <w:tblPrEx>
          <w:tblW w:w="8525" w:type="dxa"/>
          <w:tblInd w:w="2" w:type="dxa"/>
          <w:tblLayout w:type="fixed"/>
          <w:tblCellMar>
            <w:top w:w="0" w:type="dxa"/>
            <w:left w:w="0" w:type="dxa"/>
            <w:bottom w:w="0" w:type="dxa"/>
            <w:right w:w="0" w:type="dxa"/>
          </w:tblCellMar>
        </w:tblPrEx>
        <w:trPr>
          <w:trHeight w:val="778"/>
        </w:trPr>
        <w:tc>
          <w:tcPr>
            <w:tcW w:w="879" w:type="dxa"/>
            <w:vAlign w:val="center"/>
          </w:tcPr>
          <w:p>
            <w:pPr>
              <w:widowControl/>
              <w:kinsoku w:val="0"/>
              <w:autoSpaceDE w:val="0"/>
              <w:autoSpaceDN w:val="0"/>
              <w:adjustRightInd w:val="0"/>
              <w:snapToGrid w:val="0"/>
              <w:spacing w:before="134" w:after="160" w:line="195" w:lineRule="auto"/>
              <w:ind w:left="110"/>
              <w:jc w:val="center"/>
              <w:textAlignment w:val="baseline"/>
              <w:rPr>
                <w:rFonts w:ascii="宋体" w:eastAsia="宋体" w:hAnsi="宋体" w:cs="Arial"/>
                <w:snapToGrid w:val="0"/>
                <w:color w:val="000000"/>
                <w:kern w:val="0"/>
                <w:sz w:val="19"/>
                <w:szCs w:val="19"/>
                <w:lang w:eastAsia="en-US"/>
              </w:rPr>
            </w:pPr>
            <w:r>
              <w:rPr>
                <w:rFonts w:ascii="宋体" w:eastAsia="宋体" w:hAnsi="宋体" w:cs="Arial"/>
                <w:snapToGrid w:val="0"/>
                <w:color w:val="000000"/>
                <w:spacing w:val="1"/>
                <w:kern w:val="0"/>
                <w:sz w:val="19"/>
                <w:szCs w:val="19"/>
                <w:lang w:eastAsia="en-US"/>
              </w:rPr>
              <w:t>4</w:t>
            </w:r>
          </w:p>
        </w:tc>
        <w:tc>
          <w:tcPr>
            <w:tcW w:w="3658" w:type="dxa"/>
            <w:vAlign w:val="center"/>
          </w:tcPr>
          <w:p>
            <w:pPr>
              <w:widowControl/>
              <w:kinsoku w:val="0"/>
              <w:autoSpaceDE w:val="0"/>
              <w:autoSpaceDN w:val="0"/>
              <w:adjustRightInd w:val="0"/>
              <w:snapToGrid w:val="0"/>
              <w:spacing w:before="99" w:after="160" w:line="325" w:lineRule="auto"/>
              <w:ind w:left="113" w:right="105" w:firstLine="4"/>
              <w:jc w:val="center"/>
              <w:textAlignment w:val="baseline"/>
              <w:rPr>
                <w:rFonts w:ascii="宋体" w:eastAsia="宋体" w:hAnsi="宋体" w:cs="宋体"/>
                <w:snapToGrid w:val="0"/>
                <w:color w:val="000000"/>
                <w:kern w:val="0"/>
                <w:sz w:val="19"/>
                <w:szCs w:val="19"/>
              </w:rPr>
            </w:pPr>
            <w:r>
              <w:rPr>
                <w:rFonts w:ascii="宋体" w:eastAsia="宋体" w:hAnsi="宋体" w:cs="宋体"/>
                <w:snapToGrid w:val="0"/>
                <w:color w:val="000000"/>
                <w:spacing w:val="18"/>
                <w:kern w:val="0"/>
                <w:sz w:val="19"/>
                <w:szCs w:val="19"/>
              </w:rPr>
              <w:t>带有加热装置的半球镜</w:t>
            </w:r>
            <w:r>
              <w:rPr>
                <w:rFonts w:ascii="宋体" w:eastAsia="宋体" w:hAnsi="宋体" w:cs="宋体"/>
                <w:snapToGrid w:val="0"/>
                <w:color w:val="000000"/>
                <w:kern w:val="0"/>
                <w:sz w:val="19"/>
                <w:szCs w:val="19"/>
              </w:rPr>
              <w:t>面</w:t>
            </w:r>
          </w:p>
        </w:tc>
        <w:tc>
          <w:tcPr>
            <w:tcW w:w="2127" w:type="dxa"/>
            <w:vAlign w:val="center"/>
          </w:tcPr>
          <w:p>
            <w:pPr>
              <w:widowControl/>
              <w:kinsoku w:val="0"/>
              <w:autoSpaceDE w:val="0"/>
              <w:autoSpaceDN w:val="0"/>
              <w:adjustRightInd w:val="0"/>
              <w:snapToGrid w:val="0"/>
              <w:spacing w:after="160" w:line="278" w:lineRule="auto"/>
              <w:jc w:val="center"/>
              <w:textAlignment w:val="baseline"/>
              <w:rPr>
                <w:rFonts w:ascii="宋体" w:eastAsia="宋体" w:hAnsi="宋体" w:cs="Arial"/>
                <w:snapToGrid w:val="0"/>
                <w:color w:val="000000"/>
                <w:kern w:val="0"/>
                <w:szCs w:val="21"/>
              </w:rPr>
            </w:pPr>
            <w:r>
              <w:rPr>
                <w:rFonts w:ascii="宋体" w:eastAsia="宋体" w:hAnsi="宋体" w:cs="Arial" w:hint="eastAsia"/>
                <w:snapToGrid w:val="0"/>
                <w:color w:val="000000"/>
                <w:kern w:val="0"/>
                <w:szCs w:val="21"/>
              </w:rPr>
              <w:t>1</w:t>
            </w:r>
          </w:p>
        </w:tc>
        <w:tc>
          <w:tcPr>
            <w:tcW w:w="1861" w:type="dxa"/>
            <w:vAlign w:val="center"/>
          </w:tcPr>
          <w:p>
            <w:pPr>
              <w:widowControl/>
              <w:kinsoku w:val="0"/>
              <w:autoSpaceDE w:val="0"/>
              <w:autoSpaceDN w:val="0"/>
              <w:adjustRightInd w:val="0"/>
              <w:snapToGrid w:val="0"/>
              <w:spacing w:after="160" w:line="278" w:lineRule="auto"/>
              <w:jc w:val="center"/>
              <w:textAlignment w:val="baseline"/>
              <w:rPr>
                <w:rFonts w:ascii="宋体" w:eastAsia="宋体" w:hAnsi="宋体" w:cs="Arial"/>
                <w:snapToGrid w:val="0"/>
                <w:color w:val="000000"/>
                <w:kern w:val="0"/>
                <w:szCs w:val="21"/>
              </w:rPr>
            </w:pPr>
          </w:p>
        </w:tc>
      </w:tr>
      <w:tr>
        <w:tblPrEx>
          <w:tblW w:w="8525" w:type="dxa"/>
          <w:tblInd w:w="2" w:type="dxa"/>
          <w:tblLayout w:type="fixed"/>
          <w:tblCellMar>
            <w:top w:w="0" w:type="dxa"/>
            <w:left w:w="0" w:type="dxa"/>
            <w:bottom w:w="0" w:type="dxa"/>
            <w:right w:w="0" w:type="dxa"/>
          </w:tblCellMar>
        </w:tblPrEx>
        <w:trPr>
          <w:trHeight w:val="783"/>
        </w:trPr>
        <w:tc>
          <w:tcPr>
            <w:tcW w:w="879" w:type="dxa"/>
            <w:vAlign w:val="center"/>
          </w:tcPr>
          <w:p>
            <w:pPr>
              <w:widowControl/>
              <w:kinsoku w:val="0"/>
              <w:autoSpaceDE w:val="0"/>
              <w:autoSpaceDN w:val="0"/>
              <w:adjustRightInd w:val="0"/>
              <w:snapToGrid w:val="0"/>
              <w:spacing w:before="136" w:after="160" w:line="192" w:lineRule="auto"/>
              <w:ind w:left="117"/>
              <w:jc w:val="center"/>
              <w:textAlignment w:val="baseline"/>
              <w:rPr>
                <w:rFonts w:ascii="宋体" w:eastAsia="宋体" w:hAnsi="宋体" w:cs="Arial"/>
                <w:snapToGrid w:val="0"/>
                <w:color w:val="000000"/>
                <w:kern w:val="0"/>
                <w:sz w:val="19"/>
                <w:szCs w:val="19"/>
                <w:lang w:eastAsia="en-US"/>
              </w:rPr>
            </w:pPr>
            <w:r>
              <w:rPr>
                <w:rFonts w:ascii="宋体" w:eastAsia="宋体" w:hAnsi="宋体" w:cs="Arial"/>
                <w:snapToGrid w:val="0"/>
                <w:color w:val="000000"/>
                <w:kern w:val="0"/>
                <w:sz w:val="19"/>
                <w:szCs w:val="19"/>
                <w:lang w:eastAsia="en-US"/>
              </w:rPr>
              <w:t>5</w:t>
            </w:r>
          </w:p>
        </w:tc>
        <w:tc>
          <w:tcPr>
            <w:tcW w:w="3658" w:type="dxa"/>
            <w:vAlign w:val="center"/>
          </w:tcPr>
          <w:p>
            <w:pPr>
              <w:widowControl/>
              <w:kinsoku w:val="0"/>
              <w:autoSpaceDE w:val="0"/>
              <w:autoSpaceDN w:val="0"/>
              <w:adjustRightInd w:val="0"/>
              <w:snapToGrid w:val="0"/>
              <w:spacing w:before="99" w:after="160" w:line="327" w:lineRule="auto"/>
              <w:ind w:left="118" w:right="105" w:hanging="5"/>
              <w:jc w:val="center"/>
              <w:textAlignment w:val="baseline"/>
              <w:rPr>
                <w:rFonts w:ascii="宋体" w:eastAsia="宋体" w:hAnsi="宋体" w:cs="宋体"/>
                <w:snapToGrid w:val="0"/>
                <w:color w:val="000000"/>
                <w:kern w:val="0"/>
                <w:sz w:val="19"/>
                <w:szCs w:val="19"/>
              </w:rPr>
            </w:pPr>
            <w:r>
              <w:rPr>
                <w:rFonts w:ascii="宋体" w:eastAsia="宋体" w:hAnsi="宋体" w:cs="宋体"/>
                <w:snapToGrid w:val="0"/>
                <w:color w:val="000000"/>
                <w:spacing w:val="18"/>
                <w:kern w:val="0"/>
                <w:sz w:val="19"/>
                <w:szCs w:val="19"/>
              </w:rPr>
              <w:t>镜面上方的遮光带以及</w:t>
            </w:r>
            <w:r>
              <w:rPr>
                <w:rFonts w:ascii="宋体" w:eastAsia="宋体" w:hAnsi="宋体" w:cs="宋体"/>
                <w:snapToGrid w:val="0"/>
                <w:color w:val="000000"/>
                <w:spacing w:val="8"/>
                <w:kern w:val="0"/>
                <w:sz w:val="19"/>
                <w:szCs w:val="19"/>
              </w:rPr>
              <w:t>下方的电子设备系统</w:t>
            </w:r>
          </w:p>
        </w:tc>
        <w:tc>
          <w:tcPr>
            <w:tcW w:w="2127" w:type="dxa"/>
            <w:vAlign w:val="center"/>
          </w:tcPr>
          <w:p>
            <w:pPr>
              <w:widowControl/>
              <w:kinsoku w:val="0"/>
              <w:autoSpaceDE w:val="0"/>
              <w:autoSpaceDN w:val="0"/>
              <w:adjustRightInd w:val="0"/>
              <w:snapToGrid w:val="0"/>
              <w:spacing w:after="160" w:line="278" w:lineRule="auto"/>
              <w:jc w:val="center"/>
              <w:textAlignment w:val="baseline"/>
              <w:rPr>
                <w:rFonts w:ascii="宋体" w:eastAsia="宋体" w:hAnsi="宋体" w:cs="Arial"/>
                <w:snapToGrid w:val="0"/>
                <w:color w:val="000000"/>
                <w:kern w:val="0"/>
                <w:szCs w:val="21"/>
              </w:rPr>
            </w:pPr>
            <w:r>
              <w:rPr>
                <w:rFonts w:ascii="宋体" w:eastAsia="宋体" w:hAnsi="宋体" w:cs="Arial" w:hint="eastAsia"/>
                <w:snapToGrid w:val="0"/>
                <w:color w:val="000000"/>
                <w:kern w:val="0"/>
                <w:szCs w:val="21"/>
              </w:rPr>
              <w:t>1</w:t>
            </w:r>
          </w:p>
        </w:tc>
        <w:tc>
          <w:tcPr>
            <w:tcW w:w="1861" w:type="dxa"/>
            <w:vAlign w:val="center"/>
          </w:tcPr>
          <w:p>
            <w:pPr>
              <w:widowControl/>
              <w:kinsoku w:val="0"/>
              <w:autoSpaceDE w:val="0"/>
              <w:autoSpaceDN w:val="0"/>
              <w:adjustRightInd w:val="0"/>
              <w:snapToGrid w:val="0"/>
              <w:spacing w:after="160" w:line="278" w:lineRule="auto"/>
              <w:jc w:val="center"/>
              <w:textAlignment w:val="baseline"/>
              <w:rPr>
                <w:rFonts w:ascii="宋体" w:eastAsia="宋体" w:hAnsi="宋体" w:cs="Arial"/>
                <w:snapToGrid w:val="0"/>
                <w:color w:val="000000"/>
                <w:kern w:val="0"/>
                <w:szCs w:val="21"/>
              </w:rPr>
            </w:pPr>
          </w:p>
        </w:tc>
      </w:tr>
    </w:tbl>
    <w:p>
      <w:pPr>
        <w:spacing w:line="360" w:lineRule="auto"/>
        <w:rPr>
          <w:rFonts w:ascii="宋体" w:eastAsia="宋体" w:hAnsi="宋体" w:cs="Times New Roman"/>
          <w:szCs w:val="21"/>
        </w:rPr>
      </w:pPr>
    </w:p>
    <w:p>
      <w:pPr>
        <w:spacing w:line="360" w:lineRule="auto"/>
        <w:ind w:firstLine="2730" w:firstLineChars="1300"/>
        <w:rPr>
          <w:rFonts w:ascii="宋体" w:eastAsia="宋体" w:hAnsi="宋体" w:cs="宋体"/>
          <w:spacing w:val="-1"/>
          <w:szCs w:val="28"/>
        </w:rPr>
      </w:pPr>
      <w:r>
        <w:rPr>
          <w:rFonts w:ascii="宋体" w:eastAsia="宋体" w:hAnsi="宋体" w:cs="Times New Roman" w:hint="eastAsia"/>
          <w:szCs w:val="21"/>
        </w:rPr>
        <w:t>全天空成像仪技术</w:t>
      </w:r>
      <w:r>
        <w:rPr>
          <w:rFonts w:ascii="宋体" w:eastAsia="宋体" w:hAnsi="宋体" w:cs="宋体" w:hint="eastAsia"/>
          <w:spacing w:val="-1"/>
          <w:szCs w:val="28"/>
        </w:rPr>
        <w:t>性能指标要求</w:t>
      </w:r>
    </w:p>
    <w:tbl>
      <w:tblPr>
        <w:tblStyle w:val="TableNormal"/>
        <w:tblW w:w="830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1242"/>
        <w:gridCol w:w="2116"/>
        <w:gridCol w:w="4944"/>
      </w:tblGrid>
      <w:tr>
        <w:tblPrEx>
          <w:tblW w:w="830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396"/>
          <w:jc w:val="center"/>
        </w:trPr>
        <w:tc>
          <w:tcPr>
            <w:tcW w:w="3358" w:type="dxa"/>
            <w:gridSpan w:val="2"/>
            <w:vAlign w:val="center"/>
          </w:tcPr>
          <w:p>
            <w:pPr>
              <w:widowControl/>
              <w:kinsoku w:val="0"/>
              <w:autoSpaceDE w:val="0"/>
              <w:autoSpaceDN w:val="0"/>
              <w:adjustRightInd w:val="0"/>
              <w:snapToGrid w:val="0"/>
              <w:spacing w:before="100" w:line="229" w:lineRule="auto"/>
              <w:ind w:left="1486"/>
              <w:jc w:val="left"/>
              <w:rPr>
                <w:rFonts w:ascii="宋体" w:eastAsia="Times New Roman" w:hAnsi="宋体" w:cs="宋体"/>
                <w:kern w:val="0"/>
                <w:sz w:val="19"/>
                <w:szCs w:val="19"/>
                <w:lang w:eastAsia="en-US"/>
              </w:rPr>
            </w:pPr>
            <w:r>
              <w:rPr>
                <w:rFonts w:ascii="宋体" w:eastAsia="Times New Roman" w:hAnsi="宋体" w:cs="宋体"/>
                <w:b/>
                <w:bCs/>
                <w:spacing w:val="2"/>
                <w:kern w:val="0"/>
                <w:sz w:val="19"/>
                <w:szCs w:val="19"/>
                <w:lang w:eastAsia="en-US"/>
              </w:rPr>
              <w:t>项目</w:t>
            </w:r>
          </w:p>
        </w:tc>
        <w:tc>
          <w:tcPr>
            <w:tcW w:w="4944" w:type="dxa"/>
            <w:vAlign w:val="center"/>
          </w:tcPr>
          <w:p>
            <w:pPr>
              <w:widowControl/>
              <w:kinsoku w:val="0"/>
              <w:autoSpaceDE w:val="0"/>
              <w:autoSpaceDN w:val="0"/>
              <w:adjustRightInd w:val="0"/>
              <w:snapToGrid w:val="0"/>
              <w:spacing w:before="100" w:line="229" w:lineRule="auto"/>
              <w:ind w:left="2076"/>
              <w:jc w:val="left"/>
              <w:rPr>
                <w:rFonts w:ascii="宋体" w:eastAsia="Times New Roman" w:hAnsi="宋体" w:cs="宋体"/>
                <w:kern w:val="0"/>
                <w:sz w:val="19"/>
                <w:szCs w:val="19"/>
                <w:lang w:eastAsia="en-US"/>
              </w:rPr>
            </w:pPr>
            <w:r>
              <w:rPr>
                <w:rFonts w:ascii="宋体" w:eastAsia="Times New Roman" w:hAnsi="宋体" w:cs="宋体"/>
                <w:b/>
                <w:bCs/>
                <w:spacing w:val="6"/>
                <w:kern w:val="0"/>
                <w:sz w:val="19"/>
                <w:szCs w:val="19"/>
                <w:lang w:eastAsia="en-US"/>
              </w:rPr>
              <w:t>性能指标</w:t>
            </w:r>
          </w:p>
        </w:tc>
      </w:tr>
      <w:tr>
        <w:tblPrEx>
          <w:tblW w:w="8302" w:type="dxa"/>
          <w:jc w:val="center"/>
          <w:tblLayout w:type="fixed"/>
          <w:tblCellMar>
            <w:top w:w="0" w:type="dxa"/>
            <w:left w:w="0" w:type="dxa"/>
            <w:bottom w:w="0" w:type="dxa"/>
            <w:right w:w="0" w:type="dxa"/>
          </w:tblCellMar>
        </w:tblPrEx>
        <w:trPr>
          <w:trHeight w:val="393"/>
          <w:jc w:val="center"/>
        </w:trPr>
        <w:tc>
          <w:tcPr>
            <w:tcW w:w="1242" w:type="dxa"/>
            <w:vMerge w:val="restart"/>
            <w:tcBorders>
              <w:bottom w:val="nil"/>
            </w:tcBorders>
            <w:vAlign w:val="center"/>
          </w:tcPr>
          <w:p>
            <w:pPr>
              <w:widowControl/>
              <w:kinsoku w:val="0"/>
              <w:autoSpaceDE w:val="0"/>
              <w:autoSpaceDN w:val="0"/>
              <w:adjustRightInd w:val="0"/>
              <w:snapToGrid w:val="0"/>
              <w:spacing w:before="62" w:line="229" w:lineRule="auto"/>
              <w:ind w:left="116"/>
              <w:jc w:val="left"/>
              <w:rPr>
                <w:rFonts w:ascii="宋体" w:eastAsia="Times New Roman" w:hAnsi="宋体" w:cs="宋体"/>
                <w:kern w:val="0"/>
                <w:sz w:val="19"/>
                <w:szCs w:val="19"/>
                <w:lang w:eastAsia="en-US"/>
              </w:rPr>
            </w:pPr>
            <w:r>
              <w:rPr>
                <w:rFonts w:ascii="宋体" w:eastAsia="Times New Roman" w:hAnsi="宋体" w:cs="宋体"/>
                <w:spacing w:val="7"/>
                <w:kern w:val="0"/>
                <w:sz w:val="19"/>
                <w:szCs w:val="19"/>
                <w:lang w:eastAsia="en-US"/>
              </w:rPr>
              <w:t>测量范围</w:t>
            </w:r>
          </w:p>
        </w:tc>
        <w:tc>
          <w:tcPr>
            <w:tcW w:w="2116" w:type="dxa"/>
            <w:vAlign w:val="center"/>
          </w:tcPr>
          <w:p>
            <w:pPr>
              <w:widowControl/>
              <w:kinsoku w:val="0"/>
              <w:autoSpaceDE w:val="0"/>
              <w:autoSpaceDN w:val="0"/>
              <w:adjustRightInd w:val="0"/>
              <w:snapToGrid w:val="0"/>
              <w:spacing w:before="94" w:line="228" w:lineRule="auto"/>
              <w:ind w:left="111"/>
              <w:jc w:val="left"/>
              <w:rPr>
                <w:rFonts w:ascii="宋体" w:eastAsia="Times New Roman" w:hAnsi="宋体" w:cs="宋体"/>
                <w:kern w:val="0"/>
                <w:sz w:val="19"/>
                <w:szCs w:val="19"/>
                <w:lang w:eastAsia="en-US"/>
              </w:rPr>
            </w:pPr>
            <w:r>
              <w:rPr>
                <w:rFonts w:ascii="宋体" w:eastAsia="Times New Roman" w:hAnsi="宋体" w:cs="宋体"/>
                <w:spacing w:val="6"/>
                <w:kern w:val="0"/>
                <w:sz w:val="19"/>
                <w:szCs w:val="19"/>
                <w:lang w:eastAsia="en-US"/>
              </w:rPr>
              <w:t>视场角</w:t>
            </w:r>
          </w:p>
        </w:tc>
        <w:tc>
          <w:tcPr>
            <w:tcW w:w="4944" w:type="dxa"/>
            <w:vAlign w:val="center"/>
          </w:tcPr>
          <w:p>
            <w:pPr>
              <w:widowControl/>
              <w:kinsoku w:val="0"/>
              <w:autoSpaceDE w:val="0"/>
              <w:autoSpaceDN w:val="0"/>
              <w:adjustRightInd w:val="0"/>
              <w:snapToGrid w:val="0"/>
              <w:spacing w:before="94" w:line="250" w:lineRule="exact"/>
              <w:ind w:left="128"/>
              <w:jc w:val="left"/>
              <w:rPr>
                <w:rFonts w:ascii="宋体" w:eastAsia="Times New Roman" w:hAnsi="宋体" w:cs="宋体"/>
                <w:kern w:val="0"/>
                <w:sz w:val="19"/>
                <w:szCs w:val="19"/>
                <w:lang w:eastAsia="en-US"/>
              </w:rPr>
            </w:pPr>
            <w:r>
              <w:rPr>
                <w:rFonts w:ascii="Times New Roman" w:eastAsia="Times New Roman" w:hAnsi="Times New Roman" w:cs="Times New Roman"/>
                <w:spacing w:val="-1"/>
                <w:kern w:val="0"/>
                <w:position w:val="1"/>
                <w:sz w:val="19"/>
                <w:szCs w:val="19"/>
                <w:lang w:eastAsia="en-US"/>
              </w:rPr>
              <w:t>180°</w:t>
            </w:r>
            <w:r>
              <w:rPr>
                <w:rFonts w:ascii="Times New Roman" w:eastAsia="Times New Roman" w:hAnsi="Times New Roman" w:cs="Times New Roman"/>
                <w:spacing w:val="-4"/>
                <w:kern w:val="0"/>
                <w:position w:val="1"/>
                <w:sz w:val="19"/>
                <w:szCs w:val="19"/>
                <w:lang w:eastAsia="en-US"/>
              </w:rPr>
              <w:t xml:space="preserve"> </w:t>
            </w:r>
            <w:r>
              <w:rPr>
                <w:rFonts w:ascii="宋体" w:eastAsia="Times New Roman" w:hAnsi="宋体" w:cs="宋体"/>
                <w:spacing w:val="-1"/>
                <w:kern w:val="0"/>
                <w:position w:val="1"/>
                <w:sz w:val="19"/>
                <w:szCs w:val="19"/>
                <w:lang w:eastAsia="en-US"/>
              </w:rPr>
              <w:t>（鱼眼镜头）</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tcBorders>
              <w:top w:val="nil"/>
              <w:bottom w:val="nil"/>
            </w:tcBorders>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95" w:line="230" w:lineRule="auto"/>
              <w:ind w:left="111"/>
              <w:jc w:val="left"/>
              <w:rPr>
                <w:rFonts w:ascii="宋体" w:eastAsia="Times New Roman" w:hAnsi="宋体" w:cs="宋体"/>
                <w:kern w:val="0"/>
                <w:sz w:val="19"/>
                <w:szCs w:val="19"/>
                <w:lang w:eastAsia="en-US"/>
              </w:rPr>
            </w:pPr>
            <w:r>
              <w:rPr>
                <w:rFonts w:ascii="宋体" w:eastAsia="Times New Roman" w:hAnsi="宋体" w:cs="宋体"/>
                <w:spacing w:val="5"/>
                <w:kern w:val="0"/>
                <w:sz w:val="19"/>
                <w:szCs w:val="19"/>
                <w:lang w:eastAsia="en-US"/>
              </w:rPr>
              <w:t>焦距</w:t>
            </w:r>
          </w:p>
        </w:tc>
        <w:tc>
          <w:tcPr>
            <w:tcW w:w="4944" w:type="dxa"/>
            <w:vAlign w:val="center"/>
          </w:tcPr>
          <w:p>
            <w:pPr>
              <w:snapToGrid w:val="0"/>
              <w:spacing w:before="128" w:line="241" w:lineRule="auto"/>
              <w:ind w:left="113"/>
              <w:rPr>
                <w:rFonts w:ascii="Times New Roman" w:eastAsia="Times New Roman" w:hAnsi="Times New Roman" w:cs="Times New Roman"/>
                <w:sz w:val="19"/>
                <w:szCs w:val="19"/>
              </w:rPr>
            </w:pPr>
            <w:r>
              <w:rPr>
                <w:rFonts w:ascii="Times New Roman" w:eastAsia="Times New Roman" w:hAnsi="Times New Roman" w:cs="Times New Roman"/>
                <w:spacing w:val="6"/>
                <w:sz w:val="19"/>
                <w:szCs w:val="19"/>
              </w:rPr>
              <w:t>f=1.5</w:t>
            </w:r>
            <w:r>
              <w:rPr>
                <w:rFonts w:ascii="Times New Roman" w:eastAsia="Times New Roman" w:hAnsi="Times New Roman" w:cs="Times New Roman"/>
                <w:sz w:val="19"/>
                <w:szCs w:val="19"/>
              </w:rPr>
              <w:t>mm</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tcBorders>
              <w:top w:val="nil"/>
              <w:bottom w:val="nil"/>
            </w:tcBorders>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95" w:line="228" w:lineRule="auto"/>
              <w:ind w:left="112"/>
              <w:jc w:val="left"/>
              <w:rPr>
                <w:rFonts w:ascii="宋体" w:eastAsia="Times New Roman" w:hAnsi="宋体" w:cs="宋体"/>
                <w:kern w:val="0"/>
                <w:sz w:val="19"/>
                <w:szCs w:val="19"/>
                <w:lang w:eastAsia="en-US"/>
              </w:rPr>
            </w:pPr>
            <w:r>
              <w:rPr>
                <w:rFonts w:ascii="宋体" w:eastAsia="Times New Roman" w:hAnsi="宋体" w:cs="宋体"/>
                <w:spacing w:val="4"/>
                <w:kern w:val="0"/>
                <w:sz w:val="19"/>
                <w:szCs w:val="19"/>
                <w:lang w:eastAsia="en-US"/>
              </w:rPr>
              <w:t>孔径</w:t>
            </w:r>
          </w:p>
        </w:tc>
        <w:tc>
          <w:tcPr>
            <w:tcW w:w="4944" w:type="dxa"/>
            <w:vAlign w:val="center"/>
          </w:tcPr>
          <w:p>
            <w:pPr>
              <w:snapToGrid w:val="0"/>
              <w:spacing w:before="128" w:line="241" w:lineRule="auto"/>
              <w:ind w:left="108"/>
              <w:rPr>
                <w:rFonts w:ascii="Times New Roman" w:eastAsia="Times New Roman" w:hAnsi="Times New Roman" w:cs="Times New Roman"/>
                <w:sz w:val="19"/>
                <w:szCs w:val="19"/>
              </w:rPr>
            </w:pPr>
            <w:r>
              <w:rPr>
                <w:rFonts w:ascii="Times New Roman" w:eastAsia="Times New Roman" w:hAnsi="Times New Roman" w:cs="Times New Roman"/>
                <w:spacing w:val="3"/>
                <w:sz w:val="19"/>
                <w:szCs w:val="19"/>
              </w:rPr>
              <w:t>F2.8</w:t>
            </w:r>
          </w:p>
        </w:tc>
      </w:tr>
      <w:tr>
        <w:tblPrEx>
          <w:tblW w:w="8302" w:type="dxa"/>
          <w:jc w:val="center"/>
          <w:tblLayout w:type="fixed"/>
          <w:tblCellMar>
            <w:top w:w="0" w:type="dxa"/>
            <w:left w:w="0" w:type="dxa"/>
            <w:bottom w:w="0" w:type="dxa"/>
            <w:right w:w="0" w:type="dxa"/>
          </w:tblCellMar>
        </w:tblPrEx>
        <w:trPr>
          <w:trHeight w:val="393"/>
          <w:jc w:val="center"/>
        </w:trPr>
        <w:tc>
          <w:tcPr>
            <w:tcW w:w="1242" w:type="dxa"/>
            <w:vMerge/>
            <w:tcBorders>
              <w:top w:val="nil"/>
            </w:tcBorders>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97" w:line="229" w:lineRule="auto"/>
              <w:ind w:left="115"/>
              <w:jc w:val="left"/>
              <w:rPr>
                <w:rFonts w:ascii="宋体" w:eastAsia="Times New Roman" w:hAnsi="宋体" w:cs="宋体"/>
                <w:kern w:val="0"/>
                <w:sz w:val="19"/>
                <w:szCs w:val="19"/>
                <w:lang w:eastAsia="en-US"/>
              </w:rPr>
            </w:pPr>
            <w:r>
              <w:rPr>
                <w:rFonts w:ascii="宋体" w:eastAsia="Times New Roman" w:hAnsi="宋体" w:cs="宋体"/>
                <w:spacing w:val="6"/>
                <w:kern w:val="0"/>
                <w:sz w:val="19"/>
                <w:szCs w:val="19"/>
                <w:lang w:eastAsia="en-US"/>
              </w:rPr>
              <w:t>天空覆盖</w:t>
            </w:r>
          </w:p>
        </w:tc>
        <w:tc>
          <w:tcPr>
            <w:tcW w:w="4944" w:type="dxa"/>
            <w:vAlign w:val="center"/>
          </w:tcPr>
          <w:p>
            <w:pPr>
              <w:widowControl/>
              <w:kinsoku w:val="0"/>
              <w:autoSpaceDE w:val="0"/>
              <w:autoSpaceDN w:val="0"/>
              <w:adjustRightInd w:val="0"/>
              <w:snapToGrid w:val="0"/>
              <w:spacing w:before="97" w:line="242" w:lineRule="auto"/>
              <w:ind w:left="115"/>
              <w:jc w:val="left"/>
              <w:rPr>
                <w:rFonts w:ascii="宋体" w:eastAsia="Times New Roman" w:hAnsi="宋体" w:cs="宋体"/>
                <w:kern w:val="0"/>
                <w:sz w:val="19"/>
                <w:szCs w:val="19"/>
                <w:lang w:eastAsia="en-US"/>
              </w:rPr>
            </w:pPr>
            <w:r>
              <w:rPr>
                <w:rFonts w:ascii="Times New Roman" w:eastAsia="Times New Roman" w:hAnsi="Times New Roman" w:cs="Times New Roman"/>
                <w:spacing w:val="6"/>
                <w:kern w:val="0"/>
                <w:sz w:val="19"/>
                <w:szCs w:val="19"/>
                <w:lang w:eastAsia="en-US"/>
              </w:rPr>
              <w:t>5</w:t>
            </w:r>
            <w:r>
              <w:rPr>
                <w:rFonts w:ascii="宋体" w:eastAsia="Times New Roman" w:hAnsi="宋体" w:cs="宋体"/>
                <w:spacing w:val="6"/>
                <w:kern w:val="0"/>
                <w:sz w:val="19"/>
                <w:szCs w:val="19"/>
                <w:lang w:eastAsia="en-US"/>
              </w:rPr>
              <w:t>～</w:t>
            </w:r>
            <w:r>
              <w:rPr>
                <w:rFonts w:ascii="Times New Roman" w:eastAsia="Times New Roman" w:hAnsi="Times New Roman" w:cs="Times New Roman"/>
                <w:spacing w:val="6"/>
                <w:kern w:val="0"/>
                <w:sz w:val="19"/>
                <w:szCs w:val="19"/>
                <w:lang w:eastAsia="en-US"/>
              </w:rPr>
              <w:t>100</w:t>
            </w:r>
            <w:r>
              <w:rPr>
                <w:rFonts w:ascii="Times New Roman" w:eastAsia="Times New Roman" w:hAnsi="Times New Roman" w:cs="Times New Roman"/>
                <w:spacing w:val="19"/>
                <w:w w:val="101"/>
                <w:kern w:val="0"/>
                <w:sz w:val="19"/>
                <w:szCs w:val="19"/>
                <w:lang w:eastAsia="en-US"/>
              </w:rPr>
              <w:t xml:space="preserve"> </w:t>
            </w:r>
            <w:r>
              <w:rPr>
                <w:rFonts w:ascii="宋体" w:eastAsia="Times New Roman" w:hAnsi="宋体" w:cs="宋体"/>
                <w:spacing w:val="6"/>
                <w:kern w:val="0"/>
                <w:sz w:val="19"/>
                <w:szCs w:val="19"/>
                <w:lang w:eastAsia="en-US"/>
              </w:rPr>
              <w:t>公里（晴朗天空最佳）</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val="restart"/>
            <w:vAlign w:val="center"/>
          </w:tcPr>
          <w:p>
            <w:pPr>
              <w:widowControl/>
              <w:kinsoku w:val="0"/>
              <w:autoSpaceDE w:val="0"/>
              <w:autoSpaceDN w:val="0"/>
              <w:adjustRightInd w:val="0"/>
              <w:snapToGrid w:val="0"/>
              <w:spacing w:before="62" w:line="229" w:lineRule="auto"/>
              <w:ind w:left="116"/>
              <w:jc w:val="left"/>
              <w:rPr>
                <w:rFonts w:ascii="宋体" w:eastAsia="Times New Roman" w:hAnsi="宋体" w:cs="宋体"/>
                <w:kern w:val="0"/>
                <w:sz w:val="19"/>
                <w:szCs w:val="19"/>
                <w:lang w:eastAsia="en-US"/>
              </w:rPr>
            </w:pPr>
            <w:r>
              <w:rPr>
                <w:rFonts w:ascii="宋体" w:eastAsia="Times New Roman" w:hAnsi="宋体" w:cs="宋体"/>
                <w:spacing w:val="4"/>
                <w:kern w:val="0"/>
                <w:sz w:val="19"/>
                <w:szCs w:val="19"/>
                <w:lang w:eastAsia="en-US"/>
              </w:rPr>
              <w:t>图像分辨率</w:t>
            </w:r>
          </w:p>
        </w:tc>
        <w:tc>
          <w:tcPr>
            <w:tcW w:w="2116" w:type="dxa"/>
            <w:vAlign w:val="center"/>
          </w:tcPr>
          <w:p>
            <w:pPr>
              <w:widowControl/>
              <w:kinsoku w:val="0"/>
              <w:autoSpaceDE w:val="0"/>
              <w:autoSpaceDN w:val="0"/>
              <w:adjustRightInd w:val="0"/>
              <w:snapToGrid w:val="0"/>
              <w:spacing w:before="96" w:line="228" w:lineRule="auto"/>
              <w:ind w:left="131"/>
              <w:jc w:val="left"/>
              <w:rPr>
                <w:rFonts w:ascii="宋体" w:eastAsia="Times New Roman" w:hAnsi="宋体" w:cs="宋体"/>
                <w:kern w:val="0"/>
                <w:sz w:val="19"/>
                <w:szCs w:val="19"/>
                <w:highlight w:val="yellow"/>
                <w:lang w:eastAsia="en-US"/>
              </w:rPr>
            </w:pPr>
            <w:r>
              <w:rPr>
                <w:rFonts w:asciiTheme="minorEastAsia" w:hAnsiTheme="minorEastAsia" w:cs="宋体" w:hint="eastAsia"/>
                <w:spacing w:val="4"/>
                <w:kern w:val="0"/>
                <w:sz w:val="19"/>
                <w:szCs w:val="19"/>
                <w:highlight w:val="yellow"/>
              </w:rPr>
              <w:t>#</w:t>
            </w:r>
            <w:r>
              <w:rPr>
                <w:rFonts w:ascii="宋体" w:eastAsia="Times New Roman" w:hAnsi="宋体" w:cs="宋体"/>
                <w:spacing w:val="4"/>
                <w:kern w:val="0"/>
                <w:sz w:val="19"/>
                <w:szCs w:val="19"/>
                <w:highlight w:val="yellow"/>
                <w:lang w:eastAsia="en-US"/>
              </w:rPr>
              <w:t>图像解析度</w:t>
            </w:r>
          </w:p>
        </w:tc>
        <w:tc>
          <w:tcPr>
            <w:tcW w:w="4944" w:type="dxa"/>
            <w:vAlign w:val="center"/>
          </w:tcPr>
          <w:p>
            <w:pPr>
              <w:snapToGrid w:val="0"/>
              <w:spacing w:before="128" w:line="241" w:lineRule="auto"/>
              <w:ind w:left="108"/>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1920 x 1920 pixels </w:t>
            </w:r>
            <w:r>
              <w:rPr>
                <w:rFonts w:ascii="宋体" w:eastAsia="宋体" w:hAnsi="宋体" w:cs="宋体" w:hint="eastAsia"/>
                <w:sz w:val="19"/>
                <w:szCs w:val="19"/>
              </w:rPr>
              <w:t>，</w:t>
            </w:r>
            <w:r>
              <w:rPr>
                <w:rFonts w:ascii="Times New Roman" w:eastAsia="Times New Roman" w:hAnsi="Times New Roman" w:cs="Times New Roman"/>
                <w:sz w:val="19"/>
                <w:szCs w:val="19"/>
              </w:rPr>
              <w:t>JPEG</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tcBorders>
              <w:bottom w:val="nil"/>
            </w:tcBorders>
            <w:vAlign w:val="center"/>
          </w:tcPr>
          <w:p>
            <w:pPr>
              <w:widowControl/>
              <w:kinsoku w:val="0"/>
              <w:autoSpaceDE w:val="0"/>
              <w:autoSpaceDN w:val="0"/>
              <w:adjustRightInd w:val="0"/>
              <w:snapToGrid w:val="0"/>
              <w:spacing w:before="62" w:line="229" w:lineRule="auto"/>
              <w:ind w:left="116"/>
              <w:jc w:val="left"/>
              <w:rPr>
                <w:rFonts w:ascii="宋体" w:eastAsia="Times New Roman" w:hAnsi="宋体" w:cs="宋体"/>
                <w:spacing w:val="4"/>
                <w:kern w:val="0"/>
                <w:sz w:val="19"/>
                <w:szCs w:val="19"/>
                <w:lang w:eastAsia="en-US"/>
              </w:rPr>
            </w:pPr>
          </w:p>
        </w:tc>
        <w:tc>
          <w:tcPr>
            <w:tcW w:w="2116" w:type="dxa"/>
          </w:tcPr>
          <w:p>
            <w:pPr>
              <w:widowControl/>
              <w:kinsoku w:val="0"/>
              <w:autoSpaceDE w:val="0"/>
              <w:autoSpaceDN w:val="0"/>
              <w:adjustRightInd w:val="0"/>
              <w:snapToGrid w:val="0"/>
              <w:spacing w:before="96" w:line="228" w:lineRule="auto"/>
              <w:ind w:left="131"/>
              <w:jc w:val="left"/>
              <w:rPr>
                <w:rFonts w:ascii="宋体" w:eastAsia="Times New Roman" w:hAnsi="宋体" w:cs="宋体"/>
                <w:spacing w:val="4"/>
                <w:kern w:val="0"/>
                <w:sz w:val="19"/>
                <w:szCs w:val="19"/>
                <w:highlight w:val="yellow"/>
                <w:lang w:eastAsia="en-US"/>
              </w:rPr>
            </w:pPr>
            <w:r>
              <w:rPr>
                <w:rFonts w:asciiTheme="minorEastAsia" w:hAnsiTheme="minorEastAsia" w:cs="宋体" w:hint="eastAsia"/>
                <w:spacing w:val="4"/>
                <w:kern w:val="0"/>
                <w:sz w:val="19"/>
                <w:szCs w:val="19"/>
                <w:highlight w:val="yellow"/>
              </w:rPr>
              <w:t>#</w:t>
            </w:r>
            <w:r>
              <w:rPr>
                <w:rFonts w:ascii="宋体" w:eastAsia="Times New Roman" w:hAnsi="宋体" w:cs="宋体"/>
                <w:spacing w:val="4"/>
                <w:kern w:val="0"/>
                <w:sz w:val="19"/>
                <w:szCs w:val="19"/>
                <w:highlight w:val="yellow"/>
                <w:lang w:eastAsia="en-US"/>
              </w:rPr>
              <w:t>镜头分辨率</w:t>
            </w:r>
          </w:p>
        </w:tc>
        <w:tc>
          <w:tcPr>
            <w:tcW w:w="4944" w:type="dxa"/>
          </w:tcPr>
          <w:p>
            <w:pPr>
              <w:snapToGrid w:val="0"/>
              <w:spacing w:before="128" w:line="241" w:lineRule="auto"/>
              <w:ind w:left="108"/>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2560 x 1920 </w:t>
            </w:r>
            <w:r>
              <w:rPr>
                <w:rFonts w:ascii="宋体" w:eastAsia="宋体" w:hAnsi="宋体" w:cs="宋体" w:hint="eastAsia"/>
                <w:sz w:val="19"/>
                <w:szCs w:val="19"/>
              </w:rPr>
              <w:t>，</w:t>
            </w:r>
            <w:r>
              <w:rPr>
                <w:rFonts w:ascii="Times New Roman" w:eastAsia="Times New Roman" w:hAnsi="Times New Roman" w:cs="Times New Roman"/>
                <w:sz w:val="19"/>
                <w:szCs w:val="19"/>
              </w:rPr>
              <w:t>pixels</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val="restart"/>
            <w:tcBorders>
              <w:bottom w:val="nil"/>
            </w:tcBorders>
            <w:vAlign w:val="center"/>
          </w:tcPr>
          <w:p>
            <w:pPr>
              <w:widowControl/>
              <w:kinsoku w:val="0"/>
              <w:autoSpaceDE w:val="0"/>
              <w:autoSpaceDN w:val="0"/>
              <w:adjustRightInd w:val="0"/>
              <w:snapToGrid w:val="0"/>
              <w:spacing w:before="62" w:line="228" w:lineRule="auto"/>
              <w:ind w:left="115"/>
              <w:jc w:val="left"/>
              <w:rPr>
                <w:rFonts w:ascii="宋体" w:eastAsia="Times New Roman" w:hAnsi="宋体" w:cs="宋体"/>
                <w:kern w:val="0"/>
                <w:sz w:val="19"/>
                <w:szCs w:val="19"/>
                <w:lang w:eastAsia="en-US"/>
              </w:rPr>
            </w:pPr>
            <w:r>
              <w:rPr>
                <w:rFonts w:ascii="宋体" w:eastAsia="Times New Roman" w:hAnsi="宋体" w:cs="宋体"/>
                <w:spacing w:val="7"/>
                <w:kern w:val="0"/>
                <w:sz w:val="19"/>
                <w:szCs w:val="19"/>
                <w:lang w:eastAsia="en-US"/>
              </w:rPr>
              <w:t>信号输出</w:t>
            </w:r>
          </w:p>
        </w:tc>
        <w:tc>
          <w:tcPr>
            <w:tcW w:w="2116" w:type="dxa"/>
            <w:vAlign w:val="center"/>
          </w:tcPr>
          <w:p>
            <w:pPr>
              <w:widowControl/>
              <w:kinsoku w:val="0"/>
              <w:autoSpaceDE w:val="0"/>
              <w:autoSpaceDN w:val="0"/>
              <w:adjustRightInd w:val="0"/>
              <w:snapToGrid w:val="0"/>
              <w:spacing w:before="96" w:line="229" w:lineRule="auto"/>
              <w:ind w:left="131"/>
              <w:jc w:val="left"/>
              <w:rPr>
                <w:rFonts w:ascii="宋体" w:eastAsia="Times New Roman" w:hAnsi="宋体" w:cs="宋体"/>
                <w:kern w:val="0"/>
                <w:sz w:val="19"/>
                <w:szCs w:val="19"/>
                <w:lang w:eastAsia="en-US"/>
              </w:rPr>
            </w:pPr>
            <w:r>
              <w:rPr>
                <w:rFonts w:ascii="宋体" w:eastAsia="Times New Roman" w:hAnsi="宋体" w:cs="宋体"/>
                <w:spacing w:val="-3"/>
                <w:kern w:val="0"/>
                <w:sz w:val="19"/>
                <w:szCs w:val="19"/>
                <w:lang w:eastAsia="en-US"/>
              </w:rPr>
              <w:t>图片</w:t>
            </w:r>
          </w:p>
        </w:tc>
        <w:tc>
          <w:tcPr>
            <w:tcW w:w="4944" w:type="dxa"/>
            <w:vAlign w:val="center"/>
          </w:tcPr>
          <w:p>
            <w:pPr>
              <w:widowControl/>
              <w:kinsoku w:val="0"/>
              <w:autoSpaceDE w:val="0"/>
              <w:autoSpaceDN w:val="0"/>
              <w:adjustRightInd w:val="0"/>
              <w:snapToGrid w:val="0"/>
              <w:spacing w:before="97" w:line="228" w:lineRule="auto"/>
              <w:ind w:left="116"/>
              <w:jc w:val="left"/>
              <w:rPr>
                <w:rFonts w:ascii="宋体" w:eastAsia="Times New Roman" w:hAnsi="宋体" w:cs="宋体"/>
                <w:kern w:val="0"/>
                <w:sz w:val="19"/>
                <w:szCs w:val="19"/>
              </w:rPr>
            </w:pPr>
            <w:r>
              <w:rPr>
                <w:rFonts w:ascii="宋体" w:eastAsia="Times New Roman" w:hAnsi="宋体" w:cs="宋体"/>
                <w:spacing w:val="8"/>
                <w:kern w:val="0"/>
                <w:sz w:val="19"/>
                <w:szCs w:val="19"/>
              </w:rPr>
              <w:t>二值化图片、原始图片</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tcBorders>
              <w:top w:val="nil"/>
              <w:bottom w:val="nil"/>
            </w:tcBorders>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96" w:line="228" w:lineRule="auto"/>
              <w:ind w:left="113"/>
              <w:jc w:val="left"/>
              <w:rPr>
                <w:rFonts w:ascii="宋体" w:eastAsia="Times New Roman" w:hAnsi="宋体" w:cs="宋体"/>
                <w:kern w:val="0"/>
                <w:sz w:val="19"/>
                <w:szCs w:val="19"/>
                <w:lang w:eastAsia="en-US"/>
              </w:rPr>
            </w:pPr>
            <w:r>
              <w:rPr>
                <w:rFonts w:ascii="宋体" w:eastAsia="Times New Roman" w:hAnsi="宋体" w:cs="宋体"/>
                <w:spacing w:val="4"/>
                <w:kern w:val="0"/>
                <w:sz w:val="19"/>
                <w:szCs w:val="19"/>
                <w:lang w:eastAsia="en-US"/>
              </w:rPr>
              <w:t>文本</w:t>
            </w:r>
          </w:p>
        </w:tc>
        <w:tc>
          <w:tcPr>
            <w:tcW w:w="4944" w:type="dxa"/>
            <w:vAlign w:val="center"/>
          </w:tcPr>
          <w:p>
            <w:pPr>
              <w:widowControl/>
              <w:kinsoku w:val="0"/>
              <w:autoSpaceDE w:val="0"/>
              <w:autoSpaceDN w:val="0"/>
              <w:adjustRightInd w:val="0"/>
              <w:snapToGrid w:val="0"/>
              <w:spacing w:before="97" w:line="228" w:lineRule="auto"/>
              <w:ind w:left="118"/>
              <w:jc w:val="left"/>
              <w:rPr>
                <w:rFonts w:ascii="宋体" w:eastAsia="Times New Roman" w:hAnsi="宋体" w:cs="宋体"/>
                <w:kern w:val="0"/>
                <w:sz w:val="19"/>
                <w:szCs w:val="19"/>
              </w:rPr>
            </w:pPr>
            <w:r>
              <w:rPr>
                <w:rFonts w:ascii="宋体" w:eastAsia="Times New Roman" w:hAnsi="宋体" w:cs="宋体"/>
                <w:spacing w:val="9"/>
                <w:kern w:val="0"/>
                <w:sz w:val="19"/>
                <w:szCs w:val="19"/>
              </w:rPr>
              <w:t>云量、太阳遮挡情况、厚云云量、薄云云量</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tcBorders>
              <w:top w:val="nil"/>
              <w:bottom w:val="nil"/>
            </w:tcBorders>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97" w:line="228" w:lineRule="auto"/>
              <w:ind w:left="111"/>
              <w:jc w:val="left"/>
              <w:rPr>
                <w:rFonts w:ascii="宋体" w:eastAsia="Times New Roman" w:hAnsi="宋体" w:cs="宋体"/>
                <w:spacing w:val="4"/>
                <w:kern w:val="0"/>
                <w:sz w:val="19"/>
                <w:szCs w:val="19"/>
                <w:lang w:eastAsia="en-US"/>
              </w:rPr>
            </w:pPr>
            <w:r>
              <w:rPr>
                <w:rFonts w:ascii="宋体" w:eastAsia="Times New Roman" w:hAnsi="宋体" w:cs="宋体" w:hint="eastAsia"/>
                <w:spacing w:val="7"/>
                <w:kern w:val="0"/>
                <w:sz w:val="19"/>
                <w:szCs w:val="19"/>
                <w:lang w:eastAsia="en-US"/>
              </w:rPr>
              <w:t>摄录功能</w:t>
            </w:r>
          </w:p>
        </w:tc>
        <w:tc>
          <w:tcPr>
            <w:tcW w:w="4944" w:type="dxa"/>
            <w:vAlign w:val="center"/>
          </w:tcPr>
          <w:p>
            <w:pPr>
              <w:widowControl/>
              <w:kinsoku w:val="0"/>
              <w:autoSpaceDE w:val="0"/>
              <w:autoSpaceDN w:val="0"/>
              <w:adjustRightInd w:val="0"/>
              <w:snapToGrid w:val="0"/>
              <w:spacing w:before="97" w:line="228" w:lineRule="auto"/>
              <w:ind w:left="118"/>
              <w:jc w:val="left"/>
              <w:rPr>
                <w:rFonts w:ascii="宋体" w:eastAsia="Times New Roman" w:hAnsi="宋体" w:cs="宋体"/>
                <w:spacing w:val="9"/>
                <w:kern w:val="0"/>
                <w:sz w:val="19"/>
                <w:szCs w:val="19"/>
              </w:rPr>
            </w:pPr>
            <w:r>
              <w:rPr>
                <w:rFonts w:ascii="宋体" w:eastAsia="Times New Roman" w:hAnsi="宋体" w:cs="宋体"/>
                <w:spacing w:val="9"/>
                <w:kern w:val="0"/>
                <w:sz w:val="19"/>
                <w:szCs w:val="19"/>
              </w:rPr>
              <w:t>H.264, MJPEG &amp; MPEG-4</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tcBorders>
              <w:top w:val="nil"/>
              <w:bottom w:val="nil"/>
            </w:tcBorders>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97" w:line="228" w:lineRule="auto"/>
              <w:ind w:left="111"/>
              <w:jc w:val="left"/>
              <w:rPr>
                <w:rFonts w:ascii="宋体" w:eastAsia="Times New Roman" w:hAnsi="宋体" w:cs="宋体"/>
                <w:kern w:val="0"/>
                <w:sz w:val="19"/>
                <w:szCs w:val="19"/>
                <w:lang w:eastAsia="en-US"/>
              </w:rPr>
            </w:pPr>
            <w:r>
              <w:rPr>
                <w:rFonts w:ascii="宋体" w:eastAsia="Times New Roman" w:hAnsi="宋体" w:cs="宋体"/>
                <w:spacing w:val="7"/>
                <w:kern w:val="0"/>
                <w:sz w:val="19"/>
                <w:szCs w:val="19"/>
                <w:lang w:eastAsia="en-US"/>
              </w:rPr>
              <w:t>通信方式</w:t>
            </w:r>
          </w:p>
        </w:tc>
        <w:tc>
          <w:tcPr>
            <w:tcW w:w="4944" w:type="dxa"/>
            <w:vAlign w:val="center"/>
          </w:tcPr>
          <w:p>
            <w:pPr>
              <w:snapToGrid w:val="0"/>
              <w:spacing w:before="130" w:line="209" w:lineRule="auto"/>
              <w:ind w:left="108"/>
              <w:rPr>
                <w:rFonts w:ascii="Times New Roman" w:eastAsia="Times New Roman" w:hAnsi="Times New Roman" w:cs="Times New Roman"/>
                <w:sz w:val="19"/>
                <w:szCs w:val="19"/>
              </w:rPr>
            </w:pPr>
            <w:hyperlink r:id="rId6" w:history="1">
              <w:r>
                <w:rPr>
                  <w:rFonts w:ascii="Times New Roman" w:eastAsia="Times New Roman" w:hAnsi="Times New Roman" w:cs="Times New Roman"/>
                  <w:sz w:val="19"/>
                  <w:szCs w:val="19"/>
                </w:rPr>
                <w:t>HTTP</w:t>
              </w:r>
              <w:r>
                <w:rPr>
                  <w:rFonts w:ascii="Times New Roman" w:eastAsia="Times New Roman" w:hAnsi="Times New Roman" w:cs="Times New Roman"/>
                  <w:spacing w:val="6"/>
                  <w:sz w:val="19"/>
                  <w:szCs w:val="19"/>
                </w:rPr>
                <w:t>,</w:t>
              </w:r>
              <w:r>
                <w:rPr>
                  <w:rFonts w:ascii="Times New Roman" w:eastAsia="Times New Roman" w:hAnsi="Times New Roman" w:cs="Times New Roman"/>
                  <w:spacing w:val="23"/>
                  <w:sz w:val="19"/>
                  <w:szCs w:val="19"/>
                </w:rPr>
                <w:t xml:space="preserve"> </w:t>
              </w:r>
              <w:r>
                <w:rPr>
                  <w:rFonts w:ascii="Times New Roman" w:eastAsia="Times New Roman" w:hAnsi="Times New Roman" w:cs="Times New Roman"/>
                  <w:sz w:val="19"/>
                  <w:szCs w:val="19"/>
                </w:rPr>
                <w:t>SMTP</w:t>
              </w:r>
              <w:r>
                <w:rPr>
                  <w:rFonts w:ascii="Times New Roman" w:eastAsia="Times New Roman" w:hAnsi="Times New Roman" w:cs="Times New Roman"/>
                  <w:spacing w:val="6"/>
                  <w:sz w:val="19"/>
                  <w:szCs w:val="19"/>
                </w:rPr>
                <w:t xml:space="preserve">, </w:t>
              </w:r>
              <w:r>
                <w:rPr>
                  <w:rFonts w:ascii="Times New Roman" w:eastAsia="Times New Roman" w:hAnsi="Times New Roman" w:cs="Times New Roman"/>
                  <w:sz w:val="19"/>
                  <w:szCs w:val="19"/>
                </w:rPr>
                <w:t>FTP</w:t>
              </w:r>
              <w:r>
                <w:rPr>
                  <w:rFonts w:ascii="Times New Roman" w:eastAsia="Times New Roman" w:hAnsi="Times New Roman" w:cs="Times New Roman"/>
                  <w:spacing w:val="6"/>
                  <w:sz w:val="19"/>
                  <w:szCs w:val="19"/>
                </w:rPr>
                <w:t xml:space="preserve">, </w:t>
              </w:r>
              <w:r>
                <w:rPr>
                  <w:rFonts w:ascii="Times New Roman" w:eastAsia="Times New Roman" w:hAnsi="Times New Roman" w:cs="Times New Roman"/>
                  <w:sz w:val="19"/>
                  <w:szCs w:val="19"/>
                </w:rPr>
                <w:t>NAS</w:t>
              </w:r>
              <w:r>
                <w:rPr>
                  <w:rFonts w:ascii="Times New Roman" w:eastAsia="Times New Roman" w:hAnsi="Times New Roman" w:cs="Times New Roman"/>
                  <w:spacing w:val="6"/>
                  <w:sz w:val="19"/>
                  <w:szCs w:val="19"/>
                </w:rPr>
                <w:t xml:space="preserve"> </w:t>
              </w:r>
              <w:r>
                <w:rPr>
                  <w:rFonts w:ascii="Times New Roman" w:eastAsia="Times New Roman" w:hAnsi="Times New Roman" w:cs="Times New Roman"/>
                  <w:sz w:val="19"/>
                  <w:szCs w:val="19"/>
                </w:rPr>
                <w:t>server</w:t>
              </w:r>
              <w:r>
                <w:rPr>
                  <w:rFonts w:ascii="Times New Roman" w:eastAsia="Times New Roman" w:hAnsi="Times New Roman" w:cs="Times New Roman"/>
                  <w:spacing w:val="6"/>
                  <w:sz w:val="19"/>
                  <w:szCs w:val="19"/>
                </w:rPr>
                <w:t xml:space="preserve">, </w:t>
              </w:r>
              <w:r>
                <w:rPr>
                  <w:rFonts w:ascii="Times New Roman" w:eastAsia="Times New Roman" w:hAnsi="Times New Roman" w:cs="Times New Roman"/>
                  <w:sz w:val="19"/>
                  <w:szCs w:val="19"/>
                </w:rPr>
                <w:t>TCP</w:t>
              </w:r>
              <w:r>
                <w:rPr>
                  <w:rFonts w:ascii="Times New Roman" w:eastAsia="Times New Roman" w:hAnsi="Times New Roman" w:cs="Times New Roman"/>
                  <w:spacing w:val="6"/>
                  <w:sz w:val="19"/>
                  <w:szCs w:val="19"/>
                </w:rPr>
                <w:t>/</w:t>
              </w:r>
              <w:r>
                <w:rPr>
                  <w:rFonts w:ascii="Times New Roman" w:eastAsia="Times New Roman" w:hAnsi="Times New Roman" w:cs="Times New Roman"/>
                  <w:sz w:val="19"/>
                  <w:szCs w:val="19"/>
                </w:rPr>
                <w:t>IP</w:t>
              </w:r>
            </w:hyperlink>
          </w:p>
        </w:tc>
      </w:tr>
      <w:tr>
        <w:tblPrEx>
          <w:tblW w:w="8302" w:type="dxa"/>
          <w:jc w:val="center"/>
          <w:tblLayout w:type="fixed"/>
          <w:tblCellMar>
            <w:top w:w="0" w:type="dxa"/>
            <w:left w:w="0" w:type="dxa"/>
            <w:bottom w:w="0" w:type="dxa"/>
            <w:right w:w="0" w:type="dxa"/>
          </w:tblCellMar>
        </w:tblPrEx>
        <w:trPr>
          <w:trHeight w:val="1564"/>
          <w:jc w:val="center"/>
        </w:trPr>
        <w:tc>
          <w:tcPr>
            <w:tcW w:w="1242" w:type="dxa"/>
            <w:vMerge/>
            <w:tcBorders>
              <w:top w:val="nil"/>
              <w:bottom w:val="nil"/>
            </w:tcBorders>
            <w:vAlign w:val="center"/>
          </w:tcPr>
          <w:p>
            <w:pPr>
              <w:snapToGrid w:val="0"/>
              <w:rPr>
                <w:rFonts w:ascii="Arial" w:eastAsia="Times New Roman" w:hAnsi="Arial" w:cs="Arial"/>
                <w:szCs w:val="21"/>
              </w:rPr>
            </w:pPr>
          </w:p>
        </w:tc>
        <w:tc>
          <w:tcPr>
            <w:tcW w:w="2116" w:type="dxa"/>
            <w:vMerge w:val="restart"/>
            <w:tcBorders>
              <w:bottom w:val="single" w:sz="2" w:space="0" w:color="000000"/>
            </w:tcBorders>
            <w:vAlign w:val="center"/>
          </w:tcPr>
          <w:p>
            <w:pPr>
              <w:widowControl/>
              <w:kinsoku w:val="0"/>
              <w:autoSpaceDE w:val="0"/>
              <w:autoSpaceDN w:val="0"/>
              <w:adjustRightInd w:val="0"/>
              <w:snapToGrid w:val="0"/>
              <w:spacing w:before="61" w:line="228" w:lineRule="auto"/>
              <w:ind w:left="114"/>
              <w:jc w:val="left"/>
              <w:rPr>
                <w:rFonts w:ascii="宋体" w:eastAsia="Times New Roman" w:hAnsi="宋体" w:cs="宋体"/>
                <w:kern w:val="0"/>
                <w:sz w:val="19"/>
                <w:szCs w:val="19"/>
                <w:lang w:eastAsia="en-US"/>
              </w:rPr>
            </w:pPr>
            <w:r>
              <w:rPr>
                <w:rFonts w:ascii="宋体" w:eastAsia="Times New Roman" w:hAnsi="宋体" w:cs="宋体"/>
                <w:spacing w:val="4"/>
                <w:kern w:val="0"/>
                <w:sz w:val="19"/>
                <w:szCs w:val="19"/>
                <w:lang w:eastAsia="en-US"/>
              </w:rPr>
              <w:t>软件</w:t>
            </w:r>
          </w:p>
        </w:tc>
        <w:tc>
          <w:tcPr>
            <w:tcW w:w="4944" w:type="dxa"/>
            <w:vMerge w:val="restart"/>
            <w:tcBorders>
              <w:bottom w:val="single" w:sz="2" w:space="0" w:color="000000"/>
            </w:tcBorders>
            <w:vAlign w:val="center"/>
          </w:tcPr>
          <w:p>
            <w:pPr>
              <w:widowControl/>
              <w:kinsoku w:val="0"/>
              <w:autoSpaceDE w:val="0"/>
              <w:autoSpaceDN w:val="0"/>
              <w:adjustRightInd w:val="0"/>
              <w:snapToGrid w:val="0"/>
              <w:spacing w:before="96" w:line="343" w:lineRule="auto"/>
              <w:ind w:left="114" w:right="109"/>
              <w:rPr>
                <w:rFonts w:ascii="宋体" w:eastAsia="Times New Roman" w:hAnsi="宋体" w:cs="宋体"/>
                <w:kern w:val="0"/>
                <w:sz w:val="19"/>
                <w:szCs w:val="19"/>
              </w:rPr>
            </w:pPr>
            <w:r>
              <w:rPr>
                <w:rFonts w:ascii="宋体" w:eastAsia="Times New Roman" w:hAnsi="宋体" w:cs="宋体"/>
                <w:spacing w:val="7"/>
                <w:kern w:val="0"/>
                <w:sz w:val="19"/>
                <w:szCs w:val="19"/>
              </w:rPr>
              <w:t>分布式操控软件，内置</w:t>
            </w:r>
            <w:r>
              <w:rPr>
                <w:rFonts w:ascii="宋体" w:eastAsia="Times New Roman" w:hAnsi="宋体" w:cs="宋体"/>
                <w:spacing w:val="-34"/>
                <w:kern w:val="0"/>
                <w:sz w:val="19"/>
                <w:szCs w:val="19"/>
              </w:rPr>
              <w:t xml:space="preserve"> </w:t>
            </w:r>
            <w:r>
              <w:rPr>
                <w:rFonts w:ascii="Times New Roman" w:eastAsia="Times New Roman" w:hAnsi="Times New Roman" w:cs="Times New Roman"/>
                <w:kern w:val="0"/>
                <w:sz w:val="19"/>
                <w:szCs w:val="19"/>
              </w:rPr>
              <w:t>BRBG</w:t>
            </w:r>
            <w:r>
              <w:rPr>
                <w:rFonts w:ascii="Times New Roman" w:eastAsia="Times New Roman" w:hAnsi="Times New Roman" w:cs="Times New Roman"/>
                <w:spacing w:val="19"/>
                <w:kern w:val="0"/>
                <w:sz w:val="19"/>
                <w:szCs w:val="19"/>
              </w:rPr>
              <w:t xml:space="preserve"> </w:t>
            </w:r>
            <w:r>
              <w:rPr>
                <w:rFonts w:ascii="宋体" w:eastAsia="Times New Roman" w:hAnsi="宋体" w:cs="宋体"/>
                <w:spacing w:val="7"/>
                <w:kern w:val="0"/>
                <w:sz w:val="19"/>
                <w:szCs w:val="19"/>
              </w:rPr>
              <w:t>和</w:t>
            </w:r>
            <w:r>
              <w:rPr>
                <w:rFonts w:ascii="宋体" w:eastAsia="Times New Roman" w:hAnsi="宋体" w:cs="宋体"/>
                <w:spacing w:val="-31"/>
                <w:kern w:val="0"/>
                <w:sz w:val="19"/>
                <w:szCs w:val="19"/>
              </w:rPr>
              <w:t xml:space="preserve"> </w:t>
            </w:r>
            <w:r>
              <w:rPr>
                <w:rFonts w:ascii="Times New Roman" w:eastAsia="Times New Roman" w:hAnsi="Times New Roman" w:cs="Times New Roman"/>
                <w:kern w:val="0"/>
                <w:sz w:val="19"/>
                <w:szCs w:val="19"/>
              </w:rPr>
              <w:t>CDOC</w:t>
            </w:r>
            <w:r>
              <w:rPr>
                <w:rFonts w:ascii="Times New Roman" w:eastAsia="Times New Roman" w:hAnsi="Times New Roman" w:cs="Times New Roman"/>
                <w:spacing w:val="21"/>
                <w:w w:val="101"/>
                <w:kern w:val="0"/>
                <w:sz w:val="19"/>
                <w:szCs w:val="19"/>
              </w:rPr>
              <w:t xml:space="preserve"> </w:t>
            </w:r>
            <w:r>
              <w:rPr>
                <w:rFonts w:ascii="宋体" w:eastAsia="Times New Roman" w:hAnsi="宋体" w:cs="宋体"/>
                <w:spacing w:val="7"/>
                <w:kern w:val="0"/>
                <w:sz w:val="19"/>
                <w:szCs w:val="19"/>
              </w:rPr>
              <w:t>两种算法，可</w:t>
            </w:r>
            <w:r>
              <w:rPr>
                <w:rFonts w:ascii="宋体" w:eastAsia="Times New Roman" w:hAnsi="宋体" w:cs="宋体"/>
                <w:kern w:val="0"/>
                <w:sz w:val="19"/>
                <w:szCs w:val="19"/>
              </w:rPr>
              <w:t xml:space="preserve"> </w:t>
            </w:r>
            <w:r>
              <w:rPr>
                <w:rFonts w:ascii="宋体" w:eastAsia="Times New Roman" w:hAnsi="宋体" w:cs="宋体"/>
                <w:spacing w:val="6"/>
                <w:kern w:val="0"/>
                <w:sz w:val="19"/>
                <w:szCs w:val="19"/>
              </w:rPr>
              <w:t>以通过服务器控制多台成像仪，具有数据存储、显示和</w:t>
            </w:r>
            <w:r>
              <w:rPr>
                <w:rFonts w:ascii="宋体" w:eastAsia="Times New Roman" w:hAnsi="宋体" w:cs="宋体"/>
                <w:spacing w:val="7"/>
                <w:kern w:val="0"/>
                <w:sz w:val="19"/>
                <w:szCs w:val="19"/>
              </w:rPr>
              <w:t xml:space="preserve"> </w:t>
            </w:r>
            <w:r>
              <w:rPr>
                <w:rFonts w:ascii="宋体" w:eastAsia="Times New Roman" w:hAnsi="宋体" w:cs="宋体"/>
                <w:spacing w:val="3"/>
                <w:kern w:val="0"/>
                <w:sz w:val="19"/>
                <w:szCs w:val="19"/>
              </w:rPr>
              <w:t>再处理功能。</w:t>
            </w:r>
          </w:p>
        </w:tc>
      </w:tr>
      <w:tr>
        <w:tblPrEx>
          <w:tblW w:w="8302" w:type="dxa"/>
          <w:jc w:val="center"/>
          <w:tblLayout w:type="fixed"/>
          <w:tblCellMar>
            <w:top w:w="0" w:type="dxa"/>
            <w:left w:w="0" w:type="dxa"/>
            <w:bottom w:w="0" w:type="dxa"/>
            <w:right w:w="0" w:type="dxa"/>
          </w:tblCellMar>
        </w:tblPrEx>
        <w:trPr>
          <w:trHeight w:val="75"/>
          <w:jc w:val="center"/>
        </w:trPr>
        <w:tc>
          <w:tcPr>
            <w:tcW w:w="1242" w:type="dxa"/>
            <w:tcBorders>
              <w:top w:val="nil"/>
              <w:bottom w:val="nil"/>
            </w:tcBorders>
            <w:vAlign w:val="center"/>
          </w:tcPr>
          <w:p>
            <w:pPr>
              <w:snapToGrid w:val="0"/>
              <w:rPr>
                <w:rFonts w:ascii="Arial" w:hAnsi="Arial" w:cs="Arial"/>
                <w:szCs w:val="21"/>
              </w:rPr>
            </w:pPr>
          </w:p>
        </w:tc>
        <w:tc>
          <w:tcPr>
            <w:tcW w:w="2116" w:type="dxa"/>
            <w:vMerge/>
            <w:vAlign w:val="center"/>
          </w:tcPr>
          <w:p>
            <w:pPr>
              <w:widowControl/>
              <w:kinsoku w:val="0"/>
              <w:autoSpaceDE w:val="0"/>
              <w:autoSpaceDN w:val="0"/>
              <w:adjustRightInd w:val="0"/>
              <w:snapToGrid w:val="0"/>
              <w:spacing w:before="98" w:line="228" w:lineRule="auto"/>
              <w:ind w:left="111"/>
              <w:jc w:val="left"/>
              <w:rPr>
                <w:rFonts w:ascii="宋体" w:eastAsia="Times New Roman" w:hAnsi="宋体" w:cs="宋体"/>
                <w:spacing w:val="7"/>
                <w:kern w:val="0"/>
                <w:sz w:val="19"/>
                <w:szCs w:val="19"/>
                <w:highlight w:val="yellow"/>
              </w:rPr>
            </w:pPr>
          </w:p>
        </w:tc>
        <w:tc>
          <w:tcPr>
            <w:tcW w:w="4944" w:type="dxa"/>
            <w:vMerge/>
            <w:vAlign w:val="center"/>
          </w:tcPr>
          <w:p>
            <w:pPr>
              <w:widowControl/>
              <w:kinsoku w:val="0"/>
              <w:autoSpaceDE w:val="0"/>
              <w:autoSpaceDN w:val="0"/>
              <w:adjustRightInd w:val="0"/>
              <w:snapToGrid w:val="0"/>
              <w:spacing w:before="97" w:line="222" w:lineRule="auto"/>
              <w:ind w:left="108"/>
              <w:jc w:val="left"/>
              <w:rPr>
                <w:rFonts w:ascii="Times New Roman" w:eastAsia="Times New Roman" w:hAnsi="Times New Roman" w:cs="Times New Roman"/>
                <w:kern w:val="0"/>
                <w:sz w:val="19"/>
                <w:szCs w:val="19"/>
                <w:highlight w:val="yellow"/>
              </w:rPr>
            </w:pP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val="restart"/>
            <w:tcBorders>
              <w:bottom w:val="nil"/>
            </w:tcBorders>
            <w:vAlign w:val="center"/>
          </w:tcPr>
          <w:p>
            <w:pPr>
              <w:widowControl/>
              <w:kinsoku w:val="0"/>
              <w:autoSpaceDE w:val="0"/>
              <w:autoSpaceDN w:val="0"/>
              <w:adjustRightInd w:val="0"/>
              <w:snapToGrid w:val="0"/>
              <w:spacing w:before="62" w:line="228" w:lineRule="auto"/>
              <w:ind w:left="139"/>
              <w:jc w:val="left"/>
              <w:rPr>
                <w:rFonts w:ascii="宋体" w:eastAsia="Times New Roman" w:hAnsi="宋体" w:cs="宋体"/>
                <w:kern w:val="0"/>
                <w:sz w:val="19"/>
                <w:szCs w:val="19"/>
                <w:lang w:eastAsia="en-US"/>
              </w:rPr>
            </w:pPr>
            <w:r>
              <w:rPr>
                <w:rFonts w:ascii="宋体" w:eastAsia="Times New Roman" w:hAnsi="宋体" w:cs="宋体"/>
                <w:spacing w:val="1"/>
                <w:kern w:val="0"/>
                <w:sz w:val="19"/>
                <w:szCs w:val="19"/>
                <w:lang w:eastAsia="en-US"/>
              </w:rPr>
              <w:t>内部存储</w:t>
            </w:r>
          </w:p>
        </w:tc>
        <w:tc>
          <w:tcPr>
            <w:tcW w:w="2116" w:type="dxa"/>
            <w:vAlign w:val="center"/>
          </w:tcPr>
          <w:p>
            <w:pPr>
              <w:widowControl/>
              <w:kinsoku w:val="0"/>
              <w:autoSpaceDE w:val="0"/>
              <w:autoSpaceDN w:val="0"/>
              <w:adjustRightInd w:val="0"/>
              <w:snapToGrid w:val="0"/>
              <w:spacing w:before="97" w:line="228" w:lineRule="auto"/>
              <w:ind w:left="135"/>
              <w:jc w:val="left"/>
              <w:rPr>
                <w:rFonts w:ascii="宋体" w:eastAsia="Times New Roman" w:hAnsi="宋体" w:cs="宋体"/>
                <w:kern w:val="0"/>
                <w:sz w:val="19"/>
                <w:szCs w:val="19"/>
                <w:lang w:eastAsia="en-US"/>
              </w:rPr>
            </w:pPr>
            <w:r>
              <w:rPr>
                <w:rFonts w:ascii="宋体" w:eastAsia="Times New Roman" w:hAnsi="宋体" w:cs="宋体"/>
                <w:spacing w:val="1"/>
                <w:kern w:val="0"/>
                <w:sz w:val="19"/>
                <w:szCs w:val="19"/>
                <w:lang w:eastAsia="en-US"/>
              </w:rPr>
              <w:t>内置主机</w:t>
            </w:r>
          </w:p>
        </w:tc>
        <w:tc>
          <w:tcPr>
            <w:tcW w:w="4944" w:type="dxa"/>
            <w:vAlign w:val="center"/>
          </w:tcPr>
          <w:p>
            <w:pPr>
              <w:widowControl/>
              <w:kinsoku w:val="0"/>
              <w:autoSpaceDE w:val="0"/>
              <w:autoSpaceDN w:val="0"/>
              <w:adjustRightInd w:val="0"/>
              <w:snapToGrid w:val="0"/>
              <w:spacing w:before="97" w:line="228" w:lineRule="auto"/>
              <w:ind w:left="137"/>
              <w:jc w:val="left"/>
              <w:rPr>
                <w:rFonts w:ascii="宋体" w:eastAsia="Times New Roman" w:hAnsi="宋体" w:cs="宋体"/>
                <w:kern w:val="0"/>
                <w:sz w:val="19"/>
                <w:szCs w:val="19"/>
              </w:rPr>
            </w:pPr>
            <w:r>
              <w:rPr>
                <w:rFonts w:ascii="宋体" w:eastAsia="Times New Roman" w:hAnsi="宋体" w:cs="宋体"/>
                <w:spacing w:val="6"/>
                <w:kern w:val="0"/>
                <w:sz w:val="19"/>
                <w:szCs w:val="19"/>
              </w:rPr>
              <w:t>内嵌电脑主机和存储单元</w:t>
            </w:r>
          </w:p>
        </w:tc>
      </w:tr>
      <w:tr>
        <w:tblPrEx>
          <w:tblW w:w="8302" w:type="dxa"/>
          <w:jc w:val="center"/>
          <w:tblLayout w:type="fixed"/>
          <w:tblCellMar>
            <w:top w:w="0" w:type="dxa"/>
            <w:left w:w="0" w:type="dxa"/>
            <w:bottom w:w="0" w:type="dxa"/>
            <w:right w:w="0" w:type="dxa"/>
          </w:tblCellMar>
        </w:tblPrEx>
        <w:trPr>
          <w:trHeight w:val="393"/>
          <w:jc w:val="center"/>
        </w:trPr>
        <w:tc>
          <w:tcPr>
            <w:tcW w:w="1242" w:type="dxa"/>
            <w:vMerge/>
            <w:tcBorders>
              <w:top w:val="nil"/>
              <w:bottom w:val="nil"/>
            </w:tcBorders>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100" w:line="228" w:lineRule="auto"/>
              <w:ind w:left="111"/>
              <w:jc w:val="left"/>
              <w:rPr>
                <w:rFonts w:ascii="宋体" w:eastAsia="Times New Roman" w:hAnsi="宋体" w:cs="宋体"/>
                <w:kern w:val="0"/>
                <w:sz w:val="19"/>
                <w:szCs w:val="19"/>
                <w:lang w:eastAsia="en-US"/>
              </w:rPr>
            </w:pPr>
            <w:r>
              <w:rPr>
                <w:rFonts w:ascii="宋体" w:eastAsia="Times New Roman" w:hAnsi="宋体" w:cs="宋体"/>
                <w:spacing w:val="7"/>
                <w:kern w:val="0"/>
                <w:sz w:val="19"/>
                <w:szCs w:val="19"/>
                <w:lang w:eastAsia="en-US"/>
              </w:rPr>
              <w:t>存储空间</w:t>
            </w:r>
          </w:p>
        </w:tc>
        <w:tc>
          <w:tcPr>
            <w:tcW w:w="4944" w:type="dxa"/>
            <w:vAlign w:val="center"/>
          </w:tcPr>
          <w:p>
            <w:pPr>
              <w:widowControl/>
              <w:kinsoku w:val="0"/>
              <w:autoSpaceDE w:val="0"/>
              <w:autoSpaceDN w:val="0"/>
              <w:adjustRightInd w:val="0"/>
              <w:snapToGrid w:val="0"/>
              <w:spacing w:before="100" w:line="230" w:lineRule="auto"/>
              <w:ind w:left="108"/>
              <w:jc w:val="left"/>
              <w:rPr>
                <w:rFonts w:ascii="Times New Roman" w:eastAsia="Times New Roman" w:hAnsi="Times New Roman" w:cs="Times New Roman"/>
                <w:kern w:val="0"/>
                <w:sz w:val="19"/>
                <w:szCs w:val="19"/>
                <w:lang w:eastAsia="en-US"/>
              </w:rPr>
            </w:pPr>
            <w:r>
              <w:rPr>
                <w:rFonts w:ascii="Times New Roman" w:hAnsi="Times New Roman" w:cs="Times New Roman"/>
                <w:color w:val="000000"/>
                <w:sz w:val="20"/>
                <w:szCs w:val="20"/>
              </w:rPr>
              <w:t xml:space="preserve">MicroSD CF </w:t>
            </w:r>
            <w:r>
              <w:rPr>
                <w:rFonts w:hint="eastAsia"/>
                <w:color w:val="000000"/>
                <w:sz w:val="20"/>
                <w:szCs w:val="20"/>
              </w:rPr>
              <w:t xml:space="preserve">卡 </w:t>
            </w:r>
            <w:r>
              <w:rPr>
                <w:rFonts w:ascii="Times New Roman" w:hAnsi="Times New Roman" w:cs="Times New Roman"/>
                <w:color w:val="000000"/>
                <w:sz w:val="20"/>
                <w:szCs w:val="20"/>
              </w:rPr>
              <w:t>6G</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tcBorders>
              <w:top w:val="nil"/>
            </w:tcBorders>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98" w:line="228" w:lineRule="auto"/>
              <w:ind w:left="113"/>
              <w:jc w:val="left"/>
              <w:rPr>
                <w:rFonts w:ascii="宋体" w:eastAsia="Times New Roman" w:hAnsi="宋体" w:cs="宋体"/>
                <w:kern w:val="0"/>
                <w:sz w:val="19"/>
                <w:szCs w:val="19"/>
                <w:lang w:eastAsia="en-US"/>
              </w:rPr>
            </w:pPr>
            <w:r>
              <w:rPr>
                <w:rFonts w:ascii="宋体" w:eastAsia="Times New Roman" w:hAnsi="宋体" w:cs="宋体"/>
                <w:spacing w:val="6"/>
                <w:kern w:val="0"/>
                <w:sz w:val="19"/>
                <w:szCs w:val="19"/>
                <w:lang w:eastAsia="en-US"/>
              </w:rPr>
              <w:t>数据量</w:t>
            </w:r>
          </w:p>
        </w:tc>
        <w:tc>
          <w:tcPr>
            <w:tcW w:w="4944" w:type="dxa"/>
            <w:vAlign w:val="center"/>
          </w:tcPr>
          <w:p>
            <w:pPr>
              <w:widowControl/>
              <w:kinsoku w:val="0"/>
              <w:autoSpaceDE w:val="0"/>
              <w:autoSpaceDN w:val="0"/>
              <w:adjustRightInd w:val="0"/>
              <w:snapToGrid w:val="0"/>
              <w:spacing w:before="98" w:line="250" w:lineRule="exact"/>
              <w:ind w:left="113"/>
              <w:jc w:val="left"/>
              <w:rPr>
                <w:rFonts w:ascii="宋体" w:eastAsia="Times New Roman" w:hAnsi="宋体" w:cs="宋体"/>
                <w:kern w:val="0"/>
                <w:sz w:val="19"/>
                <w:szCs w:val="19"/>
              </w:rPr>
            </w:pPr>
            <w:r>
              <w:rPr>
                <w:rFonts w:ascii="宋体" w:eastAsia="Times New Roman" w:hAnsi="宋体" w:cs="宋体"/>
                <w:spacing w:val="6"/>
                <w:kern w:val="0"/>
                <w:position w:val="1"/>
                <w:sz w:val="19"/>
                <w:szCs w:val="19"/>
              </w:rPr>
              <w:t>每天数据量不超过</w:t>
            </w:r>
            <w:r>
              <w:rPr>
                <w:rFonts w:ascii="宋体" w:eastAsia="Times New Roman" w:hAnsi="宋体" w:cs="宋体"/>
                <w:spacing w:val="-17"/>
                <w:kern w:val="0"/>
                <w:position w:val="1"/>
                <w:sz w:val="19"/>
                <w:szCs w:val="19"/>
              </w:rPr>
              <w:t xml:space="preserve"> </w:t>
            </w:r>
            <w:r>
              <w:rPr>
                <w:rFonts w:ascii="Times New Roman" w:eastAsia="Times New Roman" w:hAnsi="Times New Roman" w:cs="Times New Roman"/>
                <w:spacing w:val="6"/>
                <w:kern w:val="0"/>
                <w:position w:val="1"/>
                <w:sz w:val="19"/>
                <w:szCs w:val="19"/>
              </w:rPr>
              <w:t>60M</w:t>
            </w:r>
            <w:r>
              <w:rPr>
                <w:rFonts w:ascii="宋体" w:eastAsia="Times New Roman" w:hAnsi="宋体" w:cs="宋体"/>
                <w:spacing w:val="6"/>
                <w:kern w:val="0"/>
                <w:position w:val="1"/>
                <w:sz w:val="19"/>
                <w:szCs w:val="19"/>
              </w:rPr>
              <w:t>（如果每次拍照</w:t>
            </w:r>
            <w:r>
              <w:rPr>
                <w:rFonts w:ascii="Times New Roman" w:eastAsia="Times New Roman" w:hAnsi="Times New Roman" w:cs="Times New Roman"/>
                <w:spacing w:val="6"/>
                <w:kern w:val="0"/>
                <w:position w:val="1"/>
                <w:sz w:val="19"/>
                <w:szCs w:val="19"/>
              </w:rPr>
              <w:t>/10</w:t>
            </w:r>
            <w:r>
              <w:rPr>
                <w:rFonts w:ascii="Times New Roman" w:eastAsia="Times New Roman" w:hAnsi="Times New Roman" w:cs="Times New Roman"/>
                <w:spacing w:val="15"/>
                <w:kern w:val="0"/>
                <w:position w:val="1"/>
                <w:sz w:val="19"/>
                <w:szCs w:val="19"/>
              </w:rPr>
              <w:t xml:space="preserve"> </w:t>
            </w:r>
            <w:r>
              <w:rPr>
                <w:rFonts w:ascii="宋体" w:eastAsia="Times New Roman" w:hAnsi="宋体" w:cs="宋体"/>
                <w:spacing w:val="6"/>
                <w:kern w:val="0"/>
                <w:position w:val="1"/>
                <w:sz w:val="19"/>
                <w:szCs w:val="19"/>
              </w:rPr>
              <w:t>分钟）</w:t>
            </w:r>
          </w:p>
        </w:tc>
      </w:tr>
      <w:tr>
        <w:tblPrEx>
          <w:tblW w:w="8302" w:type="dxa"/>
          <w:jc w:val="center"/>
          <w:tblLayout w:type="fixed"/>
          <w:tblCellMar>
            <w:top w:w="0" w:type="dxa"/>
            <w:left w:w="0" w:type="dxa"/>
            <w:bottom w:w="0" w:type="dxa"/>
            <w:right w:w="0" w:type="dxa"/>
          </w:tblCellMar>
        </w:tblPrEx>
        <w:trPr>
          <w:trHeight w:val="393"/>
          <w:jc w:val="center"/>
        </w:trPr>
        <w:tc>
          <w:tcPr>
            <w:tcW w:w="1242" w:type="dxa"/>
            <w:vMerge w:val="restart"/>
            <w:tcBorders>
              <w:bottom w:val="nil"/>
            </w:tcBorders>
            <w:vAlign w:val="center"/>
          </w:tcPr>
          <w:p>
            <w:pPr>
              <w:widowControl/>
              <w:kinsoku w:val="0"/>
              <w:autoSpaceDE w:val="0"/>
              <w:autoSpaceDN w:val="0"/>
              <w:adjustRightInd w:val="0"/>
              <w:snapToGrid w:val="0"/>
              <w:spacing w:before="62" w:line="228" w:lineRule="auto"/>
              <w:ind w:left="116"/>
              <w:jc w:val="left"/>
              <w:rPr>
                <w:rFonts w:ascii="宋体" w:eastAsia="Times New Roman" w:hAnsi="宋体" w:cs="宋体"/>
                <w:kern w:val="0"/>
                <w:sz w:val="19"/>
                <w:szCs w:val="19"/>
                <w:lang w:eastAsia="en-US"/>
              </w:rPr>
            </w:pPr>
            <w:r>
              <w:rPr>
                <w:rFonts w:ascii="宋体" w:eastAsia="Times New Roman" w:hAnsi="宋体" w:cs="宋体"/>
                <w:spacing w:val="7"/>
                <w:kern w:val="0"/>
                <w:sz w:val="19"/>
                <w:szCs w:val="19"/>
                <w:lang w:eastAsia="en-US"/>
              </w:rPr>
              <w:t>使用条件</w:t>
            </w:r>
          </w:p>
        </w:tc>
        <w:tc>
          <w:tcPr>
            <w:tcW w:w="2116" w:type="dxa"/>
            <w:vAlign w:val="center"/>
          </w:tcPr>
          <w:p>
            <w:pPr>
              <w:widowControl/>
              <w:kinsoku w:val="0"/>
              <w:autoSpaceDE w:val="0"/>
              <w:autoSpaceDN w:val="0"/>
              <w:adjustRightInd w:val="0"/>
              <w:snapToGrid w:val="0"/>
              <w:spacing w:before="98" w:line="229" w:lineRule="auto"/>
              <w:ind w:left="114"/>
              <w:jc w:val="left"/>
              <w:rPr>
                <w:rFonts w:ascii="宋体" w:eastAsia="Times New Roman" w:hAnsi="宋体" w:cs="宋体"/>
                <w:kern w:val="0"/>
                <w:sz w:val="19"/>
                <w:szCs w:val="19"/>
                <w:lang w:eastAsia="en-US"/>
              </w:rPr>
            </w:pPr>
            <w:r>
              <w:rPr>
                <w:rFonts w:ascii="宋体" w:eastAsia="Times New Roman" w:hAnsi="宋体" w:cs="宋体"/>
                <w:spacing w:val="6"/>
                <w:kern w:val="0"/>
                <w:sz w:val="19"/>
                <w:szCs w:val="19"/>
                <w:lang w:eastAsia="en-US"/>
              </w:rPr>
              <w:t>工作温度</w:t>
            </w:r>
          </w:p>
        </w:tc>
        <w:tc>
          <w:tcPr>
            <w:tcW w:w="4944" w:type="dxa"/>
            <w:vAlign w:val="center"/>
          </w:tcPr>
          <w:p>
            <w:pPr>
              <w:widowControl/>
              <w:kinsoku w:val="0"/>
              <w:autoSpaceDE w:val="0"/>
              <w:autoSpaceDN w:val="0"/>
              <w:adjustRightInd w:val="0"/>
              <w:snapToGrid w:val="0"/>
              <w:spacing w:before="98" w:line="229" w:lineRule="auto"/>
              <w:ind w:left="113"/>
              <w:jc w:val="left"/>
              <w:rPr>
                <w:rFonts w:ascii="宋体" w:eastAsia="Times New Roman" w:hAnsi="宋体" w:cs="宋体"/>
                <w:kern w:val="0"/>
                <w:sz w:val="19"/>
                <w:szCs w:val="19"/>
                <w:lang w:eastAsia="en-US"/>
              </w:rPr>
            </w:pPr>
            <w:r>
              <w:rPr>
                <w:rFonts w:ascii="Times New Roman" w:eastAsia="Times New Roman" w:hAnsi="Times New Roman" w:cs="Times New Roman"/>
                <w:spacing w:val="4"/>
                <w:kern w:val="0"/>
                <w:sz w:val="19"/>
                <w:szCs w:val="19"/>
                <w:lang w:eastAsia="en-US"/>
              </w:rPr>
              <w:t xml:space="preserve">-40°C  </w:t>
            </w:r>
            <w:r>
              <w:rPr>
                <w:rFonts w:ascii="宋体" w:eastAsia="Times New Roman" w:hAnsi="宋体" w:cs="宋体"/>
                <w:spacing w:val="4"/>
                <w:kern w:val="0"/>
                <w:sz w:val="19"/>
                <w:szCs w:val="19"/>
                <w:lang w:eastAsia="en-US"/>
              </w:rPr>
              <w:t>～</w:t>
            </w:r>
            <w:r>
              <w:rPr>
                <w:rFonts w:ascii="宋体" w:eastAsia="Times New Roman" w:hAnsi="宋体" w:cs="宋体"/>
                <w:spacing w:val="12"/>
                <w:kern w:val="0"/>
                <w:sz w:val="19"/>
                <w:szCs w:val="19"/>
                <w:lang w:eastAsia="en-US"/>
              </w:rPr>
              <w:t xml:space="preserve"> </w:t>
            </w:r>
            <w:r>
              <w:rPr>
                <w:rFonts w:ascii="Times New Roman" w:eastAsia="Times New Roman" w:hAnsi="Times New Roman" w:cs="Times New Roman"/>
                <w:spacing w:val="4"/>
                <w:kern w:val="0"/>
                <w:sz w:val="19"/>
                <w:szCs w:val="19"/>
                <w:lang w:eastAsia="en-US"/>
              </w:rPr>
              <w:t>+80°C</w:t>
            </w:r>
            <w:r>
              <w:rPr>
                <w:rFonts w:ascii="宋体" w:eastAsia="Times New Roman" w:hAnsi="宋体" w:cs="宋体"/>
                <w:spacing w:val="4"/>
                <w:kern w:val="0"/>
                <w:sz w:val="19"/>
                <w:szCs w:val="19"/>
                <w:lang w:eastAsia="en-US"/>
              </w:rPr>
              <w:t>（室外）</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tcBorders>
              <w:top w:val="nil"/>
              <w:bottom w:val="nil"/>
            </w:tcBorders>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99" w:line="229" w:lineRule="auto"/>
              <w:ind w:left="114"/>
              <w:jc w:val="left"/>
              <w:rPr>
                <w:rFonts w:ascii="宋体" w:eastAsia="Times New Roman" w:hAnsi="宋体" w:cs="宋体"/>
                <w:kern w:val="0"/>
                <w:sz w:val="19"/>
                <w:szCs w:val="19"/>
                <w:lang w:eastAsia="en-US"/>
              </w:rPr>
            </w:pPr>
            <w:r>
              <w:rPr>
                <w:rFonts w:ascii="宋体" w:eastAsia="Times New Roman" w:hAnsi="宋体" w:cs="宋体"/>
                <w:spacing w:val="6"/>
                <w:kern w:val="0"/>
                <w:sz w:val="19"/>
                <w:szCs w:val="19"/>
                <w:lang w:eastAsia="en-US"/>
              </w:rPr>
              <w:t>工作湿度</w:t>
            </w:r>
          </w:p>
        </w:tc>
        <w:tc>
          <w:tcPr>
            <w:tcW w:w="4944" w:type="dxa"/>
            <w:vAlign w:val="center"/>
          </w:tcPr>
          <w:p>
            <w:pPr>
              <w:snapToGrid w:val="0"/>
              <w:spacing w:before="132" w:line="238" w:lineRule="auto"/>
              <w:ind w:left="112"/>
              <w:rPr>
                <w:rFonts w:ascii="Times New Roman" w:eastAsia="Times New Roman" w:hAnsi="Times New Roman" w:cs="Times New Roman"/>
                <w:sz w:val="19"/>
                <w:szCs w:val="19"/>
              </w:rPr>
            </w:pPr>
            <w:r>
              <w:rPr>
                <w:rFonts w:ascii="Times New Roman" w:eastAsia="Times New Roman" w:hAnsi="Times New Roman" w:cs="Times New Roman"/>
                <w:spacing w:val="1"/>
                <w:sz w:val="19"/>
                <w:szCs w:val="19"/>
              </w:rPr>
              <w:t xml:space="preserve">0 </w:t>
            </w:r>
            <w:r>
              <w:rPr>
                <w:rFonts w:ascii="微软雅黑" w:eastAsia="微软雅黑" w:hAnsi="微软雅黑" w:cs="微软雅黑" w:hint="eastAsia"/>
                <w:spacing w:val="4"/>
                <w:szCs w:val="21"/>
              </w:rPr>
              <w:t>～</w:t>
            </w:r>
            <w:r>
              <w:rPr>
                <w:rFonts w:ascii="Times New Roman" w:eastAsia="Times New Roman" w:hAnsi="Times New Roman" w:cs="Times New Roman"/>
                <w:spacing w:val="27"/>
                <w:sz w:val="19"/>
                <w:szCs w:val="19"/>
              </w:rPr>
              <w:t xml:space="preserve"> </w:t>
            </w:r>
            <w:r>
              <w:rPr>
                <w:rFonts w:ascii="Times New Roman" w:eastAsia="Times New Roman" w:hAnsi="Times New Roman" w:cs="Times New Roman"/>
                <w:spacing w:val="1"/>
                <w:sz w:val="19"/>
                <w:szCs w:val="19"/>
              </w:rPr>
              <w:t>100%</w:t>
            </w:r>
          </w:p>
        </w:tc>
      </w:tr>
      <w:tr>
        <w:tblPrEx>
          <w:tblW w:w="8302" w:type="dxa"/>
          <w:jc w:val="center"/>
          <w:tblLayout w:type="fixed"/>
          <w:tblCellMar>
            <w:top w:w="0" w:type="dxa"/>
            <w:left w:w="0" w:type="dxa"/>
            <w:bottom w:w="0" w:type="dxa"/>
            <w:right w:w="0" w:type="dxa"/>
          </w:tblCellMar>
        </w:tblPrEx>
        <w:trPr>
          <w:trHeight w:val="393"/>
          <w:jc w:val="center"/>
        </w:trPr>
        <w:tc>
          <w:tcPr>
            <w:tcW w:w="1242" w:type="dxa"/>
            <w:vMerge/>
            <w:tcBorders>
              <w:top w:val="nil"/>
              <w:bottom w:val="nil"/>
            </w:tcBorders>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99" w:line="228" w:lineRule="auto"/>
              <w:ind w:left="111"/>
              <w:jc w:val="left"/>
              <w:rPr>
                <w:rFonts w:ascii="宋体" w:eastAsia="Times New Roman" w:hAnsi="宋体" w:cs="宋体"/>
                <w:kern w:val="0"/>
                <w:sz w:val="19"/>
                <w:szCs w:val="19"/>
                <w:lang w:eastAsia="en-US"/>
              </w:rPr>
            </w:pPr>
            <w:r>
              <w:rPr>
                <w:rFonts w:ascii="宋体" w:eastAsia="Times New Roman" w:hAnsi="宋体" w:cs="宋体"/>
                <w:spacing w:val="7"/>
                <w:kern w:val="0"/>
                <w:sz w:val="19"/>
                <w:szCs w:val="19"/>
                <w:lang w:eastAsia="en-US"/>
              </w:rPr>
              <w:t>海拔高度</w:t>
            </w:r>
          </w:p>
        </w:tc>
        <w:tc>
          <w:tcPr>
            <w:tcW w:w="4944" w:type="dxa"/>
            <w:vAlign w:val="center"/>
          </w:tcPr>
          <w:p>
            <w:pPr>
              <w:snapToGrid w:val="0"/>
              <w:spacing w:before="132" w:line="227" w:lineRule="auto"/>
              <w:ind w:left="107"/>
              <w:rPr>
                <w:rFonts w:ascii="Times New Roman" w:eastAsia="Times New Roman" w:hAnsi="Times New Roman" w:cs="Times New Roman"/>
                <w:sz w:val="19"/>
                <w:szCs w:val="19"/>
              </w:rPr>
            </w:pPr>
            <w:r>
              <w:rPr>
                <w:rFonts w:ascii="Times New Roman" w:eastAsia="Times New Roman" w:hAnsi="Times New Roman" w:cs="Times New Roman"/>
                <w:spacing w:val="5"/>
                <w:sz w:val="19"/>
                <w:szCs w:val="19"/>
              </w:rPr>
              <w:t>≤3000m</w:t>
            </w:r>
          </w:p>
        </w:tc>
      </w:tr>
      <w:tr>
        <w:tblPrEx>
          <w:tblW w:w="8302" w:type="dxa"/>
          <w:jc w:val="center"/>
          <w:tblLayout w:type="fixed"/>
          <w:tblCellMar>
            <w:top w:w="0" w:type="dxa"/>
            <w:left w:w="0" w:type="dxa"/>
            <w:bottom w:w="0" w:type="dxa"/>
            <w:right w:w="0" w:type="dxa"/>
          </w:tblCellMar>
        </w:tblPrEx>
        <w:trPr>
          <w:trHeight w:val="392"/>
          <w:jc w:val="center"/>
        </w:trPr>
        <w:tc>
          <w:tcPr>
            <w:tcW w:w="1242" w:type="dxa"/>
            <w:vMerge/>
            <w:tcBorders>
              <w:top w:val="nil"/>
              <w:bottom w:val="nil"/>
            </w:tcBorders>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100" w:line="229" w:lineRule="auto"/>
              <w:ind w:left="112"/>
              <w:jc w:val="left"/>
              <w:rPr>
                <w:rFonts w:ascii="宋体" w:eastAsia="Times New Roman" w:hAnsi="宋体" w:cs="宋体"/>
                <w:kern w:val="0"/>
                <w:sz w:val="19"/>
                <w:szCs w:val="19"/>
                <w:lang w:eastAsia="en-US"/>
              </w:rPr>
            </w:pPr>
            <w:r>
              <w:rPr>
                <w:rFonts w:ascii="宋体" w:eastAsia="Times New Roman" w:hAnsi="宋体" w:cs="宋体"/>
                <w:spacing w:val="8"/>
                <w:kern w:val="0"/>
                <w:sz w:val="19"/>
                <w:szCs w:val="19"/>
                <w:lang w:eastAsia="en-US"/>
              </w:rPr>
              <w:t>连续工作时间</w:t>
            </w:r>
          </w:p>
        </w:tc>
        <w:tc>
          <w:tcPr>
            <w:tcW w:w="4944" w:type="dxa"/>
            <w:vAlign w:val="center"/>
          </w:tcPr>
          <w:p>
            <w:pPr>
              <w:widowControl/>
              <w:kinsoku w:val="0"/>
              <w:autoSpaceDE w:val="0"/>
              <w:autoSpaceDN w:val="0"/>
              <w:adjustRightInd w:val="0"/>
              <w:snapToGrid w:val="0"/>
              <w:spacing w:before="99" w:line="253" w:lineRule="exact"/>
              <w:ind w:left="107"/>
              <w:jc w:val="left"/>
              <w:rPr>
                <w:rFonts w:ascii="宋体" w:eastAsia="Times New Roman" w:hAnsi="宋体" w:cs="宋体"/>
                <w:kern w:val="0"/>
                <w:sz w:val="19"/>
                <w:szCs w:val="19"/>
                <w:lang w:eastAsia="en-US"/>
              </w:rPr>
            </w:pPr>
            <w:r>
              <w:rPr>
                <w:rFonts w:ascii="Times New Roman" w:eastAsia="Times New Roman" w:hAnsi="Times New Roman" w:cs="Times New Roman"/>
                <w:spacing w:val="3"/>
                <w:kern w:val="0"/>
                <w:position w:val="1"/>
                <w:sz w:val="19"/>
                <w:szCs w:val="19"/>
                <w:lang w:eastAsia="en-US"/>
              </w:rPr>
              <w:t>≥72</w:t>
            </w:r>
            <w:r>
              <w:rPr>
                <w:rFonts w:ascii="Times New Roman" w:eastAsia="Times New Roman" w:hAnsi="Times New Roman" w:cs="Times New Roman"/>
                <w:spacing w:val="20"/>
                <w:w w:val="101"/>
                <w:kern w:val="0"/>
                <w:position w:val="1"/>
                <w:sz w:val="19"/>
                <w:szCs w:val="19"/>
                <w:lang w:eastAsia="en-US"/>
              </w:rPr>
              <w:t xml:space="preserve"> </w:t>
            </w:r>
            <w:r>
              <w:rPr>
                <w:rFonts w:ascii="宋体" w:eastAsia="Times New Roman" w:hAnsi="宋体" w:cs="宋体"/>
                <w:spacing w:val="3"/>
                <w:kern w:val="0"/>
                <w:position w:val="1"/>
                <w:sz w:val="19"/>
                <w:szCs w:val="19"/>
                <w:lang w:eastAsia="en-US"/>
              </w:rPr>
              <w:t>小时</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tcBorders>
              <w:top w:val="nil"/>
              <w:bottom w:val="nil"/>
            </w:tcBorders>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99" w:line="228" w:lineRule="auto"/>
              <w:ind w:left="111"/>
              <w:jc w:val="left"/>
              <w:rPr>
                <w:rFonts w:ascii="宋体" w:eastAsia="Times New Roman" w:hAnsi="宋体" w:cs="宋体"/>
                <w:kern w:val="0"/>
                <w:sz w:val="19"/>
                <w:szCs w:val="19"/>
                <w:lang w:eastAsia="en-US"/>
              </w:rPr>
            </w:pPr>
            <w:r>
              <w:rPr>
                <w:rFonts w:ascii="宋体" w:eastAsia="Times New Roman" w:hAnsi="宋体" w:cs="宋体"/>
                <w:spacing w:val="8"/>
                <w:kern w:val="0"/>
                <w:sz w:val="19"/>
                <w:szCs w:val="19"/>
                <w:lang w:eastAsia="en-US"/>
              </w:rPr>
              <w:t>平均无故障时间</w:t>
            </w:r>
          </w:p>
        </w:tc>
        <w:tc>
          <w:tcPr>
            <w:tcW w:w="4944" w:type="dxa"/>
            <w:vAlign w:val="center"/>
          </w:tcPr>
          <w:p>
            <w:pPr>
              <w:widowControl/>
              <w:kinsoku w:val="0"/>
              <w:autoSpaceDE w:val="0"/>
              <w:autoSpaceDN w:val="0"/>
              <w:adjustRightInd w:val="0"/>
              <w:snapToGrid w:val="0"/>
              <w:spacing w:before="98" w:line="231" w:lineRule="auto"/>
              <w:ind w:left="108"/>
              <w:jc w:val="left"/>
              <w:rPr>
                <w:rFonts w:ascii="宋体" w:eastAsia="Times New Roman" w:hAnsi="宋体" w:cs="宋体"/>
                <w:kern w:val="0"/>
                <w:sz w:val="19"/>
                <w:szCs w:val="19"/>
                <w:lang w:eastAsia="en-US"/>
              </w:rPr>
            </w:pPr>
            <w:r>
              <w:rPr>
                <w:rFonts w:ascii="Times New Roman" w:eastAsia="Times New Roman" w:hAnsi="Times New Roman" w:cs="Times New Roman"/>
                <w:kern w:val="0"/>
                <w:sz w:val="19"/>
                <w:szCs w:val="19"/>
                <w:lang w:eastAsia="en-US"/>
              </w:rPr>
              <w:t>MTBF</w:t>
            </w:r>
            <w:r>
              <w:rPr>
                <w:rFonts w:ascii="Times New Roman" w:eastAsia="Times New Roman" w:hAnsi="Times New Roman" w:cs="Times New Roman"/>
                <w:spacing w:val="8"/>
                <w:kern w:val="0"/>
                <w:sz w:val="19"/>
                <w:szCs w:val="19"/>
                <w:lang w:eastAsia="en-US"/>
              </w:rPr>
              <w:t>≥</w:t>
            </w:r>
            <w:r>
              <w:rPr>
                <w:rFonts w:ascii="Times New Roman" w:hAnsi="Times New Roman" w:cs="Times New Roman" w:hint="eastAsia"/>
                <w:spacing w:val="8"/>
                <w:kern w:val="0"/>
                <w:sz w:val="19"/>
                <w:szCs w:val="19"/>
              </w:rPr>
              <w:t>3000</w:t>
            </w:r>
            <w:r>
              <w:rPr>
                <w:rFonts w:ascii="宋体" w:eastAsia="Times New Roman" w:hAnsi="宋体" w:cs="宋体"/>
                <w:spacing w:val="8"/>
                <w:kern w:val="0"/>
                <w:sz w:val="19"/>
                <w:szCs w:val="19"/>
                <w:lang w:eastAsia="en-US"/>
              </w:rPr>
              <w:t>小时</w:t>
            </w:r>
          </w:p>
        </w:tc>
      </w:tr>
      <w:tr>
        <w:tblPrEx>
          <w:tblW w:w="8302" w:type="dxa"/>
          <w:jc w:val="center"/>
          <w:tblLayout w:type="fixed"/>
          <w:tblCellMar>
            <w:top w:w="0" w:type="dxa"/>
            <w:left w:w="0" w:type="dxa"/>
            <w:bottom w:w="0" w:type="dxa"/>
            <w:right w:w="0" w:type="dxa"/>
          </w:tblCellMar>
        </w:tblPrEx>
        <w:trPr>
          <w:trHeight w:val="393"/>
          <w:jc w:val="center"/>
        </w:trPr>
        <w:tc>
          <w:tcPr>
            <w:tcW w:w="1242" w:type="dxa"/>
            <w:vMerge/>
            <w:tcBorders>
              <w:top w:val="nil"/>
              <w:bottom w:val="nil"/>
            </w:tcBorders>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101" w:line="228" w:lineRule="auto"/>
              <w:ind w:left="111"/>
              <w:jc w:val="left"/>
              <w:rPr>
                <w:rFonts w:ascii="宋体" w:eastAsia="Times New Roman" w:hAnsi="宋体" w:cs="宋体"/>
                <w:kern w:val="0"/>
                <w:sz w:val="19"/>
                <w:szCs w:val="19"/>
                <w:lang w:eastAsia="en-US"/>
              </w:rPr>
            </w:pPr>
            <w:r>
              <w:rPr>
                <w:rFonts w:ascii="宋体" w:eastAsia="Times New Roman" w:hAnsi="宋体" w:cs="宋体"/>
                <w:spacing w:val="8"/>
                <w:kern w:val="0"/>
                <w:sz w:val="19"/>
                <w:szCs w:val="19"/>
                <w:lang w:eastAsia="en-US"/>
              </w:rPr>
              <w:t>平均故障修复时间</w:t>
            </w:r>
          </w:p>
        </w:tc>
        <w:tc>
          <w:tcPr>
            <w:tcW w:w="4944" w:type="dxa"/>
            <w:vAlign w:val="center"/>
          </w:tcPr>
          <w:p>
            <w:pPr>
              <w:widowControl/>
              <w:kinsoku w:val="0"/>
              <w:autoSpaceDE w:val="0"/>
              <w:autoSpaceDN w:val="0"/>
              <w:adjustRightInd w:val="0"/>
              <w:snapToGrid w:val="0"/>
              <w:spacing w:before="101" w:line="252" w:lineRule="exact"/>
              <w:ind w:left="108"/>
              <w:jc w:val="left"/>
              <w:rPr>
                <w:rFonts w:ascii="宋体" w:eastAsia="Times New Roman" w:hAnsi="宋体" w:cs="宋体"/>
                <w:kern w:val="0"/>
                <w:sz w:val="19"/>
                <w:szCs w:val="19"/>
                <w:lang w:eastAsia="en-US"/>
              </w:rPr>
            </w:pPr>
            <w:r>
              <w:rPr>
                <w:rFonts w:ascii="Times New Roman" w:eastAsia="Times New Roman" w:hAnsi="Times New Roman" w:cs="Times New Roman"/>
                <w:kern w:val="0"/>
                <w:position w:val="1"/>
                <w:sz w:val="19"/>
                <w:szCs w:val="19"/>
                <w:lang w:eastAsia="en-US"/>
              </w:rPr>
              <w:t>MTTR</w:t>
            </w:r>
            <w:r>
              <w:rPr>
                <w:rFonts w:ascii="Times New Roman" w:eastAsia="Times New Roman" w:hAnsi="Times New Roman" w:cs="Times New Roman"/>
                <w:spacing w:val="7"/>
                <w:kern w:val="0"/>
                <w:position w:val="1"/>
                <w:sz w:val="19"/>
                <w:szCs w:val="19"/>
                <w:lang w:eastAsia="en-US"/>
              </w:rPr>
              <w:t>≤0.5</w:t>
            </w:r>
            <w:r>
              <w:rPr>
                <w:rFonts w:ascii="宋体" w:eastAsia="Times New Roman" w:hAnsi="宋体" w:cs="宋体"/>
                <w:spacing w:val="7"/>
                <w:kern w:val="0"/>
                <w:position w:val="1"/>
                <w:sz w:val="19"/>
                <w:szCs w:val="19"/>
                <w:lang w:eastAsia="en-US"/>
              </w:rPr>
              <w:t>小时</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tcBorders>
              <w:top w:val="nil"/>
              <w:bottom w:val="nil"/>
            </w:tcBorders>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99" w:line="228" w:lineRule="auto"/>
              <w:ind w:left="124"/>
              <w:jc w:val="left"/>
              <w:rPr>
                <w:rFonts w:ascii="宋体" w:eastAsia="Times New Roman" w:hAnsi="宋体" w:cs="宋体"/>
                <w:kern w:val="0"/>
                <w:sz w:val="19"/>
                <w:szCs w:val="19"/>
                <w:lang w:eastAsia="en-US"/>
              </w:rPr>
            </w:pPr>
            <w:r>
              <w:rPr>
                <w:rFonts w:ascii="宋体" w:eastAsia="Times New Roman" w:hAnsi="宋体" w:cs="宋体"/>
                <w:spacing w:val="4"/>
                <w:kern w:val="0"/>
                <w:sz w:val="19"/>
                <w:szCs w:val="19"/>
                <w:lang w:eastAsia="en-US"/>
              </w:rPr>
              <w:t>防护等级</w:t>
            </w:r>
          </w:p>
        </w:tc>
        <w:tc>
          <w:tcPr>
            <w:tcW w:w="4944" w:type="dxa"/>
            <w:vAlign w:val="center"/>
          </w:tcPr>
          <w:p>
            <w:pPr>
              <w:snapToGrid w:val="0"/>
              <w:spacing w:before="131" w:line="242" w:lineRule="auto"/>
              <w:ind w:left="110"/>
              <w:rPr>
                <w:rFonts w:ascii="Times New Roman" w:eastAsia="Times New Roman" w:hAnsi="Times New Roman" w:cs="Times New Roman"/>
                <w:sz w:val="19"/>
                <w:szCs w:val="19"/>
              </w:rPr>
            </w:pPr>
            <w:r>
              <w:rPr>
                <w:rFonts w:ascii="Times New Roman" w:eastAsia="Times New Roman" w:hAnsi="Times New Roman" w:cs="Times New Roman"/>
                <w:sz w:val="19"/>
                <w:szCs w:val="19"/>
              </w:rPr>
              <w:t>IP</w:t>
            </w:r>
            <w:r>
              <w:rPr>
                <w:rFonts w:ascii="Times New Roman" w:eastAsia="Times New Roman" w:hAnsi="Times New Roman" w:cs="Times New Roman"/>
                <w:spacing w:val="3"/>
                <w:sz w:val="19"/>
                <w:szCs w:val="19"/>
              </w:rPr>
              <w:t xml:space="preserve"> 65</w:t>
            </w:r>
          </w:p>
        </w:tc>
      </w:tr>
      <w:tr>
        <w:tblPrEx>
          <w:tblW w:w="8302" w:type="dxa"/>
          <w:jc w:val="center"/>
          <w:tblLayout w:type="fixed"/>
          <w:tblCellMar>
            <w:top w:w="0" w:type="dxa"/>
            <w:left w:w="0" w:type="dxa"/>
            <w:bottom w:w="0" w:type="dxa"/>
            <w:right w:w="0" w:type="dxa"/>
          </w:tblCellMar>
        </w:tblPrEx>
        <w:trPr>
          <w:trHeight w:val="393"/>
          <w:jc w:val="center"/>
        </w:trPr>
        <w:tc>
          <w:tcPr>
            <w:tcW w:w="1242" w:type="dxa"/>
            <w:vMerge/>
            <w:tcBorders>
              <w:top w:val="nil"/>
            </w:tcBorders>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99" w:line="228" w:lineRule="auto"/>
              <w:ind w:left="111"/>
              <w:jc w:val="left"/>
              <w:rPr>
                <w:rFonts w:ascii="宋体" w:eastAsia="Times New Roman" w:hAnsi="宋体" w:cs="宋体"/>
                <w:kern w:val="0"/>
                <w:sz w:val="19"/>
                <w:szCs w:val="19"/>
                <w:lang w:eastAsia="en-US"/>
              </w:rPr>
            </w:pPr>
            <w:r>
              <w:rPr>
                <w:rFonts w:ascii="宋体" w:eastAsia="Times New Roman" w:hAnsi="宋体" w:cs="宋体"/>
                <w:spacing w:val="6"/>
                <w:kern w:val="0"/>
                <w:sz w:val="19"/>
                <w:szCs w:val="19"/>
                <w:lang w:eastAsia="en-US"/>
              </w:rPr>
              <w:t>通风罩</w:t>
            </w:r>
          </w:p>
        </w:tc>
        <w:tc>
          <w:tcPr>
            <w:tcW w:w="4944" w:type="dxa"/>
            <w:vAlign w:val="center"/>
          </w:tcPr>
          <w:p>
            <w:pPr>
              <w:widowControl/>
              <w:kinsoku w:val="0"/>
              <w:autoSpaceDE w:val="0"/>
              <w:autoSpaceDN w:val="0"/>
              <w:adjustRightInd w:val="0"/>
              <w:snapToGrid w:val="0"/>
              <w:spacing w:before="99" w:line="228" w:lineRule="auto"/>
              <w:ind w:left="137"/>
              <w:jc w:val="left"/>
              <w:rPr>
                <w:rFonts w:ascii="宋体" w:eastAsia="Times New Roman" w:hAnsi="宋体" w:cs="宋体"/>
                <w:kern w:val="0"/>
                <w:sz w:val="19"/>
                <w:szCs w:val="19"/>
              </w:rPr>
            </w:pPr>
            <w:r>
              <w:rPr>
                <w:rFonts w:ascii="宋体" w:eastAsia="Times New Roman" w:hAnsi="宋体" w:cs="宋体"/>
                <w:spacing w:val="7"/>
                <w:kern w:val="0"/>
                <w:sz w:val="19"/>
                <w:szCs w:val="19"/>
              </w:rPr>
              <w:t>内置防水通风系统及加热模块</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val="restart"/>
            <w:tcBorders>
              <w:bottom w:val="nil"/>
            </w:tcBorders>
            <w:vAlign w:val="center"/>
          </w:tcPr>
          <w:p>
            <w:pPr>
              <w:widowControl/>
              <w:kinsoku w:val="0"/>
              <w:autoSpaceDE w:val="0"/>
              <w:autoSpaceDN w:val="0"/>
              <w:adjustRightInd w:val="0"/>
              <w:snapToGrid w:val="0"/>
              <w:spacing w:before="62" w:line="228" w:lineRule="auto"/>
              <w:ind w:left="115"/>
              <w:jc w:val="left"/>
              <w:rPr>
                <w:rFonts w:ascii="宋体" w:eastAsia="Times New Roman" w:hAnsi="宋体" w:cs="宋体"/>
                <w:kern w:val="0"/>
                <w:sz w:val="19"/>
                <w:szCs w:val="19"/>
                <w:lang w:eastAsia="en-US"/>
              </w:rPr>
            </w:pPr>
            <w:r>
              <w:rPr>
                <w:rFonts w:ascii="宋体" w:eastAsia="Times New Roman" w:hAnsi="宋体" w:cs="宋体"/>
                <w:spacing w:val="7"/>
                <w:kern w:val="0"/>
                <w:sz w:val="19"/>
                <w:szCs w:val="19"/>
                <w:lang w:eastAsia="en-US"/>
              </w:rPr>
              <w:t>供电系统</w:t>
            </w:r>
          </w:p>
        </w:tc>
        <w:tc>
          <w:tcPr>
            <w:tcW w:w="2116" w:type="dxa"/>
            <w:vAlign w:val="center"/>
          </w:tcPr>
          <w:p>
            <w:pPr>
              <w:widowControl/>
              <w:kinsoku w:val="0"/>
              <w:autoSpaceDE w:val="0"/>
              <w:autoSpaceDN w:val="0"/>
              <w:adjustRightInd w:val="0"/>
              <w:snapToGrid w:val="0"/>
              <w:spacing w:before="100" w:line="228" w:lineRule="auto"/>
              <w:ind w:left="135"/>
              <w:jc w:val="left"/>
              <w:rPr>
                <w:rFonts w:ascii="宋体" w:eastAsia="Times New Roman" w:hAnsi="宋体" w:cs="宋体"/>
                <w:kern w:val="0"/>
                <w:sz w:val="19"/>
                <w:szCs w:val="19"/>
                <w:lang w:eastAsia="en-US"/>
              </w:rPr>
            </w:pPr>
            <w:r>
              <w:rPr>
                <w:rFonts w:ascii="宋体" w:eastAsia="Times New Roman" w:hAnsi="宋体" w:cs="宋体"/>
                <w:spacing w:val="4"/>
                <w:kern w:val="0"/>
                <w:sz w:val="19"/>
                <w:szCs w:val="19"/>
                <w:lang w:eastAsia="en-US"/>
              </w:rPr>
              <w:t>内部工作电压</w:t>
            </w:r>
          </w:p>
        </w:tc>
        <w:tc>
          <w:tcPr>
            <w:tcW w:w="4944" w:type="dxa"/>
            <w:vAlign w:val="center"/>
          </w:tcPr>
          <w:p>
            <w:pPr>
              <w:widowControl/>
              <w:kinsoku w:val="0"/>
              <w:autoSpaceDE w:val="0"/>
              <w:autoSpaceDN w:val="0"/>
              <w:adjustRightInd w:val="0"/>
              <w:snapToGrid w:val="0"/>
              <w:spacing w:before="99" w:line="267" w:lineRule="exact"/>
              <w:ind w:left="109"/>
              <w:jc w:val="left"/>
              <w:rPr>
                <w:rFonts w:ascii="Times New Roman" w:eastAsia="Times New Roman" w:hAnsi="Times New Roman" w:cs="Times New Roman"/>
                <w:kern w:val="0"/>
                <w:sz w:val="19"/>
                <w:szCs w:val="19"/>
                <w:lang w:eastAsia="en-US"/>
              </w:rPr>
            </w:pPr>
            <w:r>
              <w:rPr>
                <w:rFonts w:ascii="Times New Roman" w:eastAsia="Times New Roman" w:hAnsi="Times New Roman" w:cs="Times New Roman"/>
                <w:spacing w:val="7"/>
                <w:kern w:val="0"/>
                <w:position w:val="2"/>
                <w:sz w:val="19"/>
                <w:szCs w:val="19"/>
                <w:lang w:eastAsia="en-US"/>
              </w:rPr>
              <w:t>24</w:t>
            </w:r>
            <w:r>
              <w:rPr>
                <w:rFonts w:ascii="宋体" w:eastAsia="Times New Roman" w:hAnsi="宋体" w:cs="宋体"/>
                <w:spacing w:val="7"/>
                <w:kern w:val="0"/>
                <w:position w:val="2"/>
                <w:sz w:val="19"/>
                <w:szCs w:val="19"/>
                <w:lang w:eastAsia="en-US"/>
              </w:rPr>
              <w:t>～</w:t>
            </w:r>
            <w:r>
              <w:rPr>
                <w:rFonts w:ascii="Times New Roman" w:eastAsia="Times New Roman" w:hAnsi="Times New Roman" w:cs="Times New Roman"/>
                <w:spacing w:val="7"/>
                <w:kern w:val="0"/>
                <w:position w:val="2"/>
                <w:sz w:val="19"/>
                <w:szCs w:val="19"/>
                <w:lang w:eastAsia="en-US"/>
              </w:rPr>
              <w:t xml:space="preserve">48 </w:t>
            </w:r>
            <w:r>
              <w:rPr>
                <w:rFonts w:ascii="Times New Roman" w:eastAsia="Times New Roman" w:hAnsi="Times New Roman" w:cs="Times New Roman"/>
                <w:kern w:val="0"/>
                <w:position w:val="2"/>
                <w:sz w:val="19"/>
                <w:szCs w:val="19"/>
                <w:lang w:eastAsia="en-US"/>
              </w:rPr>
              <w:t>VDC</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tcBorders>
              <w:bottom w:val="nil"/>
            </w:tcBorders>
            <w:vAlign w:val="center"/>
          </w:tcPr>
          <w:p>
            <w:pPr>
              <w:widowControl/>
              <w:kinsoku w:val="0"/>
              <w:autoSpaceDE w:val="0"/>
              <w:autoSpaceDN w:val="0"/>
              <w:adjustRightInd w:val="0"/>
              <w:snapToGrid w:val="0"/>
              <w:spacing w:before="62" w:line="228" w:lineRule="auto"/>
              <w:ind w:left="115"/>
              <w:jc w:val="left"/>
              <w:rPr>
                <w:rFonts w:ascii="宋体" w:eastAsia="Times New Roman" w:hAnsi="宋体" w:cs="宋体"/>
                <w:spacing w:val="7"/>
                <w:kern w:val="0"/>
                <w:sz w:val="19"/>
                <w:szCs w:val="19"/>
                <w:lang w:eastAsia="en-US"/>
              </w:rPr>
            </w:pPr>
          </w:p>
        </w:tc>
        <w:tc>
          <w:tcPr>
            <w:tcW w:w="2116" w:type="dxa"/>
            <w:vAlign w:val="center"/>
          </w:tcPr>
          <w:p>
            <w:pPr>
              <w:widowControl/>
              <w:kinsoku w:val="0"/>
              <w:autoSpaceDE w:val="0"/>
              <w:autoSpaceDN w:val="0"/>
              <w:adjustRightInd w:val="0"/>
              <w:snapToGrid w:val="0"/>
              <w:spacing w:before="100" w:line="228" w:lineRule="auto"/>
              <w:ind w:left="135"/>
              <w:jc w:val="left"/>
              <w:rPr>
                <w:rFonts w:ascii="宋体" w:eastAsia="Times New Roman" w:hAnsi="宋体" w:cs="宋体"/>
                <w:spacing w:val="4"/>
                <w:kern w:val="0"/>
                <w:sz w:val="19"/>
                <w:szCs w:val="19"/>
                <w:lang w:eastAsia="en-US"/>
              </w:rPr>
            </w:pPr>
            <w:r>
              <w:rPr>
                <w:rFonts w:ascii="宋体" w:eastAsia="Times New Roman" w:hAnsi="宋体" w:cs="宋体"/>
                <w:spacing w:val="4"/>
                <w:kern w:val="0"/>
                <w:sz w:val="19"/>
                <w:szCs w:val="19"/>
                <w:lang w:eastAsia="en-US"/>
              </w:rPr>
              <w:t>待机消耗</w:t>
            </w:r>
          </w:p>
        </w:tc>
        <w:tc>
          <w:tcPr>
            <w:tcW w:w="4944" w:type="dxa"/>
            <w:vAlign w:val="center"/>
          </w:tcPr>
          <w:p>
            <w:pPr>
              <w:widowControl/>
              <w:kinsoku w:val="0"/>
              <w:autoSpaceDE w:val="0"/>
              <w:autoSpaceDN w:val="0"/>
              <w:adjustRightInd w:val="0"/>
              <w:snapToGrid w:val="0"/>
              <w:spacing w:before="99" w:line="267" w:lineRule="exact"/>
              <w:ind w:left="109"/>
              <w:jc w:val="left"/>
              <w:rPr>
                <w:rFonts w:ascii="Times New Roman" w:hAnsi="Times New Roman" w:cs="Times New Roman"/>
                <w:spacing w:val="7"/>
                <w:kern w:val="0"/>
                <w:position w:val="2"/>
                <w:sz w:val="19"/>
                <w:szCs w:val="19"/>
              </w:rPr>
            </w:pPr>
            <w:r>
              <w:rPr>
                <w:rFonts w:ascii="Times New Roman" w:eastAsia="Times New Roman" w:hAnsi="Times New Roman" w:cs="Times New Roman"/>
                <w:spacing w:val="7"/>
                <w:kern w:val="0"/>
                <w:position w:val="2"/>
                <w:sz w:val="19"/>
                <w:szCs w:val="19"/>
                <w:lang w:eastAsia="en-US"/>
              </w:rPr>
              <w:t>＜</w:t>
            </w:r>
            <w:r>
              <w:rPr>
                <w:rFonts w:ascii="Times New Roman" w:hAnsi="Times New Roman" w:cs="Times New Roman" w:hint="eastAsia"/>
                <w:spacing w:val="7"/>
                <w:kern w:val="0"/>
                <w:position w:val="2"/>
                <w:sz w:val="19"/>
                <w:szCs w:val="19"/>
              </w:rPr>
              <w:t>3w</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tcBorders>
              <w:bottom w:val="nil"/>
            </w:tcBorders>
            <w:vAlign w:val="center"/>
          </w:tcPr>
          <w:p>
            <w:pPr>
              <w:widowControl/>
              <w:kinsoku w:val="0"/>
              <w:autoSpaceDE w:val="0"/>
              <w:autoSpaceDN w:val="0"/>
              <w:adjustRightInd w:val="0"/>
              <w:snapToGrid w:val="0"/>
              <w:spacing w:before="62" w:line="228" w:lineRule="auto"/>
              <w:ind w:left="115"/>
              <w:jc w:val="left"/>
              <w:rPr>
                <w:rFonts w:ascii="宋体" w:eastAsia="Times New Roman" w:hAnsi="宋体" w:cs="宋体"/>
                <w:spacing w:val="7"/>
                <w:kern w:val="0"/>
                <w:sz w:val="19"/>
                <w:szCs w:val="19"/>
                <w:lang w:eastAsia="en-US"/>
              </w:rPr>
            </w:pPr>
          </w:p>
        </w:tc>
        <w:tc>
          <w:tcPr>
            <w:tcW w:w="2116" w:type="dxa"/>
            <w:vAlign w:val="center"/>
          </w:tcPr>
          <w:p>
            <w:pPr>
              <w:widowControl/>
              <w:kinsoku w:val="0"/>
              <w:autoSpaceDE w:val="0"/>
              <w:autoSpaceDN w:val="0"/>
              <w:adjustRightInd w:val="0"/>
              <w:snapToGrid w:val="0"/>
              <w:spacing w:before="100" w:line="228" w:lineRule="auto"/>
              <w:ind w:left="135"/>
              <w:jc w:val="left"/>
              <w:rPr>
                <w:rFonts w:ascii="宋体" w:eastAsia="Times New Roman" w:hAnsi="宋体" w:cs="宋体"/>
                <w:spacing w:val="4"/>
                <w:kern w:val="0"/>
                <w:sz w:val="19"/>
                <w:szCs w:val="19"/>
                <w:lang w:eastAsia="en-US"/>
              </w:rPr>
            </w:pPr>
            <w:r>
              <w:rPr>
                <w:rFonts w:ascii="宋体" w:eastAsia="Times New Roman" w:hAnsi="宋体" w:cs="宋体"/>
                <w:spacing w:val="4"/>
                <w:kern w:val="0"/>
                <w:sz w:val="19"/>
                <w:szCs w:val="19"/>
                <w:lang w:eastAsia="en-US"/>
              </w:rPr>
              <w:t>工作消耗</w:t>
            </w:r>
          </w:p>
        </w:tc>
        <w:tc>
          <w:tcPr>
            <w:tcW w:w="4944" w:type="dxa"/>
            <w:vAlign w:val="center"/>
          </w:tcPr>
          <w:p>
            <w:pPr>
              <w:widowControl/>
              <w:kinsoku w:val="0"/>
              <w:autoSpaceDE w:val="0"/>
              <w:autoSpaceDN w:val="0"/>
              <w:adjustRightInd w:val="0"/>
              <w:snapToGrid w:val="0"/>
              <w:spacing w:before="99" w:line="267" w:lineRule="exact"/>
              <w:ind w:left="109"/>
              <w:jc w:val="left"/>
              <w:rPr>
                <w:rFonts w:ascii="Times New Roman" w:eastAsia="Times New Roman" w:hAnsi="Times New Roman" w:cs="Times New Roman"/>
                <w:spacing w:val="7"/>
                <w:kern w:val="0"/>
                <w:position w:val="2"/>
                <w:sz w:val="19"/>
                <w:szCs w:val="19"/>
                <w:lang w:eastAsia="en-US"/>
              </w:rPr>
            </w:pPr>
            <w:r>
              <w:rPr>
                <w:rFonts w:ascii="Times New Roman" w:eastAsia="Times New Roman" w:hAnsi="Times New Roman" w:cs="Times New Roman" w:hint="eastAsia"/>
                <w:spacing w:val="7"/>
                <w:kern w:val="0"/>
                <w:position w:val="2"/>
                <w:sz w:val="19"/>
                <w:szCs w:val="19"/>
                <w:lang w:eastAsia="en-US"/>
              </w:rPr>
              <w:t xml:space="preserve">&lt;10W / </w:t>
            </w:r>
            <w:r>
              <w:rPr>
                <w:rFonts w:ascii="宋体" w:eastAsia="宋体" w:hAnsi="宋体" w:cs="宋体" w:hint="eastAsia"/>
                <w:spacing w:val="7"/>
                <w:kern w:val="0"/>
                <w:position w:val="2"/>
                <w:sz w:val="19"/>
                <w:szCs w:val="19"/>
                <w:lang w:eastAsia="en-US"/>
              </w:rPr>
              <w:t>加热打开</w:t>
            </w:r>
            <w:r>
              <w:rPr>
                <w:rFonts w:ascii="Times New Roman" w:eastAsia="Times New Roman" w:hAnsi="Times New Roman" w:cs="Times New Roman" w:hint="eastAsia"/>
                <w:spacing w:val="7"/>
                <w:kern w:val="0"/>
                <w:position w:val="2"/>
                <w:sz w:val="19"/>
                <w:szCs w:val="19"/>
                <w:lang w:eastAsia="en-US"/>
              </w:rPr>
              <w:t>: &lt;80W</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tcBorders>
              <w:top w:val="nil"/>
            </w:tcBorders>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100" w:line="228" w:lineRule="auto"/>
              <w:ind w:left="115"/>
              <w:jc w:val="left"/>
              <w:rPr>
                <w:rFonts w:ascii="宋体" w:eastAsia="Times New Roman" w:hAnsi="宋体" w:cs="宋体"/>
                <w:kern w:val="0"/>
                <w:sz w:val="19"/>
                <w:szCs w:val="19"/>
                <w:lang w:eastAsia="en-US"/>
              </w:rPr>
            </w:pPr>
            <w:r>
              <w:rPr>
                <w:rFonts w:ascii="宋体" w:eastAsia="Times New Roman" w:hAnsi="宋体" w:cs="宋体"/>
                <w:spacing w:val="6"/>
                <w:kern w:val="0"/>
                <w:sz w:val="19"/>
                <w:szCs w:val="19"/>
                <w:lang w:eastAsia="en-US"/>
              </w:rPr>
              <w:t>外部供电</w:t>
            </w:r>
          </w:p>
        </w:tc>
        <w:tc>
          <w:tcPr>
            <w:tcW w:w="4944" w:type="dxa"/>
            <w:vAlign w:val="center"/>
          </w:tcPr>
          <w:p>
            <w:pPr>
              <w:snapToGrid w:val="0"/>
              <w:spacing w:before="133" w:line="209" w:lineRule="auto"/>
              <w:ind w:left="107"/>
              <w:rPr>
                <w:rFonts w:ascii="Times New Roman" w:eastAsia="Times New Roman" w:hAnsi="Times New Roman" w:cs="Times New Roman"/>
                <w:sz w:val="19"/>
                <w:szCs w:val="19"/>
              </w:rPr>
            </w:pPr>
            <w:r>
              <w:rPr>
                <w:rFonts w:ascii="Times New Roman" w:eastAsia="Times New Roman" w:hAnsi="Times New Roman" w:cs="Times New Roman"/>
                <w:sz w:val="19"/>
                <w:szCs w:val="19"/>
              </w:rPr>
              <w:t>AC</w:t>
            </w:r>
            <w:r>
              <w:rPr>
                <w:rFonts w:ascii="Times New Roman" w:eastAsia="Times New Roman" w:hAnsi="Times New Roman" w:cs="Times New Roman"/>
                <w:spacing w:val="39"/>
                <w:w w:val="101"/>
                <w:sz w:val="19"/>
                <w:szCs w:val="19"/>
              </w:rPr>
              <w:t xml:space="preserve"> </w:t>
            </w:r>
            <w:r>
              <w:rPr>
                <w:rFonts w:ascii="Times New Roman" w:eastAsia="Times New Roman" w:hAnsi="Times New Roman" w:cs="Times New Roman"/>
                <w:sz w:val="19"/>
                <w:szCs w:val="19"/>
              </w:rPr>
              <w:t>110V-240V</w:t>
            </w:r>
            <w:r>
              <w:rPr>
                <w:rFonts w:asciiTheme="minorEastAsia" w:hAnsiTheme="minorEastAsia" w:cs="Times New Roman" w:hint="eastAsia"/>
                <w:sz w:val="19"/>
                <w:szCs w:val="19"/>
              </w:rPr>
              <w:t>，</w:t>
            </w:r>
            <w:r>
              <w:rPr>
                <w:rFonts w:ascii="Times New Roman" w:eastAsia="Times New Roman" w:hAnsi="Times New Roman" w:cs="Times New Roman"/>
                <w:sz w:val="19"/>
                <w:szCs w:val="19"/>
              </w:rPr>
              <w:t>50/60 Hz</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val="restart"/>
            <w:tcBorders>
              <w:top w:val="nil"/>
            </w:tcBorders>
            <w:vAlign w:val="center"/>
          </w:tcPr>
          <w:p>
            <w:pPr>
              <w:snapToGrid w:val="0"/>
              <w:spacing w:line="276" w:lineRule="auto"/>
              <w:jc w:val="center"/>
              <w:rPr>
                <w:rFonts w:ascii="Arial" w:eastAsia="Times New Roman" w:hAnsi="Arial" w:cs="Arial"/>
                <w:szCs w:val="21"/>
              </w:rPr>
            </w:pPr>
            <w:r>
              <w:rPr>
                <w:rFonts w:ascii="Arial" w:eastAsia="Times New Roman" w:hAnsi="Arial" w:cs="Arial"/>
                <w:szCs w:val="21"/>
              </w:rPr>
              <w:t>传感器尺寸材质</w:t>
            </w:r>
          </w:p>
        </w:tc>
        <w:tc>
          <w:tcPr>
            <w:tcW w:w="2116" w:type="dxa"/>
            <w:vAlign w:val="center"/>
          </w:tcPr>
          <w:p>
            <w:pPr>
              <w:widowControl/>
              <w:kinsoku w:val="0"/>
              <w:autoSpaceDE w:val="0"/>
              <w:autoSpaceDN w:val="0"/>
              <w:adjustRightInd w:val="0"/>
              <w:snapToGrid w:val="0"/>
              <w:spacing w:before="100" w:line="228" w:lineRule="auto"/>
              <w:ind w:left="115"/>
              <w:jc w:val="left"/>
              <w:rPr>
                <w:rFonts w:ascii="宋体" w:eastAsia="Times New Roman" w:hAnsi="宋体" w:cs="宋体"/>
                <w:spacing w:val="6"/>
                <w:kern w:val="0"/>
                <w:sz w:val="19"/>
                <w:szCs w:val="19"/>
                <w:lang w:eastAsia="en-US"/>
              </w:rPr>
            </w:pPr>
            <w:r>
              <w:rPr>
                <w:rFonts w:ascii="宋体" w:eastAsia="Times New Roman" w:hAnsi="宋体" w:cs="宋体" w:hint="eastAsia"/>
                <w:spacing w:val="6"/>
                <w:kern w:val="0"/>
                <w:sz w:val="19"/>
                <w:szCs w:val="19"/>
                <w:lang w:eastAsia="en-US"/>
              </w:rPr>
              <w:t>传感器尺寸</w:t>
            </w:r>
          </w:p>
        </w:tc>
        <w:tc>
          <w:tcPr>
            <w:tcW w:w="4944" w:type="dxa"/>
            <w:vAlign w:val="center"/>
          </w:tcPr>
          <w:p>
            <w:pPr>
              <w:snapToGrid w:val="0"/>
              <w:spacing w:before="133" w:line="209" w:lineRule="auto"/>
              <w:ind w:left="107"/>
              <w:rPr>
                <w:rFonts w:ascii="Times New Roman" w:eastAsia="Times New Roman" w:hAnsi="Times New Roman" w:cs="Times New Roman"/>
                <w:sz w:val="19"/>
                <w:szCs w:val="19"/>
              </w:rPr>
            </w:pPr>
            <w:r>
              <w:rPr>
                <w:rFonts w:ascii="Times New Roman" w:eastAsia="Times New Roman" w:hAnsi="Times New Roman" w:cs="Times New Roman"/>
                <w:sz w:val="19"/>
                <w:szCs w:val="19"/>
              </w:rPr>
              <w:t>D= 180mm, H= 80/150/210mm</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vAlign w:val="center"/>
          </w:tcPr>
          <w:p>
            <w:pPr>
              <w:snapToGrid w:val="0"/>
              <w:rPr>
                <w:rFonts w:ascii="Arial" w:eastAsia="Times New Roman" w:hAnsi="Arial" w:cs="Arial"/>
                <w:szCs w:val="21"/>
              </w:rPr>
            </w:pPr>
          </w:p>
        </w:tc>
        <w:tc>
          <w:tcPr>
            <w:tcW w:w="2116" w:type="dxa"/>
            <w:vAlign w:val="center"/>
          </w:tcPr>
          <w:p>
            <w:pPr>
              <w:widowControl/>
              <w:kinsoku w:val="0"/>
              <w:autoSpaceDE w:val="0"/>
              <w:autoSpaceDN w:val="0"/>
              <w:adjustRightInd w:val="0"/>
              <w:snapToGrid w:val="0"/>
              <w:spacing w:before="100" w:line="228" w:lineRule="auto"/>
              <w:ind w:left="115"/>
              <w:jc w:val="left"/>
              <w:rPr>
                <w:rFonts w:ascii="宋体" w:eastAsia="Times New Roman" w:hAnsi="宋体" w:cs="宋体"/>
                <w:spacing w:val="6"/>
                <w:kern w:val="0"/>
                <w:sz w:val="19"/>
                <w:szCs w:val="19"/>
                <w:lang w:eastAsia="en-US"/>
              </w:rPr>
            </w:pPr>
            <w:r>
              <w:rPr>
                <w:rFonts w:ascii="宋体" w:eastAsia="Times New Roman" w:hAnsi="宋体" w:cs="宋体" w:hint="eastAsia"/>
                <w:spacing w:val="6"/>
                <w:kern w:val="0"/>
                <w:sz w:val="19"/>
                <w:szCs w:val="19"/>
                <w:lang w:eastAsia="en-US"/>
              </w:rPr>
              <w:t>传感器材质</w:t>
            </w:r>
          </w:p>
        </w:tc>
        <w:tc>
          <w:tcPr>
            <w:tcW w:w="4944" w:type="dxa"/>
            <w:vAlign w:val="center"/>
          </w:tcPr>
          <w:p>
            <w:pPr>
              <w:snapToGrid w:val="0"/>
              <w:spacing w:before="133" w:line="209" w:lineRule="auto"/>
              <w:ind w:left="107"/>
              <w:rPr>
                <w:rFonts w:ascii="Times New Roman" w:eastAsia="Times New Roman" w:hAnsi="Times New Roman" w:cs="Times New Roman"/>
                <w:sz w:val="19"/>
                <w:szCs w:val="19"/>
              </w:rPr>
            </w:pPr>
            <w:r>
              <w:rPr>
                <w:rFonts w:ascii="宋体" w:eastAsia="宋体" w:hAnsi="宋体" w:cs="宋体" w:hint="eastAsia"/>
                <w:sz w:val="19"/>
                <w:szCs w:val="19"/>
              </w:rPr>
              <w:t>不锈钢和铝金属阳极氧化</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val="restart"/>
            <w:tcBorders>
              <w:top w:val="nil"/>
            </w:tcBorders>
            <w:vAlign w:val="center"/>
          </w:tcPr>
          <w:p>
            <w:pPr>
              <w:snapToGrid w:val="0"/>
              <w:rPr>
                <w:rFonts w:ascii="Arial" w:hAnsi="Arial" w:cs="Arial"/>
                <w:szCs w:val="21"/>
              </w:rPr>
            </w:pPr>
            <w:r>
              <w:rPr>
                <w:rFonts w:ascii="Arial" w:eastAsia="Times New Roman" w:hAnsi="Arial" w:cs="Arial"/>
                <w:szCs w:val="21"/>
              </w:rPr>
              <w:t>其他配件</w:t>
            </w:r>
          </w:p>
        </w:tc>
        <w:tc>
          <w:tcPr>
            <w:tcW w:w="2116" w:type="dxa"/>
          </w:tcPr>
          <w:p>
            <w:pPr>
              <w:widowControl/>
              <w:kinsoku w:val="0"/>
              <w:autoSpaceDE w:val="0"/>
              <w:autoSpaceDN w:val="0"/>
              <w:adjustRightInd w:val="0"/>
              <w:snapToGrid w:val="0"/>
              <w:spacing w:before="100" w:line="228" w:lineRule="auto"/>
              <w:ind w:left="115"/>
              <w:jc w:val="left"/>
              <w:rPr>
                <w:rFonts w:ascii="宋体" w:eastAsia="Times New Roman" w:hAnsi="宋体" w:cs="宋体"/>
                <w:spacing w:val="6"/>
                <w:kern w:val="0"/>
                <w:sz w:val="19"/>
                <w:szCs w:val="19"/>
              </w:rPr>
            </w:pPr>
            <w:r>
              <w:rPr>
                <w:rFonts w:hint="eastAsia"/>
                <w:color w:val="000000"/>
                <w:sz w:val="20"/>
                <w:szCs w:val="20"/>
              </w:rPr>
              <w:t xml:space="preserve">配件 </w:t>
            </w:r>
          </w:p>
        </w:tc>
        <w:tc>
          <w:tcPr>
            <w:tcW w:w="4944" w:type="dxa"/>
          </w:tcPr>
          <w:p>
            <w:pPr>
              <w:snapToGrid w:val="0"/>
              <w:spacing w:before="133" w:line="209" w:lineRule="auto"/>
              <w:ind w:left="107"/>
              <w:rPr>
                <w:rFonts w:ascii="Times New Roman" w:eastAsia="Times New Roman" w:hAnsi="Times New Roman" w:cs="Times New Roman"/>
                <w:sz w:val="19"/>
                <w:szCs w:val="19"/>
              </w:rPr>
            </w:pPr>
            <w:r>
              <w:rPr>
                <w:rFonts w:hint="eastAsia"/>
                <w:color w:val="000000"/>
                <w:sz w:val="20"/>
                <w:szCs w:val="20"/>
              </w:rPr>
              <w:t>提供标准安装套件，</w:t>
            </w:r>
            <w:r>
              <w:rPr>
                <w:rFonts w:ascii="Times New Roman" w:hAnsi="Times New Roman" w:cs="Times New Roman"/>
                <w:color w:val="000000"/>
                <w:sz w:val="20"/>
                <w:szCs w:val="20"/>
              </w:rPr>
              <w:t>1.5</w:t>
            </w:r>
            <w:r>
              <w:rPr>
                <w:rFonts w:hint="eastAsia"/>
                <w:color w:val="000000"/>
                <w:sz w:val="20"/>
                <w:szCs w:val="20"/>
              </w:rPr>
              <w:t>米不锈钢支架</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vAlign w:val="center"/>
          </w:tcPr>
          <w:p>
            <w:pPr>
              <w:snapToGrid w:val="0"/>
              <w:rPr>
                <w:rFonts w:ascii="Arial" w:eastAsia="Times New Roman" w:hAnsi="Arial" w:cs="Arial"/>
                <w:szCs w:val="21"/>
              </w:rPr>
            </w:pPr>
          </w:p>
        </w:tc>
        <w:tc>
          <w:tcPr>
            <w:tcW w:w="2116" w:type="dxa"/>
          </w:tcPr>
          <w:p>
            <w:pPr>
              <w:widowControl/>
              <w:kinsoku w:val="0"/>
              <w:autoSpaceDE w:val="0"/>
              <w:autoSpaceDN w:val="0"/>
              <w:adjustRightInd w:val="0"/>
              <w:snapToGrid w:val="0"/>
              <w:spacing w:before="100" w:line="228" w:lineRule="auto"/>
              <w:ind w:left="115"/>
              <w:jc w:val="left"/>
              <w:rPr>
                <w:rFonts w:ascii="宋体" w:eastAsia="Times New Roman" w:hAnsi="宋体" w:cs="宋体"/>
                <w:spacing w:val="6"/>
                <w:kern w:val="0"/>
                <w:sz w:val="19"/>
                <w:szCs w:val="19"/>
              </w:rPr>
            </w:pPr>
            <w:r>
              <w:rPr>
                <w:rFonts w:hint="eastAsia"/>
                <w:color w:val="000000"/>
                <w:sz w:val="20"/>
                <w:szCs w:val="20"/>
              </w:rPr>
              <w:t>选配</w:t>
            </w:r>
          </w:p>
        </w:tc>
        <w:tc>
          <w:tcPr>
            <w:tcW w:w="4944" w:type="dxa"/>
          </w:tcPr>
          <w:p>
            <w:pPr>
              <w:snapToGrid w:val="0"/>
              <w:spacing w:before="133" w:line="209" w:lineRule="auto"/>
              <w:ind w:left="107"/>
              <w:rPr>
                <w:rFonts w:ascii="Times New Roman" w:eastAsia="Times New Roman" w:hAnsi="Times New Roman" w:cs="Times New Roman"/>
                <w:sz w:val="19"/>
                <w:szCs w:val="19"/>
              </w:rPr>
            </w:pPr>
            <w:r>
              <w:rPr>
                <w:rFonts w:ascii="Times New Roman" w:hAnsi="Times New Roman" w:cs="Times New Roman"/>
                <w:color w:val="000000"/>
                <w:sz w:val="20"/>
                <w:szCs w:val="20"/>
              </w:rPr>
              <w:t xml:space="preserve">4 </w:t>
            </w:r>
            <w:r>
              <w:rPr>
                <w:rFonts w:hint="eastAsia"/>
                <w:color w:val="000000"/>
                <w:sz w:val="20"/>
                <w:szCs w:val="20"/>
              </w:rPr>
              <w:t>口无线路由器</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vAlign w:val="center"/>
          </w:tcPr>
          <w:p>
            <w:pPr>
              <w:snapToGrid w:val="0"/>
              <w:rPr>
                <w:rFonts w:ascii="Arial" w:eastAsia="Times New Roman" w:hAnsi="Arial" w:cs="Arial"/>
                <w:szCs w:val="21"/>
              </w:rPr>
            </w:pPr>
          </w:p>
        </w:tc>
        <w:tc>
          <w:tcPr>
            <w:tcW w:w="2116" w:type="dxa"/>
          </w:tcPr>
          <w:p>
            <w:pPr>
              <w:widowControl/>
              <w:kinsoku w:val="0"/>
              <w:autoSpaceDE w:val="0"/>
              <w:autoSpaceDN w:val="0"/>
              <w:adjustRightInd w:val="0"/>
              <w:snapToGrid w:val="0"/>
              <w:spacing w:before="100" w:line="228" w:lineRule="auto"/>
              <w:ind w:left="115"/>
              <w:jc w:val="left"/>
              <w:rPr>
                <w:rFonts w:ascii="宋体" w:eastAsia="Times New Roman" w:hAnsi="宋体" w:cs="宋体"/>
                <w:spacing w:val="6"/>
                <w:kern w:val="0"/>
                <w:sz w:val="19"/>
                <w:szCs w:val="19"/>
              </w:rPr>
            </w:pPr>
            <w:r>
              <w:rPr>
                <w:rFonts w:hint="eastAsia"/>
                <w:color w:val="000000"/>
                <w:sz w:val="20"/>
                <w:szCs w:val="20"/>
              </w:rPr>
              <w:t xml:space="preserve">选配 </w:t>
            </w:r>
          </w:p>
        </w:tc>
        <w:tc>
          <w:tcPr>
            <w:tcW w:w="4944" w:type="dxa"/>
          </w:tcPr>
          <w:p>
            <w:pPr>
              <w:snapToGrid w:val="0"/>
              <w:spacing w:before="133" w:line="209" w:lineRule="auto"/>
              <w:ind w:left="107"/>
              <w:rPr>
                <w:rFonts w:ascii="Times New Roman" w:eastAsia="Times New Roman" w:hAnsi="Times New Roman" w:cs="Times New Roman"/>
                <w:sz w:val="19"/>
                <w:szCs w:val="19"/>
              </w:rPr>
            </w:pPr>
            <w:r>
              <w:rPr>
                <w:rFonts w:ascii="Times New Roman" w:hAnsi="Times New Roman" w:cs="Times New Roman"/>
                <w:color w:val="000000"/>
                <w:sz w:val="20"/>
                <w:szCs w:val="20"/>
              </w:rPr>
              <w:t xml:space="preserve">4G </w:t>
            </w:r>
            <w:r>
              <w:rPr>
                <w:rFonts w:hint="eastAsia"/>
                <w:color w:val="000000"/>
                <w:sz w:val="20"/>
                <w:szCs w:val="20"/>
              </w:rPr>
              <w:t>全网通无线通讯模块</w:t>
            </w:r>
          </w:p>
        </w:tc>
      </w:tr>
      <w:tr>
        <w:tblPrEx>
          <w:tblW w:w="8302" w:type="dxa"/>
          <w:jc w:val="center"/>
          <w:tblLayout w:type="fixed"/>
          <w:tblCellMar>
            <w:top w:w="0" w:type="dxa"/>
            <w:left w:w="0" w:type="dxa"/>
            <w:bottom w:w="0" w:type="dxa"/>
            <w:right w:w="0" w:type="dxa"/>
          </w:tblCellMar>
        </w:tblPrEx>
        <w:trPr>
          <w:trHeight w:val="391"/>
          <w:jc w:val="center"/>
        </w:trPr>
        <w:tc>
          <w:tcPr>
            <w:tcW w:w="1242" w:type="dxa"/>
            <w:vMerge/>
            <w:vAlign w:val="center"/>
          </w:tcPr>
          <w:p>
            <w:pPr>
              <w:snapToGrid w:val="0"/>
              <w:rPr>
                <w:rFonts w:ascii="Arial" w:eastAsia="Times New Roman" w:hAnsi="Arial" w:cs="Arial"/>
                <w:szCs w:val="21"/>
              </w:rPr>
            </w:pPr>
          </w:p>
        </w:tc>
        <w:tc>
          <w:tcPr>
            <w:tcW w:w="2116" w:type="dxa"/>
          </w:tcPr>
          <w:p>
            <w:pPr>
              <w:widowControl/>
              <w:kinsoku w:val="0"/>
              <w:autoSpaceDE w:val="0"/>
              <w:autoSpaceDN w:val="0"/>
              <w:adjustRightInd w:val="0"/>
              <w:snapToGrid w:val="0"/>
              <w:spacing w:before="100" w:line="228" w:lineRule="auto"/>
              <w:ind w:left="115"/>
              <w:jc w:val="left"/>
              <w:rPr>
                <w:rFonts w:ascii="宋体" w:eastAsia="Times New Roman" w:hAnsi="宋体" w:cs="宋体"/>
                <w:spacing w:val="6"/>
                <w:kern w:val="0"/>
                <w:sz w:val="19"/>
                <w:szCs w:val="19"/>
              </w:rPr>
            </w:pPr>
            <w:r>
              <w:rPr>
                <w:rFonts w:hint="eastAsia"/>
                <w:color w:val="000000"/>
                <w:sz w:val="20"/>
                <w:szCs w:val="20"/>
              </w:rPr>
              <w:t>选配</w:t>
            </w:r>
          </w:p>
        </w:tc>
        <w:tc>
          <w:tcPr>
            <w:tcW w:w="4944" w:type="dxa"/>
          </w:tcPr>
          <w:p>
            <w:pPr>
              <w:snapToGrid w:val="0"/>
              <w:spacing w:before="133" w:line="209" w:lineRule="auto"/>
              <w:ind w:left="107"/>
              <w:rPr>
                <w:rFonts w:ascii="Times New Roman" w:eastAsia="Times New Roman" w:hAnsi="Times New Roman" w:cs="Times New Roman"/>
                <w:sz w:val="19"/>
                <w:szCs w:val="19"/>
              </w:rPr>
            </w:pPr>
            <w:r>
              <w:rPr>
                <w:rFonts w:hint="eastAsia"/>
                <w:color w:val="000000"/>
                <w:sz w:val="20"/>
                <w:szCs w:val="20"/>
              </w:rPr>
              <w:t>可定制延长线缆</w:t>
            </w:r>
          </w:p>
        </w:tc>
      </w:tr>
      <w:tr>
        <w:tblPrEx>
          <w:tblW w:w="8302" w:type="dxa"/>
          <w:jc w:val="center"/>
          <w:tblLayout w:type="fixed"/>
          <w:tblCellMar>
            <w:top w:w="0" w:type="dxa"/>
            <w:left w:w="0" w:type="dxa"/>
            <w:bottom w:w="0" w:type="dxa"/>
            <w:right w:w="0" w:type="dxa"/>
          </w:tblCellMar>
        </w:tblPrEx>
        <w:trPr>
          <w:trHeight w:val="391"/>
          <w:jc w:val="center"/>
        </w:trPr>
        <w:tc>
          <w:tcPr>
            <w:tcW w:w="1242" w:type="dxa"/>
            <w:tcBorders>
              <w:top w:val="nil"/>
            </w:tcBorders>
            <w:vAlign w:val="center"/>
          </w:tcPr>
          <w:p>
            <w:pPr>
              <w:widowControl/>
              <w:kinsoku w:val="0"/>
              <w:autoSpaceDE w:val="0"/>
              <w:autoSpaceDN w:val="0"/>
              <w:adjustRightInd w:val="0"/>
              <w:snapToGrid w:val="0"/>
              <w:spacing w:before="99" w:line="228" w:lineRule="auto"/>
              <w:ind w:left="111"/>
              <w:jc w:val="left"/>
              <w:rPr>
                <w:rFonts w:ascii="宋体" w:eastAsia="Times New Roman" w:hAnsi="宋体" w:cs="宋体"/>
                <w:spacing w:val="6"/>
                <w:kern w:val="0"/>
                <w:sz w:val="19"/>
                <w:szCs w:val="19"/>
                <w:highlight w:val="green"/>
              </w:rPr>
            </w:pPr>
            <w:r>
              <w:rPr>
                <w:rFonts w:ascii="宋体" w:eastAsia="Times New Roman" w:hAnsi="宋体" w:cs="宋体" w:hint="eastAsia"/>
                <w:spacing w:val="6"/>
                <w:kern w:val="0"/>
                <w:sz w:val="19"/>
                <w:szCs w:val="19"/>
                <w:highlight w:val="green"/>
              </w:rPr>
              <w:t>防护等级</w:t>
            </w:r>
          </w:p>
        </w:tc>
        <w:tc>
          <w:tcPr>
            <w:tcW w:w="7060" w:type="dxa"/>
            <w:gridSpan w:val="2"/>
            <w:vAlign w:val="center"/>
          </w:tcPr>
          <w:p>
            <w:pPr>
              <w:widowControl/>
              <w:kinsoku w:val="0"/>
              <w:autoSpaceDE w:val="0"/>
              <w:autoSpaceDN w:val="0"/>
              <w:adjustRightInd w:val="0"/>
              <w:snapToGrid w:val="0"/>
              <w:spacing w:before="99" w:line="228" w:lineRule="auto"/>
              <w:ind w:left="111"/>
              <w:jc w:val="left"/>
              <w:rPr>
                <w:rFonts w:ascii="宋体" w:eastAsia="Times New Roman" w:hAnsi="宋体" w:cs="宋体"/>
                <w:spacing w:val="6"/>
                <w:kern w:val="0"/>
                <w:sz w:val="19"/>
                <w:szCs w:val="19"/>
                <w:highlight w:val="green"/>
              </w:rPr>
            </w:pPr>
            <w:r>
              <w:rPr>
                <w:rFonts w:ascii="宋体" w:eastAsia="Times New Roman" w:hAnsi="宋体" w:cs="宋体" w:hint="eastAsia"/>
                <w:spacing w:val="6"/>
                <w:kern w:val="0"/>
                <w:sz w:val="19"/>
                <w:szCs w:val="19"/>
                <w:highlight w:val="green"/>
              </w:rPr>
              <w:t>防护等级</w:t>
            </w:r>
            <w:r>
              <w:rPr>
                <w:rFonts w:ascii="宋体" w:eastAsia="Times New Roman" w:hAnsi="宋体" w:cs="宋体"/>
                <w:spacing w:val="6"/>
                <w:kern w:val="0"/>
                <w:sz w:val="19"/>
                <w:szCs w:val="19"/>
                <w:highlight w:val="green"/>
              </w:rPr>
              <w:t>IP</w:t>
            </w:r>
            <w:r>
              <w:rPr>
                <w:rFonts w:ascii="宋体" w:eastAsia="Times New Roman" w:hAnsi="宋体" w:cs="宋体" w:hint="eastAsia"/>
                <w:spacing w:val="6"/>
                <w:kern w:val="0"/>
                <w:sz w:val="19"/>
                <w:szCs w:val="19"/>
                <w:highlight w:val="green"/>
              </w:rPr>
              <w:t>6</w:t>
            </w:r>
            <w:r>
              <w:rPr>
                <w:rFonts w:ascii="宋体" w:eastAsia="Times New Roman" w:hAnsi="宋体" w:cs="宋体"/>
                <w:spacing w:val="6"/>
                <w:kern w:val="0"/>
                <w:sz w:val="19"/>
                <w:szCs w:val="19"/>
                <w:highlight w:val="green"/>
              </w:rPr>
              <w:t>6</w:t>
            </w:r>
            <w:r>
              <w:rPr>
                <w:rFonts w:ascii="宋体" w:eastAsia="Times New Roman" w:hAnsi="宋体" w:cs="宋体" w:hint="eastAsia"/>
                <w:spacing w:val="6"/>
                <w:kern w:val="0"/>
                <w:sz w:val="19"/>
                <w:szCs w:val="19"/>
                <w:highlight w:val="green"/>
              </w:rPr>
              <w:t>；</w:t>
            </w:r>
          </w:p>
          <w:p>
            <w:pPr>
              <w:widowControl/>
              <w:kinsoku w:val="0"/>
              <w:autoSpaceDE w:val="0"/>
              <w:autoSpaceDN w:val="0"/>
              <w:adjustRightInd w:val="0"/>
              <w:snapToGrid w:val="0"/>
              <w:spacing w:before="99" w:line="228" w:lineRule="auto"/>
              <w:ind w:left="111"/>
              <w:jc w:val="left"/>
              <w:rPr>
                <w:rFonts w:ascii="宋体" w:eastAsia="Times New Roman" w:hAnsi="宋体" w:cs="宋体"/>
                <w:spacing w:val="6"/>
                <w:kern w:val="0"/>
                <w:sz w:val="19"/>
                <w:szCs w:val="19"/>
                <w:highlight w:val="green"/>
              </w:rPr>
            </w:pPr>
            <w:r>
              <w:rPr>
                <w:rFonts w:ascii="宋体" w:eastAsia="Times New Roman" w:hAnsi="宋体" w:cs="宋体" w:hint="eastAsia"/>
                <w:spacing w:val="6"/>
                <w:kern w:val="0"/>
                <w:sz w:val="19"/>
                <w:szCs w:val="19"/>
                <w:highlight w:val="green"/>
              </w:rPr>
              <w:t>需提供CMA认可的第三方检测机构出具的投标产品防护等级试验报告</w:t>
            </w:r>
          </w:p>
        </w:tc>
      </w:tr>
      <w:tr>
        <w:tblPrEx>
          <w:tblW w:w="8302" w:type="dxa"/>
          <w:jc w:val="center"/>
          <w:tblLayout w:type="fixed"/>
          <w:tblCellMar>
            <w:top w:w="0" w:type="dxa"/>
            <w:left w:w="0" w:type="dxa"/>
            <w:bottom w:w="0" w:type="dxa"/>
            <w:right w:w="0" w:type="dxa"/>
          </w:tblCellMar>
        </w:tblPrEx>
        <w:trPr>
          <w:trHeight w:val="391"/>
          <w:jc w:val="center"/>
        </w:trPr>
        <w:tc>
          <w:tcPr>
            <w:tcW w:w="1242" w:type="dxa"/>
            <w:tcBorders>
              <w:top w:val="nil"/>
            </w:tcBorders>
            <w:vAlign w:val="center"/>
          </w:tcPr>
          <w:p>
            <w:pPr>
              <w:widowControl/>
              <w:kinsoku w:val="0"/>
              <w:autoSpaceDE w:val="0"/>
              <w:autoSpaceDN w:val="0"/>
              <w:adjustRightInd w:val="0"/>
              <w:snapToGrid w:val="0"/>
              <w:spacing w:before="99" w:line="228" w:lineRule="auto"/>
              <w:ind w:left="111"/>
              <w:jc w:val="left"/>
              <w:rPr>
                <w:rFonts w:ascii="宋体" w:eastAsia="Times New Roman" w:hAnsi="宋体" w:cs="宋体"/>
                <w:spacing w:val="6"/>
                <w:kern w:val="0"/>
                <w:sz w:val="19"/>
                <w:szCs w:val="19"/>
                <w:highlight w:val="green"/>
              </w:rPr>
            </w:pPr>
            <w:r>
              <w:rPr>
                <w:rFonts w:ascii="宋体" w:eastAsia="Times New Roman" w:hAnsi="宋体" w:cs="宋体" w:hint="eastAsia"/>
                <w:spacing w:val="6"/>
                <w:kern w:val="0"/>
                <w:sz w:val="19"/>
                <w:szCs w:val="19"/>
                <w:highlight w:val="green"/>
              </w:rPr>
              <w:t>盐雾试验</w:t>
            </w:r>
          </w:p>
        </w:tc>
        <w:tc>
          <w:tcPr>
            <w:tcW w:w="7060" w:type="dxa"/>
            <w:gridSpan w:val="2"/>
            <w:vAlign w:val="center"/>
          </w:tcPr>
          <w:p>
            <w:pPr>
              <w:widowControl/>
              <w:kinsoku w:val="0"/>
              <w:autoSpaceDE w:val="0"/>
              <w:autoSpaceDN w:val="0"/>
              <w:adjustRightInd w:val="0"/>
              <w:snapToGrid w:val="0"/>
              <w:spacing w:before="99" w:line="228" w:lineRule="auto"/>
              <w:ind w:left="111"/>
              <w:jc w:val="left"/>
              <w:rPr>
                <w:rFonts w:ascii="宋体" w:eastAsia="Times New Roman" w:hAnsi="宋体" w:cs="宋体"/>
                <w:spacing w:val="6"/>
                <w:kern w:val="0"/>
                <w:sz w:val="19"/>
                <w:szCs w:val="19"/>
                <w:highlight w:val="green"/>
              </w:rPr>
            </w:pPr>
            <w:r>
              <w:rPr>
                <w:rFonts w:ascii="宋体" w:eastAsia="Times New Roman" w:hAnsi="宋体" w:cs="宋体" w:hint="eastAsia"/>
                <w:spacing w:val="6"/>
                <w:kern w:val="0"/>
                <w:sz w:val="19"/>
                <w:szCs w:val="19"/>
                <w:highlight w:val="green"/>
              </w:rPr>
              <w:t>按照G</w:t>
            </w:r>
            <w:r>
              <w:rPr>
                <w:rFonts w:ascii="宋体" w:eastAsia="Times New Roman" w:hAnsi="宋体" w:cs="宋体"/>
                <w:spacing w:val="6"/>
                <w:kern w:val="0"/>
                <w:sz w:val="19"/>
                <w:szCs w:val="19"/>
                <w:highlight w:val="green"/>
              </w:rPr>
              <w:t>JB150.11A-2009</w:t>
            </w:r>
            <w:r>
              <w:rPr>
                <w:rFonts w:ascii="宋体" w:eastAsia="Times New Roman" w:hAnsi="宋体" w:cs="宋体" w:hint="eastAsia"/>
                <w:spacing w:val="6"/>
                <w:kern w:val="0"/>
                <w:sz w:val="19"/>
                <w:szCs w:val="19"/>
                <w:highlight w:val="green"/>
              </w:rPr>
              <w:t>相关试验方法，投标产品在盐雾环境下应保证结构完好，产品材料保护层和装饰层无腐蚀现象；</w:t>
            </w:r>
          </w:p>
          <w:p>
            <w:pPr>
              <w:widowControl/>
              <w:kinsoku w:val="0"/>
              <w:autoSpaceDE w:val="0"/>
              <w:autoSpaceDN w:val="0"/>
              <w:adjustRightInd w:val="0"/>
              <w:snapToGrid w:val="0"/>
              <w:spacing w:before="99" w:line="228" w:lineRule="auto"/>
              <w:ind w:left="111"/>
              <w:jc w:val="left"/>
              <w:rPr>
                <w:rFonts w:ascii="宋体" w:eastAsia="Times New Roman" w:hAnsi="宋体" w:cs="宋体"/>
                <w:spacing w:val="6"/>
                <w:kern w:val="0"/>
                <w:sz w:val="19"/>
                <w:szCs w:val="19"/>
                <w:highlight w:val="green"/>
              </w:rPr>
            </w:pPr>
            <w:r>
              <w:rPr>
                <w:rFonts w:ascii="宋体" w:eastAsia="Times New Roman" w:hAnsi="宋体" w:cs="宋体" w:hint="eastAsia"/>
                <w:spacing w:val="6"/>
                <w:kern w:val="0"/>
                <w:sz w:val="19"/>
                <w:szCs w:val="19"/>
                <w:highlight w:val="green"/>
              </w:rPr>
              <w:t>需提供CMA认可的第三方检测机构出具的投标产品试验报告</w:t>
            </w:r>
          </w:p>
        </w:tc>
      </w:tr>
      <w:tr>
        <w:tblPrEx>
          <w:tblW w:w="8302" w:type="dxa"/>
          <w:jc w:val="center"/>
          <w:tblLayout w:type="fixed"/>
          <w:tblCellMar>
            <w:top w:w="0" w:type="dxa"/>
            <w:left w:w="0" w:type="dxa"/>
            <w:bottom w:w="0" w:type="dxa"/>
            <w:right w:w="0" w:type="dxa"/>
          </w:tblCellMar>
        </w:tblPrEx>
        <w:trPr>
          <w:trHeight w:val="391"/>
          <w:jc w:val="center"/>
        </w:trPr>
        <w:tc>
          <w:tcPr>
            <w:tcW w:w="1242" w:type="dxa"/>
            <w:tcBorders>
              <w:top w:val="nil"/>
            </w:tcBorders>
            <w:vAlign w:val="center"/>
          </w:tcPr>
          <w:p>
            <w:pPr>
              <w:widowControl/>
              <w:kinsoku w:val="0"/>
              <w:autoSpaceDE w:val="0"/>
              <w:autoSpaceDN w:val="0"/>
              <w:adjustRightInd w:val="0"/>
              <w:snapToGrid w:val="0"/>
              <w:spacing w:before="99" w:line="228" w:lineRule="auto"/>
              <w:ind w:left="111"/>
              <w:jc w:val="left"/>
              <w:rPr>
                <w:rFonts w:ascii="宋体" w:eastAsia="Times New Roman" w:hAnsi="宋体" w:cs="宋体"/>
                <w:spacing w:val="6"/>
                <w:kern w:val="0"/>
                <w:sz w:val="19"/>
                <w:szCs w:val="19"/>
                <w:highlight w:val="green"/>
              </w:rPr>
            </w:pPr>
            <w:r>
              <w:rPr>
                <w:rFonts w:ascii="宋体" w:eastAsia="Times New Roman" w:hAnsi="宋体" w:cs="宋体" w:hint="eastAsia"/>
                <w:spacing w:val="6"/>
                <w:kern w:val="0"/>
                <w:sz w:val="19"/>
                <w:szCs w:val="19"/>
                <w:highlight w:val="green"/>
              </w:rPr>
              <w:t>湿热试验</w:t>
            </w:r>
          </w:p>
        </w:tc>
        <w:tc>
          <w:tcPr>
            <w:tcW w:w="7060" w:type="dxa"/>
            <w:gridSpan w:val="2"/>
            <w:vAlign w:val="center"/>
          </w:tcPr>
          <w:p>
            <w:pPr>
              <w:widowControl/>
              <w:kinsoku w:val="0"/>
              <w:autoSpaceDE w:val="0"/>
              <w:autoSpaceDN w:val="0"/>
              <w:adjustRightInd w:val="0"/>
              <w:snapToGrid w:val="0"/>
              <w:spacing w:before="99" w:line="228" w:lineRule="auto"/>
              <w:ind w:left="111"/>
              <w:jc w:val="left"/>
              <w:rPr>
                <w:rFonts w:ascii="宋体" w:eastAsia="Times New Roman" w:hAnsi="宋体" w:cs="宋体"/>
                <w:spacing w:val="6"/>
                <w:kern w:val="0"/>
                <w:sz w:val="19"/>
                <w:szCs w:val="19"/>
                <w:highlight w:val="green"/>
              </w:rPr>
            </w:pPr>
            <w:r>
              <w:rPr>
                <w:rFonts w:ascii="宋体" w:eastAsia="Times New Roman" w:hAnsi="宋体" w:cs="宋体" w:hint="eastAsia"/>
                <w:spacing w:val="6"/>
                <w:kern w:val="0"/>
                <w:sz w:val="19"/>
                <w:szCs w:val="19"/>
                <w:highlight w:val="green"/>
              </w:rPr>
              <w:t>按照G</w:t>
            </w:r>
            <w:r>
              <w:rPr>
                <w:rFonts w:ascii="宋体" w:eastAsia="Times New Roman" w:hAnsi="宋体" w:cs="宋体"/>
                <w:spacing w:val="6"/>
                <w:kern w:val="0"/>
                <w:sz w:val="19"/>
                <w:szCs w:val="19"/>
                <w:highlight w:val="green"/>
              </w:rPr>
              <w:t>JB150.9A-2009</w:t>
            </w:r>
            <w:r>
              <w:rPr>
                <w:rFonts w:ascii="宋体" w:eastAsia="Times New Roman" w:hAnsi="宋体" w:cs="宋体" w:hint="eastAsia"/>
                <w:spacing w:val="6"/>
                <w:kern w:val="0"/>
                <w:sz w:val="19"/>
                <w:szCs w:val="19"/>
                <w:highlight w:val="green"/>
              </w:rPr>
              <w:t>的相关试验方法，投标产品在湿热环境下应保证外观正常，结构完好；</w:t>
            </w:r>
          </w:p>
          <w:p>
            <w:pPr>
              <w:widowControl/>
              <w:kinsoku w:val="0"/>
              <w:autoSpaceDE w:val="0"/>
              <w:autoSpaceDN w:val="0"/>
              <w:adjustRightInd w:val="0"/>
              <w:snapToGrid w:val="0"/>
              <w:spacing w:before="99" w:line="228" w:lineRule="auto"/>
              <w:ind w:left="111"/>
              <w:jc w:val="left"/>
              <w:rPr>
                <w:rFonts w:ascii="宋体" w:eastAsia="Times New Roman" w:hAnsi="宋体" w:cs="宋体"/>
                <w:spacing w:val="6"/>
                <w:kern w:val="0"/>
                <w:sz w:val="19"/>
                <w:szCs w:val="19"/>
                <w:highlight w:val="green"/>
              </w:rPr>
            </w:pPr>
            <w:r>
              <w:rPr>
                <w:rFonts w:ascii="宋体" w:eastAsia="Times New Roman" w:hAnsi="宋体" w:cs="宋体" w:hint="eastAsia"/>
                <w:spacing w:val="6"/>
                <w:kern w:val="0"/>
                <w:sz w:val="19"/>
                <w:szCs w:val="19"/>
                <w:highlight w:val="green"/>
              </w:rPr>
              <w:t>需提供CMA认可的第三方检测机构出具的投标产品试验报告</w:t>
            </w:r>
          </w:p>
        </w:tc>
      </w:tr>
      <w:tr>
        <w:tblPrEx>
          <w:tblW w:w="8302" w:type="dxa"/>
          <w:jc w:val="center"/>
          <w:tblLayout w:type="fixed"/>
          <w:tblCellMar>
            <w:top w:w="0" w:type="dxa"/>
            <w:left w:w="0" w:type="dxa"/>
            <w:bottom w:w="0" w:type="dxa"/>
            <w:right w:w="0" w:type="dxa"/>
          </w:tblCellMar>
        </w:tblPrEx>
        <w:trPr>
          <w:trHeight w:val="391"/>
          <w:jc w:val="center"/>
        </w:trPr>
        <w:tc>
          <w:tcPr>
            <w:tcW w:w="1242" w:type="dxa"/>
            <w:tcBorders>
              <w:top w:val="nil"/>
            </w:tcBorders>
            <w:vAlign w:val="center"/>
          </w:tcPr>
          <w:p>
            <w:pPr>
              <w:widowControl/>
              <w:kinsoku w:val="0"/>
              <w:autoSpaceDE w:val="0"/>
              <w:autoSpaceDN w:val="0"/>
              <w:adjustRightInd w:val="0"/>
              <w:snapToGrid w:val="0"/>
              <w:spacing w:before="99" w:line="228" w:lineRule="auto"/>
              <w:ind w:left="111"/>
              <w:jc w:val="left"/>
              <w:rPr>
                <w:rFonts w:ascii="宋体" w:eastAsia="Times New Roman" w:hAnsi="宋体" w:cs="宋体"/>
                <w:spacing w:val="6"/>
                <w:kern w:val="0"/>
                <w:sz w:val="19"/>
                <w:szCs w:val="19"/>
              </w:rPr>
            </w:pPr>
            <w:r>
              <w:rPr>
                <w:rFonts w:ascii="宋体" w:eastAsia="Times New Roman" w:hAnsi="宋体" w:cs="宋体" w:hint="eastAsia"/>
                <w:spacing w:val="6"/>
                <w:kern w:val="0"/>
                <w:sz w:val="19"/>
                <w:szCs w:val="19"/>
              </w:rPr>
              <w:t>振动试验</w:t>
            </w:r>
          </w:p>
        </w:tc>
        <w:tc>
          <w:tcPr>
            <w:tcW w:w="7060" w:type="dxa"/>
            <w:gridSpan w:val="2"/>
            <w:vAlign w:val="center"/>
          </w:tcPr>
          <w:p>
            <w:pPr>
              <w:widowControl/>
              <w:kinsoku w:val="0"/>
              <w:autoSpaceDE w:val="0"/>
              <w:autoSpaceDN w:val="0"/>
              <w:adjustRightInd w:val="0"/>
              <w:snapToGrid w:val="0"/>
              <w:spacing w:before="99" w:line="228" w:lineRule="auto"/>
              <w:ind w:left="111"/>
              <w:jc w:val="left"/>
              <w:rPr>
                <w:rFonts w:ascii="宋体" w:eastAsia="Times New Roman" w:hAnsi="宋体" w:cs="宋体"/>
                <w:spacing w:val="6"/>
                <w:kern w:val="0"/>
                <w:sz w:val="19"/>
                <w:szCs w:val="19"/>
              </w:rPr>
            </w:pPr>
            <w:r>
              <w:rPr>
                <w:rFonts w:ascii="宋体" w:eastAsia="Times New Roman" w:hAnsi="宋体" w:cs="宋体" w:hint="eastAsia"/>
                <w:spacing w:val="6"/>
                <w:kern w:val="0"/>
                <w:sz w:val="19"/>
                <w:szCs w:val="19"/>
              </w:rPr>
              <w:t>符合G</w:t>
            </w:r>
            <w:r>
              <w:rPr>
                <w:rFonts w:ascii="宋体" w:eastAsia="Times New Roman" w:hAnsi="宋体" w:cs="宋体"/>
                <w:spacing w:val="6"/>
                <w:kern w:val="0"/>
                <w:sz w:val="19"/>
                <w:szCs w:val="19"/>
              </w:rPr>
              <w:t>JB150.16A-2009</w:t>
            </w:r>
            <w:r>
              <w:rPr>
                <w:rFonts w:ascii="宋体" w:eastAsia="Times New Roman" w:hAnsi="宋体" w:cs="宋体" w:hint="eastAsia"/>
                <w:spacing w:val="6"/>
                <w:kern w:val="0"/>
                <w:sz w:val="19"/>
                <w:szCs w:val="19"/>
              </w:rPr>
              <w:t>的相关试验要求，投标产品在振动试验后应保证外观正常，结构完好；</w:t>
            </w:r>
          </w:p>
        </w:tc>
      </w:tr>
      <w:tr>
        <w:tblPrEx>
          <w:tblW w:w="8302" w:type="dxa"/>
          <w:jc w:val="center"/>
          <w:tblLayout w:type="fixed"/>
          <w:tblCellMar>
            <w:top w:w="0" w:type="dxa"/>
            <w:left w:w="0" w:type="dxa"/>
            <w:bottom w:w="0" w:type="dxa"/>
            <w:right w:w="0" w:type="dxa"/>
          </w:tblCellMar>
        </w:tblPrEx>
        <w:trPr>
          <w:trHeight w:val="391"/>
          <w:jc w:val="center"/>
        </w:trPr>
        <w:tc>
          <w:tcPr>
            <w:tcW w:w="1242" w:type="dxa"/>
            <w:tcBorders>
              <w:top w:val="nil"/>
            </w:tcBorders>
            <w:vAlign w:val="center"/>
          </w:tcPr>
          <w:p>
            <w:pPr>
              <w:widowControl/>
              <w:kinsoku w:val="0"/>
              <w:autoSpaceDE w:val="0"/>
              <w:autoSpaceDN w:val="0"/>
              <w:adjustRightInd w:val="0"/>
              <w:snapToGrid w:val="0"/>
              <w:spacing w:before="99" w:line="228" w:lineRule="auto"/>
              <w:ind w:left="111"/>
              <w:jc w:val="left"/>
              <w:rPr>
                <w:rFonts w:ascii="宋体" w:eastAsia="Times New Roman" w:hAnsi="宋体" w:cs="宋体"/>
                <w:spacing w:val="6"/>
                <w:kern w:val="0"/>
                <w:sz w:val="19"/>
                <w:szCs w:val="19"/>
              </w:rPr>
            </w:pPr>
            <w:r>
              <w:rPr>
                <w:rFonts w:ascii="等线" w:eastAsia="等线" w:hAnsi="等线" w:cs="宋体" w:hint="eastAsia"/>
                <w:spacing w:val="6"/>
                <w:kern w:val="0"/>
                <w:sz w:val="19"/>
                <w:szCs w:val="19"/>
              </w:rPr>
              <w:t>冲击试验</w:t>
            </w:r>
          </w:p>
        </w:tc>
        <w:tc>
          <w:tcPr>
            <w:tcW w:w="7060" w:type="dxa"/>
            <w:gridSpan w:val="2"/>
            <w:vAlign w:val="center"/>
          </w:tcPr>
          <w:p>
            <w:pPr>
              <w:widowControl/>
              <w:kinsoku w:val="0"/>
              <w:autoSpaceDE w:val="0"/>
              <w:autoSpaceDN w:val="0"/>
              <w:adjustRightInd w:val="0"/>
              <w:snapToGrid w:val="0"/>
              <w:spacing w:before="99" w:line="228" w:lineRule="auto"/>
              <w:ind w:left="111"/>
              <w:jc w:val="left"/>
              <w:rPr>
                <w:rFonts w:ascii="宋体" w:eastAsia="Times New Roman" w:hAnsi="宋体" w:cs="宋体"/>
                <w:spacing w:val="6"/>
                <w:kern w:val="0"/>
                <w:sz w:val="19"/>
                <w:szCs w:val="19"/>
              </w:rPr>
            </w:pPr>
            <w:r>
              <w:rPr>
                <w:rFonts w:ascii="宋体" w:eastAsia="Times New Roman" w:hAnsi="宋体" w:cs="宋体" w:hint="eastAsia"/>
                <w:spacing w:val="6"/>
                <w:kern w:val="0"/>
                <w:sz w:val="19"/>
                <w:szCs w:val="19"/>
              </w:rPr>
              <w:t>符合G</w:t>
            </w:r>
            <w:r>
              <w:rPr>
                <w:rFonts w:ascii="宋体" w:eastAsia="Times New Roman" w:hAnsi="宋体" w:cs="宋体"/>
                <w:spacing w:val="6"/>
                <w:kern w:val="0"/>
                <w:sz w:val="19"/>
                <w:szCs w:val="19"/>
              </w:rPr>
              <w:t>JB150.18A-2009</w:t>
            </w:r>
            <w:r>
              <w:rPr>
                <w:rFonts w:ascii="宋体" w:eastAsia="Times New Roman" w:hAnsi="宋体" w:cs="宋体" w:hint="eastAsia"/>
                <w:spacing w:val="6"/>
                <w:kern w:val="0"/>
                <w:sz w:val="19"/>
                <w:szCs w:val="19"/>
              </w:rPr>
              <w:t>的相关试验要求，投标产品在冲击试验后应保证外观正常，结构完好；</w:t>
            </w:r>
          </w:p>
        </w:tc>
      </w:tr>
      <w:tr>
        <w:tblPrEx>
          <w:tblW w:w="8302" w:type="dxa"/>
          <w:jc w:val="center"/>
          <w:tblLayout w:type="fixed"/>
          <w:tblCellMar>
            <w:top w:w="0" w:type="dxa"/>
            <w:left w:w="0" w:type="dxa"/>
            <w:bottom w:w="0" w:type="dxa"/>
            <w:right w:w="0" w:type="dxa"/>
          </w:tblCellMar>
        </w:tblPrEx>
        <w:trPr>
          <w:trHeight w:val="398"/>
          <w:jc w:val="center"/>
        </w:trPr>
        <w:tc>
          <w:tcPr>
            <w:tcW w:w="1242" w:type="dxa"/>
            <w:vAlign w:val="center"/>
          </w:tcPr>
          <w:p>
            <w:pPr>
              <w:widowControl/>
              <w:kinsoku w:val="0"/>
              <w:autoSpaceDE w:val="0"/>
              <w:autoSpaceDN w:val="0"/>
              <w:adjustRightInd w:val="0"/>
              <w:snapToGrid w:val="0"/>
              <w:spacing w:before="99" w:line="228" w:lineRule="auto"/>
              <w:ind w:left="111"/>
              <w:jc w:val="left"/>
              <w:rPr>
                <w:rFonts w:ascii="宋体" w:eastAsia="Times New Roman" w:hAnsi="宋体" w:cs="宋体"/>
                <w:spacing w:val="7"/>
                <w:kern w:val="0"/>
                <w:sz w:val="19"/>
                <w:szCs w:val="19"/>
                <w:lang w:eastAsia="en-US"/>
              </w:rPr>
            </w:pPr>
            <w:r>
              <w:rPr>
                <w:rFonts w:ascii="宋体" w:eastAsia="Times New Roman" w:hAnsi="宋体" w:cs="宋体" w:hint="eastAsia"/>
                <w:spacing w:val="6"/>
                <w:kern w:val="0"/>
                <w:sz w:val="19"/>
                <w:szCs w:val="19"/>
              </w:rPr>
              <w:t>电磁兼容性</w:t>
            </w:r>
          </w:p>
        </w:tc>
        <w:tc>
          <w:tcPr>
            <w:tcW w:w="7060" w:type="dxa"/>
            <w:gridSpan w:val="2"/>
            <w:vAlign w:val="center"/>
          </w:tcPr>
          <w:p>
            <w:pPr>
              <w:widowControl/>
              <w:kinsoku w:val="0"/>
              <w:autoSpaceDE w:val="0"/>
              <w:autoSpaceDN w:val="0"/>
              <w:adjustRightInd w:val="0"/>
              <w:snapToGrid w:val="0"/>
              <w:spacing w:before="99" w:line="228" w:lineRule="auto"/>
              <w:ind w:left="111"/>
              <w:jc w:val="left"/>
              <w:rPr>
                <w:rFonts w:ascii="宋体" w:eastAsia="Times New Roman" w:hAnsi="宋体" w:cs="宋体"/>
                <w:spacing w:val="6"/>
                <w:kern w:val="0"/>
                <w:sz w:val="19"/>
                <w:szCs w:val="19"/>
              </w:rPr>
            </w:pPr>
            <w:r>
              <w:rPr>
                <w:rFonts w:ascii="宋体" w:eastAsia="Times New Roman" w:hAnsi="宋体" w:cs="宋体" w:hint="eastAsia"/>
                <w:spacing w:val="6"/>
                <w:kern w:val="0"/>
                <w:sz w:val="19"/>
                <w:szCs w:val="19"/>
              </w:rPr>
              <w:t>提供符合国标</w:t>
            </w:r>
            <w:r>
              <w:rPr>
                <w:rFonts w:ascii="宋体" w:eastAsia="Times New Roman" w:hAnsi="宋体" w:cs="宋体"/>
                <w:spacing w:val="6"/>
                <w:kern w:val="0"/>
                <w:sz w:val="19"/>
                <w:szCs w:val="19"/>
              </w:rPr>
              <w:t>GB/T 17626.5-2019</w:t>
            </w:r>
            <w:r>
              <w:rPr>
                <w:rFonts w:ascii="宋体" w:eastAsia="Times New Roman" w:hAnsi="宋体" w:cs="宋体" w:hint="eastAsia"/>
                <w:spacing w:val="6"/>
                <w:kern w:val="0"/>
                <w:sz w:val="19"/>
                <w:szCs w:val="19"/>
              </w:rPr>
              <w:t>的浪涌（冲击）抗扰度试验报告；</w:t>
            </w:r>
          </w:p>
          <w:p>
            <w:pPr>
              <w:widowControl/>
              <w:kinsoku w:val="0"/>
              <w:autoSpaceDE w:val="0"/>
              <w:autoSpaceDN w:val="0"/>
              <w:adjustRightInd w:val="0"/>
              <w:snapToGrid w:val="0"/>
              <w:spacing w:before="99" w:line="228" w:lineRule="auto"/>
              <w:ind w:left="111"/>
              <w:jc w:val="left"/>
              <w:rPr>
                <w:rFonts w:ascii="宋体" w:eastAsia="Times New Roman" w:hAnsi="宋体" w:cs="宋体"/>
                <w:spacing w:val="6"/>
                <w:kern w:val="0"/>
                <w:sz w:val="19"/>
                <w:szCs w:val="19"/>
              </w:rPr>
            </w:pPr>
            <w:r>
              <w:rPr>
                <w:rFonts w:ascii="宋体" w:eastAsia="Times New Roman" w:hAnsi="宋体" w:cs="宋体" w:hint="eastAsia"/>
                <w:spacing w:val="6"/>
                <w:kern w:val="0"/>
                <w:sz w:val="19"/>
                <w:szCs w:val="19"/>
              </w:rPr>
              <w:t>提供符合国标</w:t>
            </w:r>
            <w:r>
              <w:rPr>
                <w:rFonts w:ascii="宋体" w:eastAsia="Times New Roman" w:hAnsi="宋体" w:cs="宋体"/>
                <w:spacing w:val="6"/>
                <w:kern w:val="0"/>
                <w:sz w:val="19"/>
                <w:szCs w:val="19"/>
              </w:rPr>
              <w:t>GB/T 17626.4-2018</w:t>
            </w:r>
            <w:r>
              <w:rPr>
                <w:rFonts w:ascii="宋体" w:eastAsia="Times New Roman" w:hAnsi="宋体" w:cs="宋体" w:hint="eastAsia"/>
                <w:spacing w:val="6"/>
                <w:kern w:val="0"/>
                <w:sz w:val="19"/>
                <w:szCs w:val="19"/>
              </w:rPr>
              <w:t>的电快速瞬变脉冲群抗扰度试验报告；</w:t>
            </w:r>
          </w:p>
          <w:p>
            <w:pPr>
              <w:widowControl/>
              <w:kinsoku w:val="0"/>
              <w:autoSpaceDE w:val="0"/>
              <w:autoSpaceDN w:val="0"/>
              <w:adjustRightInd w:val="0"/>
              <w:snapToGrid w:val="0"/>
              <w:spacing w:before="99" w:line="228" w:lineRule="auto"/>
              <w:ind w:left="111"/>
              <w:jc w:val="left"/>
              <w:rPr>
                <w:rFonts w:ascii="宋体" w:eastAsia="Times New Roman" w:hAnsi="宋体" w:cs="宋体"/>
                <w:spacing w:val="6"/>
                <w:kern w:val="0"/>
                <w:sz w:val="19"/>
                <w:szCs w:val="19"/>
              </w:rPr>
            </w:pPr>
            <w:r>
              <w:rPr>
                <w:rFonts w:ascii="宋体" w:eastAsia="Times New Roman" w:hAnsi="宋体" w:cs="宋体" w:hint="eastAsia"/>
                <w:spacing w:val="6"/>
                <w:kern w:val="0"/>
                <w:sz w:val="19"/>
                <w:szCs w:val="19"/>
              </w:rPr>
              <w:t>提供符合国标</w:t>
            </w:r>
            <w:r>
              <w:rPr>
                <w:rFonts w:ascii="宋体" w:eastAsia="Times New Roman" w:hAnsi="宋体" w:cs="宋体"/>
                <w:spacing w:val="6"/>
                <w:kern w:val="0"/>
                <w:sz w:val="19"/>
                <w:szCs w:val="19"/>
              </w:rPr>
              <w:t>GB/T 17626.6-2017</w:t>
            </w:r>
            <w:r>
              <w:rPr>
                <w:rFonts w:ascii="宋体" w:eastAsia="Times New Roman" w:hAnsi="宋体" w:cs="宋体" w:hint="eastAsia"/>
                <w:spacing w:val="6"/>
                <w:kern w:val="0"/>
                <w:sz w:val="19"/>
                <w:szCs w:val="19"/>
              </w:rPr>
              <w:t>的射频场感应的传到骚扰抗扰度试验报告；</w:t>
            </w:r>
          </w:p>
          <w:p>
            <w:pPr>
              <w:widowControl/>
              <w:kinsoku w:val="0"/>
              <w:autoSpaceDE w:val="0"/>
              <w:autoSpaceDN w:val="0"/>
              <w:adjustRightInd w:val="0"/>
              <w:snapToGrid w:val="0"/>
              <w:spacing w:before="99" w:line="228" w:lineRule="auto"/>
              <w:ind w:left="111"/>
              <w:jc w:val="left"/>
              <w:rPr>
                <w:rFonts w:ascii="Arial" w:eastAsia="Times New Roman" w:hAnsi="Arial" w:cs="Arial"/>
                <w:color w:val="000000"/>
                <w:spacing w:val="4"/>
                <w:kern w:val="0"/>
                <w:sz w:val="19"/>
                <w:szCs w:val="19"/>
              </w:rPr>
            </w:pPr>
            <w:r>
              <w:rPr>
                <w:rFonts w:ascii="宋体" w:eastAsia="Times New Roman" w:hAnsi="宋体" w:cs="宋体" w:hint="eastAsia"/>
                <w:spacing w:val="6"/>
                <w:kern w:val="0"/>
                <w:sz w:val="19"/>
                <w:szCs w:val="19"/>
              </w:rPr>
              <w:t>提供符合国标</w:t>
            </w:r>
            <w:r>
              <w:rPr>
                <w:rFonts w:ascii="宋体" w:eastAsia="Times New Roman" w:hAnsi="宋体" w:cs="宋体"/>
                <w:spacing w:val="6"/>
                <w:kern w:val="0"/>
                <w:sz w:val="19"/>
                <w:szCs w:val="19"/>
              </w:rPr>
              <w:t>GB/T 17626.2-2018</w:t>
            </w:r>
            <w:r>
              <w:rPr>
                <w:rFonts w:ascii="宋体" w:eastAsia="Times New Roman" w:hAnsi="宋体" w:cs="宋体" w:hint="eastAsia"/>
                <w:spacing w:val="6"/>
                <w:kern w:val="0"/>
                <w:sz w:val="19"/>
                <w:szCs w:val="19"/>
              </w:rPr>
              <w:t>的静电放电抗扰度试验报告；</w:t>
            </w:r>
          </w:p>
        </w:tc>
      </w:tr>
    </w:tbl>
    <w:p>
      <w:pPr>
        <w:spacing w:line="360" w:lineRule="auto"/>
        <w:rPr>
          <w:rFonts w:ascii="宋体" w:eastAsia="宋体" w:hAnsi="宋体" w:cs="微软雅黑"/>
          <w:kern w:val="0"/>
          <w:szCs w:val="21"/>
        </w:rPr>
      </w:pPr>
    </w:p>
    <w:p>
      <w:pPr>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（4）G</w:t>
      </w:r>
      <w:r>
        <w:rPr>
          <w:rFonts w:ascii="宋体" w:eastAsia="宋体" w:hAnsi="宋体" w:cs="Times New Roman"/>
          <w:b/>
          <w:szCs w:val="21"/>
        </w:rPr>
        <w:t>PS</w:t>
      </w:r>
      <w:r>
        <w:rPr>
          <w:rFonts w:ascii="宋体" w:eastAsia="宋体" w:hAnsi="宋体" w:cs="Times New Roman" w:hint="eastAsia"/>
          <w:b/>
          <w:szCs w:val="21"/>
        </w:rPr>
        <w:t>火箭气象探空系统</w:t>
      </w:r>
    </w:p>
    <w:p>
      <w:pPr>
        <w:spacing w:line="360" w:lineRule="auto"/>
        <w:ind w:firstLine="630" w:firstLineChars="300"/>
        <w:rPr>
          <w:rFonts w:ascii="宋体" w:eastAsia="宋体" w:hAnsi="宋体" w:cs="Times New Roman"/>
          <w:szCs w:val="21"/>
        </w:rPr>
      </w:pPr>
      <w:r>
        <w:rPr>
          <w:rFonts w:ascii="宋体" w:eastAsia="宋体" w:hAnsi="宋体" w:cs="Times New Roman" w:hint="eastAsia"/>
          <w:szCs w:val="21"/>
        </w:rPr>
        <w:t>G</w:t>
      </w:r>
      <w:r>
        <w:rPr>
          <w:rFonts w:ascii="宋体" w:eastAsia="宋体" w:hAnsi="宋体" w:cs="Times New Roman"/>
          <w:szCs w:val="21"/>
        </w:rPr>
        <w:t>PS</w:t>
      </w:r>
      <w:r>
        <w:rPr>
          <w:rFonts w:ascii="宋体" w:eastAsia="宋体" w:hAnsi="宋体" w:cs="Times New Roman" w:hint="eastAsia"/>
          <w:szCs w:val="21"/>
        </w:rPr>
        <w:t>火箭气象探测系统能够全天候实时采集 1～6 km 高度范围内的大气物理参数，包括：温度、湿度、压强、风速、风向和测点三维坐标，并能实时显示测量参数的变化曲线和探空仪空中运行轨迹，可实时、快速、准确地提供目标空域的气象参数，为人影作业提供决策保障服务，同时也可以用于气象科学研究。</w:t>
      </w:r>
    </w:p>
    <w:p>
      <w:pPr>
        <w:jc w:val="center"/>
        <w:rPr>
          <w:rFonts w:ascii="Arial" w:eastAsia="黑体" w:hAnsi="Arial" w:cs="Arial"/>
          <w:sz w:val="20"/>
          <w:szCs w:val="20"/>
        </w:rPr>
      </w:pPr>
      <w:r>
        <w:rPr>
          <w:rFonts w:ascii="Arial" w:eastAsia="黑体" w:hAnsi="Arial" w:cs="Arial" w:hint="eastAsia"/>
          <w:sz w:val="20"/>
          <w:szCs w:val="20"/>
        </w:rPr>
        <w:t>GPS火箭气象探空系统主要设备配置清单</w:t>
      </w:r>
    </w:p>
    <w:tbl>
      <w:tblPr>
        <w:tblStyle w:val="TableNormal"/>
        <w:tblW w:w="852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1423"/>
        <w:gridCol w:w="3057"/>
        <w:gridCol w:w="1692"/>
        <w:gridCol w:w="2354"/>
      </w:tblGrid>
      <w:tr>
        <w:tblPrEx>
          <w:tblW w:w="852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396"/>
        </w:trPr>
        <w:tc>
          <w:tcPr>
            <w:tcW w:w="1423" w:type="dxa"/>
            <w:vAlign w:val="center"/>
          </w:tcPr>
          <w:p>
            <w:pPr>
              <w:widowControl/>
              <w:kinsoku w:val="0"/>
              <w:autoSpaceDE w:val="0"/>
              <w:autoSpaceDN w:val="0"/>
              <w:adjustRightInd w:val="0"/>
              <w:snapToGrid w:val="0"/>
              <w:spacing w:before="100" w:after="160" w:line="230" w:lineRule="auto"/>
              <w:ind w:left="515"/>
              <w:jc w:val="left"/>
              <w:rPr>
                <w:rFonts w:ascii="宋体" w:eastAsia="宋体" w:hAnsi="宋体" w:cs="宋体"/>
                <w:snapToGrid w:val="0"/>
                <w:color w:val="000000"/>
                <w:kern w:val="0"/>
                <w:sz w:val="19"/>
                <w:szCs w:val="19"/>
                <w:lang w:eastAsia="en-US"/>
              </w:rPr>
            </w:pPr>
            <w:r>
              <w:rPr>
                <w:rFonts w:ascii="宋体" w:eastAsia="宋体" w:hAnsi="宋体" w:cs="宋体"/>
                <w:b/>
                <w:bCs/>
                <w:snapToGrid w:val="0"/>
                <w:color w:val="000000"/>
                <w:spacing w:val="4"/>
                <w:kern w:val="0"/>
                <w:sz w:val="19"/>
                <w:szCs w:val="19"/>
                <w:lang w:eastAsia="en-US"/>
              </w:rPr>
              <w:t>序号</w:t>
            </w:r>
          </w:p>
        </w:tc>
        <w:tc>
          <w:tcPr>
            <w:tcW w:w="3057" w:type="dxa"/>
            <w:vAlign w:val="center"/>
          </w:tcPr>
          <w:p>
            <w:pPr>
              <w:widowControl/>
              <w:kinsoku w:val="0"/>
              <w:autoSpaceDE w:val="0"/>
              <w:autoSpaceDN w:val="0"/>
              <w:adjustRightInd w:val="0"/>
              <w:snapToGrid w:val="0"/>
              <w:spacing w:before="101" w:after="160" w:line="230" w:lineRule="auto"/>
              <w:ind w:left="1334"/>
              <w:jc w:val="left"/>
              <w:rPr>
                <w:rFonts w:ascii="宋体" w:eastAsia="宋体" w:hAnsi="宋体" w:cs="宋体"/>
                <w:snapToGrid w:val="0"/>
                <w:color w:val="000000"/>
                <w:kern w:val="0"/>
                <w:sz w:val="19"/>
                <w:szCs w:val="19"/>
                <w:lang w:eastAsia="en-US"/>
              </w:rPr>
            </w:pPr>
            <w:r>
              <w:rPr>
                <w:rFonts w:ascii="宋体" w:eastAsia="宋体" w:hAnsi="宋体" w:cs="宋体"/>
                <w:b/>
                <w:bCs/>
                <w:snapToGrid w:val="0"/>
                <w:color w:val="000000"/>
                <w:spacing w:val="3"/>
                <w:kern w:val="0"/>
                <w:sz w:val="19"/>
                <w:szCs w:val="19"/>
                <w:lang w:eastAsia="en-US"/>
              </w:rPr>
              <w:t>名称</w:t>
            </w:r>
          </w:p>
        </w:tc>
        <w:tc>
          <w:tcPr>
            <w:tcW w:w="1692" w:type="dxa"/>
            <w:vAlign w:val="center"/>
          </w:tcPr>
          <w:p>
            <w:pPr>
              <w:widowControl/>
              <w:kinsoku w:val="0"/>
              <w:autoSpaceDE w:val="0"/>
              <w:autoSpaceDN w:val="0"/>
              <w:adjustRightInd w:val="0"/>
              <w:snapToGrid w:val="0"/>
              <w:spacing w:before="101" w:after="160" w:line="228" w:lineRule="auto"/>
              <w:ind w:left="653"/>
              <w:jc w:val="left"/>
              <w:rPr>
                <w:rFonts w:ascii="宋体" w:eastAsia="宋体" w:hAnsi="宋体" w:cs="宋体"/>
                <w:snapToGrid w:val="0"/>
                <w:color w:val="000000"/>
                <w:kern w:val="0"/>
                <w:sz w:val="19"/>
                <w:szCs w:val="19"/>
                <w:lang w:eastAsia="en-US"/>
              </w:rPr>
            </w:pPr>
            <w:r>
              <w:rPr>
                <w:rFonts w:ascii="宋体" w:eastAsia="宋体" w:hAnsi="宋体" w:cs="宋体"/>
                <w:b/>
                <w:bCs/>
                <w:snapToGrid w:val="0"/>
                <w:color w:val="000000"/>
                <w:spacing w:val="3"/>
                <w:kern w:val="0"/>
                <w:sz w:val="19"/>
                <w:szCs w:val="19"/>
                <w:lang w:eastAsia="en-US"/>
              </w:rPr>
              <w:t>数量</w:t>
            </w:r>
          </w:p>
        </w:tc>
        <w:tc>
          <w:tcPr>
            <w:tcW w:w="2354" w:type="dxa"/>
            <w:vAlign w:val="center"/>
          </w:tcPr>
          <w:p>
            <w:pPr>
              <w:widowControl/>
              <w:kinsoku w:val="0"/>
              <w:autoSpaceDE w:val="0"/>
              <w:autoSpaceDN w:val="0"/>
              <w:adjustRightInd w:val="0"/>
              <w:snapToGrid w:val="0"/>
              <w:spacing w:before="100" w:after="160" w:line="230" w:lineRule="auto"/>
              <w:ind w:left="982"/>
              <w:jc w:val="left"/>
              <w:rPr>
                <w:rFonts w:ascii="宋体" w:eastAsia="宋体" w:hAnsi="宋体" w:cs="宋体"/>
                <w:snapToGrid w:val="0"/>
                <w:color w:val="000000"/>
                <w:kern w:val="0"/>
                <w:sz w:val="19"/>
                <w:szCs w:val="19"/>
                <w:lang w:eastAsia="en-US"/>
              </w:rPr>
            </w:pPr>
            <w:r>
              <w:rPr>
                <w:rFonts w:ascii="宋体" w:eastAsia="宋体" w:hAnsi="宋体" w:cs="宋体"/>
                <w:b/>
                <w:bCs/>
                <w:snapToGrid w:val="0"/>
                <w:color w:val="000000"/>
                <w:spacing w:val="3"/>
                <w:kern w:val="0"/>
                <w:sz w:val="19"/>
                <w:szCs w:val="19"/>
                <w:lang w:eastAsia="en-US"/>
              </w:rPr>
              <w:t>备注</w:t>
            </w:r>
          </w:p>
        </w:tc>
      </w:tr>
      <w:tr>
        <w:tblPrEx>
          <w:tblW w:w="8526" w:type="dxa"/>
          <w:tblInd w:w="2" w:type="dxa"/>
          <w:tblLayout w:type="fixed"/>
          <w:tblCellMar>
            <w:top w:w="0" w:type="dxa"/>
            <w:left w:w="0" w:type="dxa"/>
            <w:bottom w:w="0" w:type="dxa"/>
            <w:right w:w="0" w:type="dxa"/>
          </w:tblCellMar>
        </w:tblPrEx>
        <w:trPr>
          <w:trHeight w:val="391"/>
        </w:trPr>
        <w:tc>
          <w:tcPr>
            <w:tcW w:w="1423" w:type="dxa"/>
            <w:vAlign w:val="center"/>
          </w:tcPr>
          <w:p>
            <w:pPr>
              <w:spacing w:before="130" w:after="160" w:line="195" w:lineRule="auto"/>
              <w:ind w:left="131"/>
              <w:jc w:val="center"/>
              <w:rPr>
                <w:rFonts w:ascii="宋体" w:eastAsia="宋体" w:hAnsi="宋体" w:cs="Times New Roman"/>
                <w:snapToGrid w:val="0"/>
                <w:color w:val="000000"/>
                <w:sz w:val="19"/>
                <w:szCs w:val="19"/>
                <w:lang w:eastAsia="en-US"/>
              </w:rPr>
            </w:pPr>
            <w:r>
              <w:rPr>
                <w:rFonts w:ascii="宋体" w:eastAsia="宋体" w:hAnsi="宋体" w:cs="Times New Roman"/>
                <w:snapToGrid w:val="0"/>
                <w:color w:val="000000"/>
                <w:sz w:val="19"/>
                <w:szCs w:val="19"/>
                <w:lang w:eastAsia="en-US"/>
              </w:rPr>
              <w:t>1</w:t>
            </w:r>
          </w:p>
        </w:tc>
        <w:tc>
          <w:tcPr>
            <w:tcW w:w="3057" w:type="dxa"/>
            <w:vAlign w:val="center"/>
          </w:tcPr>
          <w:p>
            <w:pPr>
              <w:widowControl/>
              <w:kinsoku w:val="0"/>
              <w:autoSpaceDE w:val="0"/>
              <w:autoSpaceDN w:val="0"/>
              <w:adjustRightInd w:val="0"/>
              <w:snapToGrid w:val="0"/>
              <w:spacing w:before="96" w:after="160" w:line="228" w:lineRule="auto"/>
              <w:ind w:left="112"/>
              <w:jc w:val="center"/>
              <w:rPr>
                <w:rFonts w:ascii="宋体" w:eastAsia="宋体" w:hAnsi="宋体" w:cs="宋体"/>
                <w:snapToGrid w:val="0"/>
                <w:color w:val="000000"/>
                <w:kern w:val="0"/>
                <w:sz w:val="19"/>
                <w:szCs w:val="19"/>
                <w:lang w:eastAsia="en-US"/>
              </w:rPr>
            </w:pPr>
            <w:r>
              <w:rPr>
                <w:rFonts w:ascii="宋体" w:eastAsia="宋体" w:hAnsi="宋体" w:cs="宋体"/>
                <w:snapToGrid w:val="0"/>
                <w:color w:val="000000"/>
                <w:spacing w:val="7"/>
                <w:kern w:val="0"/>
                <w:sz w:val="19"/>
                <w:szCs w:val="19"/>
                <w:lang w:eastAsia="en-US"/>
              </w:rPr>
              <w:t>火箭发射架</w:t>
            </w:r>
          </w:p>
        </w:tc>
        <w:tc>
          <w:tcPr>
            <w:tcW w:w="1692" w:type="dxa"/>
            <w:vAlign w:val="center"/>
          </w:tcPr>
          <w:p>
            <w:pPr>
              <w:spacing w:before="130" w:after="160" w:line="195" w:lineRule="auto"/>
              <w:ind w:left="129"/>
              <w:jc w:val="center"/>
              <w:rPr>
                <w:rFonts w:ascii="宋体" w:eastAsia="宋体" w:hAnsi="宋体" w:cs="Times New Roman"/>
                <w:snapToGrid w:val="0"/>
                <w:color w:val="000000"/>
                <w:sz w:val="19"/>
                <w:szCs w:val="19"/>
                <w:lang w:eastAsia="en-US"/>
              </w:rPr>
            </w:pPr>
            <w:r>
              <w:rPr>
                <w:rFonts w:ascii="宋体" w:eastAsia="宋体" w:hAnsi="宋体" w:cs="Times New Roman"/>
                <w:snapToGrid w:val="0"/>
                <w:color w:val="000000"/>
                <w:sz w:val="19"/>
                <w:szCs w:val="19"/>
                <w:lang w:eastAsia="en-US"/>
              </w:rPr>
              <w:t>1</w:t>
            </w:r>
          </w:p>
        </w:tc>
        <w:tc>
          <w:tcPr>
            <w:tcW w:w="2354" w:type="dxa"/>
            <w:vAlign w:val="center"/>
          </w:tcPr>
          <w:p>
            <w:pPr>
              <w:spacing w:after="160" w:line="278" w:lineRule="auto"/>
              <w:jc w:val="center"/>
              <w:rPr>
                <w:rFonts w:ascii="宋体" w:eastAsia="宋体" w:hAnsi="宋体" w:cs="Arial"/>
                <w:snapToGrid w:val="0"/>
                <w:color w:val="000000"/>
                <w:szCs w:val="21"/>
                <w:lang w:eastAsia="en-US"/>
              </w:rPr>
            </w:pPr>
          </w:p>
        </w:tc>
      </w:tr>
      <w:tr>
        <w:tblPrEx>
          <w:tblW w:w="8526" w:type="dxa"/>
          <w:tblInd w:w="2" w:type="dxa"/>
          <w:tblLayout w:type="fixed"/>
          <w:tblCellMar>
            <w:top w:w="0" w:type="dxa"/>
            <w:left w:w="0" w:type="dxa"/>
            <w:bottom w:w="0" w:type="dxa"/>
            <w:right w:w="0" w:type="dxa"/>
          </w:tblCellMar>
        </w:tblPrEx>
        <w:trPr>
          <w:trHeight w:val="392"/>
        </w:trPr>
        <w:tc>
          <w:tcPr>
            <w:tcW w:w="1423" w:type="dxa"/>
            <w:vAlign w:val="center"/>
          </w:tcPr>
          <w:p>
            <w:pPr>
              <w:spacing w:before="130" w:after="160" w:line="195" w:lineRule="auto"/>
              <w:ind w:left="111"/>
              <w:jc w:val="center"/>
              <w:rPr>
                <w:rFonts w:ascii="宋体" w:eastAsia="宋体" w:hAnsi="宋体" w:cs="Times New Roman"/>
                <w:snapToGrid w:val="0"/>
                <w:color w:val="000000"/>
                <w:sz w:val="19"/>
                <w:szCs w:val="19"/>
                <w:lang w:eastAsia="en-US"/>
              </w:rPr>
            </w:pPr>
            <w:r>
              <w:rPr>
                <w:rFonts w:ascii="宋体" w:eastAsia="宋体" w:hAnsi="宋体" w:cs="Times New Roman"/>
                <w:snapToGrid w:val="0"/>
                <w:color w:val="000000"/>
                <w:sz w:val="19"/>
                <w:szCs w:val="19"/>
                <w:lang w:eastAsia="en-US"/>
              </w:rPr>
              <w:t>2</w:t>
            </w:r>
          </w:p>
        </w:tc>
        <w:tc>
          <w:tcPr>
            <w:tcW w:w="3057" w:type="dxa"/>
            <w:vAlign w:val="center"/>
          </w:tcPr>
          <w:p>
            <w:pPr>
              <w:widowControl/>
              <w:kinsoku w:val="0"/>
              <w:autoSpaceDE w:val="0"/>
              <w:autoSpaceDN w:val="0"/>
              <w:adjustRightInd w:val="0"/>
              <w:snapToGrid w:val="0"/>
              <w:spacing w:before="95" w:after="160" w:line="229" w:lineRule="auto"/>
              <w:ind w:left="114"/>
              <w:jc w:val="center"/>
              <w:rPr>
                <w:rFonts w:ascii="宋体" w:eastAsia="宋体" w:hAnsi="宋体" w:cs="宋体"/>
                <w:snapToGrid w:val="0"/>
                <w:color w:val="000000"/>
                <w:kern w:val="0"/>
                <w:sz w:val="19"/>
                <w:szCs w:val="19"/>
                <w:lang w:eastAsia="en-US"/>
              </w:rPr>
            </w:pPr>
            <w:r>
              <w:rPr>
                <w:rFonts w:ascii="宋体" w:eastAsia="宋体" w:hAnsi="宋体" w:cs="宋体"/>
                <w:snapToGrid w:val="0"/>
                <w:color w:val="000000"/>
                <w:spacing w:val="7"/>
                <w:kern w:val="0"/>
                <w:sz w:val="19"/>
                <w:szCs w:val="19"/>
                <w:lang w:eastAsia="en-US"/>
              </w:rPr>
              <w:t>发控设备</w:t>
            </w:r>
          </w:p>
        </w:tc>
        <w:tc>
          <w:tcPr>
            <w:tcW w:w="1692" w:type="dxa"/>
            <w:vAlign w:val="center"/>
          </w:tcPr>
          <w:p>
            <w:pPr>
              <w:spacing w:before="130" w:after="160" w:line="195" w:lineRule="auto"/>
              <w:ind w:left="129"/>
              <w:jc w:val="center"/>
              <w:rPr>
                <w:rFonts w:ascii="宋体" w:eastAsia="宋体" w:hAnsi="宋体" w:cs="Times New Roman"/>
                <w:snapToGrid w:val="0"/>
                <w:color w:val="000000"/>
                <w:sz w:val="19"/>
                <w:szCs w:val="19"/>
                <w:lang w:eastAsia="en-US"/>
              </w:rPr>
            </w:pPr>
            <w:r>
              <w:rPr>
                <w:rFonts w:ascii="宋体" w:eastAsia="宋体" w:hAnsi="宋体" w:cs="Times New Roman"/>
                <w:snapToGrid w:val="0"/>
                <w:color w:val="000000"/>
                <w:sz w:val="19"/>
                <w:szCs w:val="19"/>
                <w:lang w:eastAsia="en-US"/>
              </w:rPr>
              <w:t>1</w:t>
            </w:r>
          </w:p>
        </w:tc>
        <w:tc>
          <w:tcPr>
            <w:tcW w:w="2354" w:type="dxa"/>
            <w:vAlign w:val="center"/>
          </w:tcPr>
          <w:p>
            <w:pPr>
              <w:spacing w:after="160" w:line="278" w:lineRule="auto"/>
              <w:jc w:val="center"/>
              <w:rPr>
                <w:rFonts w:ascii="宋体" w:eastAsia="宋体" w:hAnsi="宋体" w:cs="Arial"/>
                <w:snapToGrid w:val="0"/>
                <w:color w:val="000000"/>
                <w:szCs w:val="21"/>
                <w:lang w:eastAsia="en-US"/>
              </w:rPr>
            </w:pPr>
          </w:p>
        </w:tc>
      </w:tr>
      <w:tr>
        <w:tblPrEx>
          <w:tblW w:w="8526" w:type="dxa"/>
          <w:tblInd w:w="2" w:type="dxa"/>
          <w:tblLayout w:type="fixed"/>
          <w:tblCellMar>
            <w:top w:w="0" w:type="dxa"/>
            <w:left w:w="0" w:type="dxa"/>
            <w:bottom w:w="0" w:type="dxa"/>
            <w:right w:w="0" w:type="dxa"/>
          </w:tblCellMar>
        </w:tblPrEx>
        <w:trPr>
          <w:trHeight w:val="391"/>
        </w:trPr>
        <w:tc>
          <w:tcPr>
            <w:tcW w:w="1423" w:type="dxa"/>
            <w:vAlign w:val="center"/>
          </w:tcPr>
          <w:p>
            <w:pPr>
              <w:spacing w:before="131" w:after="160" w:line="195" w:lineRule="auto"/>
              <w:ind w:left="115"/>
              <w:jc w:val="center"/>
              <w:rPr>
                <w:rFonts w:ascii="宋体" w:eastAsia="宋体" w:hAnsi="宋体" w:cs="Times New Roman"/>
                <w:snapToGrid w:val="0"/>
                <w:color w:val="000000"/>
                <w:sz w:val="19"/>
                <w:szCs w:val="19"/>
                <w:lang w:eastAsia="en-US"/>
              </w:rPr>
            </w:pPr>
            <w:r>
              <w:rPr>
                <w:rFonts w:ascii="宋体" w:eastAsia="宋体" w:hAnsi="宋体" w:cs="Times New Roman"/>
                <w:snapToGrid w:val="0"/>
                <w:color w:val="000000"/>
                <w:sz w:val="19"/>
                <w:szCs w:val="19"/>
                <w:lang w:eastAsia="en-US"/>
              </w:rPr>
              <w:t>3</w:t>
            </w:r>
          </w:p>
        </w:tc>
        <w:tc>
          <w:tcPr>
            <w:tcW w:w="3057" w:type="dxa"/>
            <w:vAlign w:val="center"/>
          </w:tcPr>
          <w:p>
            <w:pPr>
              <w:widowControl/>
              <w:kinsoku w:val="0"/>
              <w:autoSpaceDE w:val="0"/>
              <w:autoSpaceDN w:val="0"/>
              <w:adjustRightInd w:val="0"/>
              <w:snapToGrid w:val="0"/>
              <w:spacing w:before="97" w:after="160" w:line="228" w:lineRule="auto"/>
              <w:ind w:left="110"/>
              <w:jc w:val="center"/>
              <w:rPr>
                <w:rFonts w:ascii="宋体" w:eastAsia="宋体" w:hAnsi="宋体" w:cs="宋体"/>
                <w:snapToGrid w:val="0"/>
                <w:color w:val="000000"/>
                <w:kern w:val="0"/>
                <w:sz w:val="19"/>
                <w:szCs w:val="19"/>
                <w:lang w:eastAsia="en-US"/>
              </w:rPr>
            </w:pPr>
            <w:r>
              <w:rPr>
                <w:rFonts w:ascii="宋体" w:eastAsia="宋体" w:hAnsi="宋体" w:cs="宋体"/>
                <w:snapToGrid w:val="0"/>
                <w:color w:val="000000"/>
                <w:spacing w:val="8"/>
                <w:kern w:val="0"/>
                <w:sz w:val="19"/>
                <w:szCs w:val="19"/>
                <w:lang w:eastAsia="en-US"/>
              </w:rPr>
              <w:t>探空信号接收天线</w:t>
            </w:r>
          </w:p>
        </w:tc>
        <w:tc>
          <w:tcPr>
            <w:tcW w:w="1692" w:type="dxa"/>
            <w:vAlign w:val="center"/>
          </w:tcPr>
          <w:p>
            <w:pPr>
              <w:spacing w:before="131" w:after="160" w:line="195" w:lineRule="auto"/>
              <w:ind w:left="129"/>
              <w:jc w:val="center"/>
              <w:rPr>
                <w:rFonts w:ascii="宋体" w:eastAsia="宋体" w:hAnsi="宋体" w:cs="Times New Roman"/>
                <w:snapToGrid w:val="0"/>
                <w:color w:val="000000"/>
                <w:sz w:val="19"/>
                <w:szCs w:val="19"/>
                <w:lang w:eastAsia="en-US"/>
              </w:rPr>
            </w:pPr>
            <w:r>
              <w:rPr>
                <w:rFonts w:ascii="宋体" w:eastAsia="宋体" w:hAnsi="宋体" w:cs="Times New Roman"/>
                <w:snapToGrid w:val="0"/>
                <w:color w:val="000000"/>
                <w:sz w:val="19"/>
                <w:szCs w:val="19"/>
                <w:lang w:eastAsia="en-US"/>
              </w:rPr>
              <w:t>1</w:t>
            </w:r>
          </w:p>
        </w:tc>
        <w:tc>
          <w:tcPr>
            <w:tcW w:w="2354" w:type="dxa"/>
            <w:vAlign w:val="center"/>
          </w:tcPr>
          <w:p>
            <w:pPr>
              <w:spacing w:after="160" w:line="278" w:lineRule="auto"/>
              <w:jc w:val="center"/>
              <w:rPr>
                <w:rFonts w:ascii="宋体" w:eastAsia="宋体" w:hAnsi="宋体" w:cs="Arial"/>
                <w:snapToGrid w:val="0"/>
                <w:color w:val="000000"/>
                <w:szCs w:val="21"/>
                <w:lang w:eastAsia="en-US"/>
              </w:rPr>
            </w:pPr>
          </w:p>
        </w:tc>
      </w:tr>
      <w:tr>
        <w:tblPrEx>
          <w:tblW w:w="8526" w:type="dxa"/>
          <w:tblInd w:w="2" w:type="dxa"/>
          <w:tblLayout w:type="fixed"/>
          <w:tblCellMar>
            <w:top w:w="0" w:type="dxa"/>
            <w:left w:w="0" w:type="dxa"/>
            <w:bottom w:w="0" w:type="dxa"/>
            <w:right w:w="0" w:type="dxa"/>
          </w:tblCellMar>
        </w:tblPrEx>
        <w:trPr>
          <w:trHeight w:val="391"/>
        </w:trPr>
        <w:tc>
          <w:tcPr>
            <w:tcW w:w="1423" w:type="dxa"/>
            <w:vAlign w:val="center"/>
          </w:tcPr>
          <w:p>
            <w:pPr>
              <w:spacing w:before="131" w:after="160" w:line="195" w:lineRule="auto"/>
              <w:ind w:left="110"/>
              <w:jc w:val="center"/>
              <w:rPr>
                <w:rFonts w:ascii="宋体" w:eastAsia="宋体" w:hAnsi="宋体" w:cs="Times New Roman"/>
                <w:snapToGrid w:val="0"/>
                <w:color w:val="000000"/>
                <w:sz w:val="19"/>
                <w:szCs w:val="19"/>
                <w:lang w:eastAsia="en-US"/>
              </w:rPr>
            </w:pPr>
            <w:r>
              <w:rPr>
                <w:rFonts w:ascii="宋体" w:eastAsia="宋体" w:hAnsi="宋体" w:cs="Times New Roman"/>
                <w:snapToGrid w:val="0"/>
                <w:color w:val="000000"/>
                <w:spacing w:val="1"/>
                <w:sz w:val="19"/>
                <w:szCs w:val="19"/>
                <w:lang w:eastAsia="en-US"/>
              </w:rPr>
              <w:t>4</w:t>
            </w:r>
          </w:p>
        </w:tc>
        <w:tc>
          <w:tcPr>
            <w:tcW w:w="3057" w:type="dxa"/>
            <w:vAlign w:val="center"/>
          </w:tcPr>
          <w:p>
            <w:pPr>
              <w:widowControl/>
              <w:kinsoku w:val="0"/>
              <w:autoSpaceDE w:val="0"/>
              <w:autoSpaceDN w:val="0"/>
              <w:adjustRightInd w:val="0"/>
              <w:snapToGrid w:val="0"/>
              <w:spacing w:before="97" w:after="160" w:line="229" w:lineRule="auto"/>
              <w:ind w:left="110"/>
              <w:jc w:val="center"/>
              <w:rPr>
                <w:rFonts w:ascii="宋体" w:eastAsia="宋体" w:hAnsi="宋体" w:cs="宋体"/>
                <w:snapToGrid w:val="0"/>
                <w:color w:val="000000"/>
                <w:kern w:val="0"/>
                <w:sz w:val="19"/>
                <w:szCs w:val="19"/>
                <w:lang w:eastAsia="en-US"/>
              </w:rPr>
            </w:pPr>
            <w:r>
              <w:rPr>
                <w:rFonts w:ascii="宋体" w:eastAsia="宋体" w:hAnsi="宋体" w:cs="宋体"/>
                <w:snapToGrid w:val="0"/>
                <w:color w:val="000000"/>
                <w:spacing w:val="8"/>
                <w:kern w:val="0"/>
                <w:sz w:val="19"/>
                <w:szCs w:val="19"/>
                <w:lang w:eastAsia="en-US"/>
              </w:rPr>
              <w:t>地基北斗天线</w:t>
            </w:r>
          </w:p>
        </w:tc>
        <w:tc>
          <w:tcPr>
            <w:tcW w:w="1692" w:type="dxa"/>
            <w:vAlign w:val="center"/>
          </w:tcPr>
          <w:p>
            <w:pPr>
              <w:spacing w:before="131" w:after="160" w:line="195" w:lineRule="auto"/>
              <w:ind w:left="129"/>
              <w:jc w:val="center"/>
              <w:rPr>
                <w:rFonts w:ascii="宋体" w:eastAsia="宋体" w:hAnsi="宋体" w:cs="Times New Roman"/>
                <w:snapToGrid w:val="0"/>
                <w:color w:val="000000"/>
                <w:sz w:val="19"/>
                <w:szCs w:val="19"/>
                <w:lang w:eastAsia="en-US"/>
              </w:rPr>
            </w:pPr>
            <w:r>
              <w:rPr>
                <w:rFonts w:ascii="宋体" w:eastAsia="宋体" w:hAnsi="宋体" w:cs="Times New Roman"/>
                <w:snapToGrid w:val="0"/>
                <w:color w:val="000000"/>
                <w:sz w:val="19"/>
                <w:szCs w:val="19"/>
                <w:lang w:eastAsia="en-US"/>
              </w:rPr>
              <w:t>1</w:t>
            </w:r>
          </w:p>
        </w:tc>
        <w:tc>
          <w:tcPr>
            <w:tcW w:w="2354" w:type="dxa"/>
            <w:vAlign w:val="center"/>
          </w:tcPr>
          <w:p>
            <w:pPr>
              <w:spacing w:after="160" w:line="278" w:lineRule="auto"/>
              <w:jc w:val="center"/>
              <w:rPr>
                <w:rFonts w:ascii="宋体" w:eastAsia="宋体" w:hAnsi="宋体" w:cs="Arial"/>
                <w:snapToGrid w:val="0"/>
                <w:color w:val="000000"/>
                <w:szCs w:val="21"/>
                <w:lang w:eastAsia="en-US"/>
              </w:rPr>
            </w:pPr>
          </w:p>
        </w:tc>
      </w:tr>
      <w:tr>
        <w:tblPrEx>
          <w:tblW w:w="8526" w:type="dxa"/>
          <w:tblInd w:w="2" w:type="dxa"/>
          <w:tblLayout w:type="fixed"/>
          <w:tblCellMar>
            <w:top w:w="0" w:type="dxa"/>
            <w:left w:w="0" w:type="dxa"/>
            <w:bottom w:w="0" w:type="dxa"/>
            <w:right w:w="0" w:type="dxa"/>
          </w:tblCellMar>
        </w:tblPrEx>
        <w:trPr>
          <w:trHeight w:val="391"/>
        </w:trPr>
        <w:tc>
          <w:tcPr>
            <w:tcW w:w="1423" w:type="dxa"/>
            <w:vAlign w:val="center"/>
          </w:tcPr>
          <w:p>
            <w:pPr>
              <w:spacing w:before="137" w:after="160" w:line="192" w:lineRule="auto"/>
              <w:ind w:left="117"/>
              <w:jc w:val="center"/>
              <w:rPr>
                <w:rFonts w:ascii="宋体" w:eastAsia="宋体" w:hAnsi="宋体" w:cs="Times New Roman"/>
                <w:snapToGrid w:val="0"/>
                <w:color w:val="000000"/>
                <w:sz w:val="19"/>
                <w:szCs w:val="19"/>
                <w:lang w:eastAsia="en-US"/>
              </w:rPr>
            </w:pPr>
            <w:r>
              <w:rPr>
                <w:rFonts w:ascii="宋体" w:eastAsia="宋体" w:hAnsi="宋体" w:cs="Times New Roman"/>
                <w:snapToGrid w:val="0"/>
                <w:color w:val="000000"/>
                <w:sz w:val="19"/>
                <w:szCs w:val="19"/>
                <w:lang w:eastAsia="en-US"/>
              </w:rPr>
              <w:t>5</w:t>
            </w:r>
          </w:p>
        </w:tc>
        <w:tc>
          <w:tcPr>
            <w:tcW w:w="3057" w:type="dxa"/>
            <w:vAlign w:val="center"/>
          </w:tcPr>
          <w:p>
            <w:pPr>
              <w:widowControl/>
              <w:kinsoku w:val="0"/>
              <w:autoSpaceDE w:val="0"/>
              <w:autoSpaceDN w:val="0"/>
              <w:adjustRightInd w:val="0"/>
              <w:snapToGrid w:val="0"/>
              <w:spacing w:before="100" w:after="160" w:line="227" w:lineRule="auto"/>
              <w:ind w:left="110"/>
              <w:jc w:val="center"/>
              <w:rPr>
                <w:rFonts w:ascii="宋体" w:eastAsia="宋体" w:hAnsi="宋体" w:cs="宋体"/>
                <w:snapToGrid w:val="0"/>
                <w:color w:val="000000"/>
                <w:kern w:val="0"/>
                <w:sz w:val="19"/>
                <w:szCs w:val="19"/>
                <w:lang w:eastAsia="en-US"/>
              </w:rPr>
            </w:pPr>
            <w:r>
              <w:rPr>
                <w:rFonts w:ascii="宋体" w:eastAsia="宋体" w:hAnsi="宋体" w:cs="宋体"/>
                <w:snapToGrid w:val="0"/>
                <w:color w:val="000000"/>
                <w:spacing w:val="7"/>
                <w:kern w:val="0"/>
                <w:sz w:val="19"/>
                <w:szCs w:val="19"/>
                <w:lang w:eastAsia="en-US"/>
              </w:rPr>
              <w:t>接收机</w:t>
            </w:r>
          </w:p>
        </w:tc>
        <w:tc>
          <w:tcPr>
            <w:tcW w:w="1692" w:type="dxa"/>
            <w:vAlign w:val="center"/>
          </w:tcPr>
          <w:p>
            <w:pPr>
              <w:spacing w:before="134" w:after="160" w:line="195" w:lineRule="auto"/>
              <w:ind w:left="129"/>
              <w:jc w:val="center"/>
              <w:rPr>
                <w:rFonts w:ascii="宋体" w:eastAsia="宋体" w:hAnsi="宋体" w:cs="Times New Roman"/>
                <w:snapToGrid w:val="0"/>
                <w:color w:val="000000"/>
                <w:sz w:val="19"/>
                <w:szCs w:val="19"/>
                <w:lang w:eastAsia="en-US"/>
              </w:rPr>
            </w:pPr>
            <w:r>
              <w:rPr>
                <w:rFonts w:ascii="宋体" w:eastAsia="宋体" w:hAnsi="宋体" w:cs="Times New Roman"/>
                <w:snapToGrid w:val="0"/>
                <w:color w:val="000000"/>
                <w:sz w:val="19"/>
                <w:szCs w:val="19"/>
                <w:lang w:eastAsia="en-US"/>
              </w:rPr>
              <w:t>1</w:t>
            </w:r>
          </w:p>
        </w:tc>
        <w:tc>
          <w:tcPr>
            <w:tcW w:w="2354" w:type="dxa"/>
            <w:vAlign w:val="center"/>
          </w:tcPr>
          <w:p>
            <w:pPr>
              <w:spacing w:after="160" w:line="278" w:lineRule="auto"/>
              <w:jc w:val="center"/>
              <w:rPr>
                <w:rFonts w:ascii="宋体" w:eastAsia="宋体" w:hAnsi="宋体" w:cs="Arial"/>
                <w:snapToGrid w:val="0"/>
                <w:color w:val="000000"/>
                <w:szCs w:val="21"/>
                <w:lang w:eastAsia="en-US"/>
              </w:rPr>
            </w:pPr>
          </w:p>
        </w:tc>
      </w:tr>
      <w:tr>
        <w:tblPrEx>
          <w:tblW w:w="8526" w:type="dxa"/>
          <w:tblInd w:w="2" w:type="dxa"/>
          <w:tblLayout w:type="fixed"/>
          <w:tblCellMar>
            <w:top w:w="0" w:type="dxa"/>
            <w:left w:w="0" w:type="dxa"/>
            <w:bottom w:w="0" w:type="dxa"/>
            <w:right w:w="0" w:type="dxa"/>
          </w:tblCellMar>
        </w:tblPrEx>
        <w:trPr>
          <w:trHeight w:val="392"/>
        </w:trPr>
        <w:tc>
          <w:tcPr>
            <w:tcW w:w="1423" w:type="dxa"/>
            <w:vAlign w:val="center"/>
          </w:tcPr>
          <w:p>
            <w:pPr>
              <w:spacing w:before="134" w:after="160" w:line="195" w:lineRule="auto"/>
              <w:ind w:left="116"/>
              <w:jc w:val="center"/>
              <w:rPr>
                <w:rFonts w:ascii="宋体" w:eastAsia="宋体" w:hAnsi="宋体" w:cs="Times New Roman"/>
                <w:snapToGrid w:val="0"/>
                <w:color w:val="000000"/>
                <w:sz w:val="19"/>
                <w:szCs w:val="19"/>
                <w:lang w:eastAsia="en-US"/>
              </w:rPr>
            </w:pPr>
            <w:r>
              <w:rPr>
                <w:rFonts w:ascii="宋体" w:eastAsia="宋体" w:hAnsi="宋体" w:cs="Times New Roman"/>
                <w:snapToGrid w:val="0"/>
                <w:color w:val="000000"/>
                <w:sz w:val="19"/>
                <w:szCs w:val="19"/>
                <w:lang w:eastAsia="en-US"/>
              </w:rPr>
              <w:t>6</w:t>
            </w:r>
          </w:p>
        </w:tc>
        <w:tc>
          <w:tcPr>
            <w:tcW w:w="3057" w:type="dxa"/>
            <w:vAlign w:val="center"/>
          </w:tcPr>
          <w:p>
            <w:pPr>
              <w:widowControl/>
              <w:kinsoku w:val="0"/>
              <w:autoSpaceDE w:val="0"/>
              <w:autoSpaceDN w:val="0"/>
              <w:adjustRightInd w:val="0"/>
              <w:snapToGrid w:val="0"/>
              <w:spacing w:before="99" w:after="160" w:line="230" w:lineRule="auto"/>
              <w:ind w:left="110"/>
              <w:jc w:val="center"/>
              <w:rPr>
                <w:rFonts w:ascii="宋体" w:eastAsia="宋体" w:hAnsi="宋体" w:cs="宋体"/>
                <w:snapToGrid w:val="0"/>
                <w:color w:val="000000"/>
                <w:kern w:val="0"/>
                <w:sz w:val="19"/>
                <w:szCs w:val="19"/>
                <w:lang w:eastAsia="en-US"/>
              </w:rPr>
            </w:pPr>
            <w:r>
              <w:rPr>
                <w:rFonts w:ascii="宋体" w:eastAsia="宋体" w:hAnsi="宋体" w:cs="宋体"/>
                <w:snapToGrid w:val="0"/>
                <w:color w:val="000000"/>
                <w:spacing w:val="7"/>
                <w:kern w:val="0"/>
                <w:sz w:val="19"/>
                <w:szCs w:val="19"/>
                <w:lang w:eastAsia="en-US"/>
              </w:rPr>
              <w:t>基测设备</w:t>
            </w:r>
          </w:p>
        </w:tc>
        <w:tc>
          <w:tcPr>
            <w:tcW w:w="1692" w:type="dxa"/>
            <w:vAlign w:val="center"/>
          </w:tcPr>
          <w:p>
            <w:pPr>
              <w:spacing w:before="134" w:after="160" w:line="195" w:lineRule="auto"/>
              <w:ind w:left="129"/>
              <w:jc w:val="center"/>
              <w:rPr>
                <w:rFonts w:ascii="宋体" w:eastAsia="宋体" w:hAnsi="宋体" w:cs="Times New Roman"/>
                <w:snapToGrid w:val="0"/>
                <w:color w:val="000000"/>
                <w:sz w:val="19"/>
                <w:szCs w:val="19"/>
                <w:lang w:eastAsia="en-US"/>
              </w:rPr>
            </w:pPr>
            <w:r>
              <w:rPr>
                <w:rFonts w:ascii="宋体" w:eastAsia="宋体" w:hAnsi="宋体" w:cs="Times New Roman"/>
                <w:snapToGrid w:val="0"/>
                <w:color w:val="000000"/>
                <w:sz w:val="19"/>
                <w:szCs w:val="19"/>
                <w:lang w:eastAsia="en-US"/>
              </w:rPr>
              <w:t>1</w:t>
            </w:r>
          </w:p>
        </w:tc>
        <w:tc>
          <w:tcPr>
            <w:tcW w:w="2354" w:type="dxa"/>
            <w:vAlign w:val="center"/>
          </w:tcPr>
          <w:p>
            <w:pPr>
              <w:spacing w:after="160" w:line="278" w:lineRule="auto"/>
              <w:jc w:val="center"/>
              <w:rPr>
                <w:rFonts w:ascii="宋体" w:eastAsia="宋体" w:hAnsi="宋体" w:cs="Arial"/>
                <w:snapToGrid w:val="0"/>
                <w:color w:val="000000"/>
                <w:szCs w:val="21"/>
                <w:lang w:eastAsia="en-US"/>
              </w:rPr>
            </w:pPr>
          </w:p>
        </w:tc>
      </w:tr>
      <w:tr>
        <w:tblPrEx>
          <w:tblW w:w="8526" w:type="dxa"/>
          <w:tblInd w:w="2" w:type="dxa"/>
          <w:tblLayout w:type="fixed"/>
          <w:tblCellMar>
            <w:top w:w="0" w:type="dxa"/>
            <w:left w:w="0" w:type="dxa"/>
            <w:bottom w:w="0" w:type="dxa"/>
            <w:right w:w="0" w:type="dxa"/>
          </w:tblCellMar>
        </w:tblPrEx>
        <w:trPr>
          <w:trHeight w:val="392"/>
        </w:trPr>
        <w:tc>
          <w:tcPr>
            <w:tcW w:w="1423" w:type="dxa"/>
            <w:vAlign w:val="center"/>
          </w:tcPr>
          <w:p>
            <w:pPr>
              <w:spacing w:before="136" w:after="160" w:line="192" w:lineRule="auto"/>
              <w:ind w:left="115"/>
              <w:jc w:val="center"/>
              <w:rPr>
                <w:rFonts w:ascii="宋体" w:eastAsia="宋体" w:hAnsi="宋体" w:cs="Times New Roman"/>
                <w:snapToGrid w:val="0"/>
                <w:color w:val="000000"/>
                <w:sz w:val="19"/>
                <w:szCs w:val="19"/>
                <w:lang w:eastAsia="en-US"/>
              </w:rPr>
            </w:pPr>
            <w:r>
              <w:rPr>
                <w:rFonts w:ascii="宋体" w:eastAsia="宋体" w:hAnsi="宋体" w:cs="Times New Roman"/>
                <w:snapToGrid w:val="0"/>
                <w:color w:val="000000"/>
                <w:sz w:val="19"/>
                <w:szCs w:val="19"/>
                <w:lang w:eastAsia="en-US"/>
              </w:rPr>
              <w:t>7</w:t>
            </w:r>
          </w:p>
        </w:tc>
        <w:tc>
          <w:tcPr>
            <w:tcW w:w="3057" w:type="dxa"/>
            <w:vAlign w:val="center"/>
          </w:tcPr>
          <w:p>
            <w:pPr>
              <w:widowControl/>
              <w:kinsoku w:val="0"/>
              <w:autoSpaceDE w:val="0"/>
              <w:autoSpaceDN w:val="0"/>
              <w:adjustRightInd w:val="0"/>
              <w:snapToGrid w:val="0"/>
              <w:spacing w:before="98" w:after="160" w:line="228" w:lineRule="auto"/>
              <w:ind w:left="114"/>
              <w:jc w:val="center"/>
              <w:rPr>
                <w:rFonts w:ascii="宋体" w:eastAsia="宋体" w:hAnsi="宋体" w:cs="宋体"/>
                <w:snapToGrid w:val="0"/>
                <w:color w:val="000000"/>
                <w:kern w:val="0"/>
                <w:sz w:val="19"/>
                <w:szCs w:val="19"/>
                <w:lang w:eastAsia="en-US"/>
              </w:rPr>
            </w:pPr>
            <w:r>
              <w:rPr>
                <w:rFonts w:ascii="宋体" w:eastAsia="宋体" w:hAnsi="宋体" w:cs="宋体"/>
                <w:snapToGrid w:val="0"/>
                <w:color w:val="000000"/>
                <w:spacing w:val="3"/>
                <w:kern w:val="0"/>
                <w:sz w:val="19"/>
                <w:szCs w:val="19"/>
                <w:lang w:eastAsia="en-US"/>
              </w:rPr>
              <w:t>终端</w:t>
            </w:r>
          </w:p>
        </w:tc>
        <w:tc>
          <w:tcPr>
            <w:tcW w:w="1692" w:type="dxa"/>
            <w:vAlign w:val="center"/>
          </w:tcPr>
          <w:p>
            <w:pPr>
              <w:spacing w:before="133" w:after="160" w:line="195" w:lineRule="auto"/>
              <w:ind w:left="129"/>
              <w:jc w:val="center"/>
              <w:rPr>
                <w:rFonts w:ascii="宋体" w:eastAsia="宋体" w:hAnsi="宋体" w:cs="Times New Roman"/>
                <w:snapToGrid w:val="0"/>
                <w:color w:val="000000"/>
                <w:sz w:val="19"/>
                <w:szCs w:val="19"/>
                <w:lang w:eastAsia="en-US"/>
              </w:rPr>
            </w:pPr>
            <w:r>
              <w:rPr>
                <w:rFonts w:ascii="宋体" w:eastAsia="宋体" w:hAnsi="宋体" w:cs="Times New Roman"/>
                <w:snapToGrid w:val="0"/>
                <w:color w:val="000000"/>
                <w:sz w:val="19"/>
                <w:szCs w:val="19"/>
                <w:lang w:eastAsia="en-US"/>
              </w:rPr>
              <w:t>1</w:t>
            </w:r>
          </w:p>
        </w:tc>
        <w:tc>
          <w:tcPr>
            <w:tcW w:w="2354" w:type="dxa"/>
            <w:vAlign w:val="center"/>
          </w:tcPr>
          <w:p>
            <w:pPr>
              <w:spacing w:after="160" w:line="278" w:lineRule="auto"/>
              <w:jc w:val="center"/>
              <w:rPr>
                <w:rFonts w:ascii="宋体" w:eastAsia="宋体" w:hAnsi="宋体" w:cs="Arial"/>
                <w:snapToGrid w:val="0"/>
                <w:color w:val="000000"/>
                <w:szCs w:val="21"/>
                <w:lang w:eastAsia="en-US"/>
              </w:rPr>
            </w:pPr>
          </w:p>
        </w:tc>
      </w:tr>
      <w:tr>
        <w:tblPrEx>
          <w:tblW w:w="8526" w:type="dxa"/>
          <w:tblInd w:w="2" w:type="dxa"/>
          <w:tblLayout w:type="fixed"/>
          <w:tblCellMar>
            <w:top w:w="0" w:type="dxa"/>
            <w:left w:w="0" w:type="dxa"/>
            <w:bottom w:w="0" w:type="dxa"/>
            <w:right w:w="0" w:type="dxa"/>
          </w:tblCellMar>
        </w:tblPrEx>
        <w:trPr>
          <w:trHeight w:val="396"/>
        </w:trPr>
        <w:tc>
          <w:tcPr>
            <w:tcW w:w="1423" w:type="dxa"/>
            <w:vAlign w:val="center"/>
          </w:tcPr>
          <w:p>
            <w:pPr>
              <w:spacing w:before="134" w:after="160" w:line="195" w:lineRule="auto"/>
              <w:ind w:left="119"/>
              <w:jc w:val="center"/>
              <w:rPr>
                <w:rFonts w:ascii="宋体" w:eastAsia="宋体" w:hAnsi="宋体" w:cs="Times New Roman"/>
                <w:snapToGrid w:val="0"/>
                <w:color w:val="000000"/>
                <w:sz w:val="19"/>
                <w:szCs w:val="19"/>
                <w:lang w:eastAsia="en-US"/>
              </w:rPr>
            </w:pPr>
            <w:r>
              <w:rPr>
                <w:rFonts w:ascii="宋体" w:eastAsia="宋体" w:hAnsi="宋体" w:cs="Times New Roman"/>
                <w:snapToGrid w:val="0"/>
                <w:color w:val="000000"/>
                <w:sz w:val="19"/>
                <w:szCs w:val="19"/>
                <w:lang w:eastAsia="en-US"/>
              </w:rPr>
              <w:t>8</w:t>
            </w:r>
          </w:p>
        </w:tc>
        <w:tc>
          <w:tcPr>
            <w:tcW w:w="3057" w:type="dxa"/>
            <w:vAlign w:val="center"/>
          </w:tcPr>
          <w:p>
            <w:pPr>
              <w:widowControl/>
              <w:kinsoku w:val="0"/>
              <w:autoSpaceDE w:val="0"/>
              <w:autoSpaceDN w:val="0"/>
              <w:adjustRightInd w:val="0"/>
              <w:snapToGrid w:val="0"/>
              <w:spacing w:before="100" w:after="160" w:line="228" w:lineRule="auto"/>
              <w:ind w:left="112"/>
              <w:jc w:val="center"/>
              <w:rPr>
                <w:rFonts w:ascii="宋体" w:eastAsia="宋体" w:hAnsi="宋体" w:cs="宋体"/>
                <w:snapToGrid w:val="0"/>
                <w:color w:val="000000"/>
                <w:kern w:val="0"/>
                <w:sz w:val="19"/>
                <w:szCs w:val="19"/>
                <w:lang w:eastAsia="en-US"/>
              </w:rPr>
            </w:pPr>
            <w:r>
              <w:rPr>
                <w:rFonts w:ascii="宋体" w:eastAsia="宋体" w:hAnsi="宋体" w:cs="宋体"/>
                <w:snapToGrid w:val="0"/>
                <w:color w:val="000000"/>
                <w:spacing w:val="4"/>
                <w:kern w:val="0"/>
                <w:sz w:val="19"/>
                <w:szCs w:val="19"/>
                <w:lang w:eastAsia="en-US"/>
              </w:rPr>
              <w:t>火箭弹</w:t>
            </w:r>
          </w:p>
        </w:tc>
        <w:tc>
          <w:tcPr>
            <w:tcW w:w="1692" w:type="dxa"/>
            <w:vAlign w:val="center"/>
          </w:tcPr>
          <w:p>
            <w:pPr>
              <w:spacing w:before="134" w:after="160" w:line="195" w:lineRule="auto"/>
              <w:ind w:left="118"/>
              <w:jc w:val="center"/>
              <w:rPr>
                <w:rFonts w:ascii="宋体" w:eastAsia="宋体" w:hAnsi="宋体" w:cs="Times New Roman"/>
                <w:snapToGrid w:val="0"/>
                <w:color w:val="000000"/>
                <w:sz w:val="19"/>
                <w:szCs w:val="19"/>
                <w:lang w:eastAsia="en-US"/>
              </w:rPr>
            </w:pPr>
            <w:r>
              <w:rPr>
                <w:rFonts w:ascii="宋体" w:eastAsia="宋体" w:hAnsi="宋体" w:cs="Times New Roman"/>
                <w:snapToGrid w:val="0"/>
                <w:color w:val="000000"/>
                <w:spacing w:val="-1"/>
                <w:sz w:val="19"/>
                <w:szCs w:val="19"/>
                <w:lang w:eastAsia="en-US"/>
              </w:rPr>
              <w:t>80</w:t>
            </w:r>
          </w:p>
        </w:tc>
        <w:tc>
          <w:tcPr>
            <w:tcW w:w="2354" w:type="dxa"/>
            <w:vAlign w:val="center"/>
          </w:tcPr>
          <w:p>
            <w:pPr>
              <w:spacing w:after="160" w:line="278" w:lineRule="auto"/>
              <w:jc w:val="center"/>
              <w:rPr>
                <w:rFonts w:ascii="宋体" w:eastAsia="宋体" w:hAnsi="宋体" w:cs="Arial"/>
                <w:snapToGrid w:val="0"/>
                <w:color w:val="000000"/>
                <w:szCs w:val="21"/>
                <w:lang w:eastAsia="en-US"/>
              </w:rPr>
            </w:pPr>
          </w:p>
        </w:tc>
      </w:tr>
    </w:tbl>
    <w:p>
      <w:pPr>
        <w:spacing w:line="360" w:lineRule="auto"/>
        <w:ind w:firstLine="630" w:firstLineChars="300"/>
        <w:rPr>
          <w:rFonts w:ascii="宋体" w:eastAsia="宋体" w:hAnsi="宋体" w:cs="Times New Roman"/>
          <w:szCs w:val="21"/>
        </w:rPr>
      </w:pPr>
    </w:p>
    <w:p>
      <w:pPr>
        <w:spacing w:line="360" w:lineRule="auto"/>
        <w:ind w:firstLine="2100" w:firstLineChars="1000"/>
        <w:rPr>
          <w:rFonts w:ascii="宋体" w:eastAsia="宋体" w:hAnsi="宋体" w:cs="宋体"/>
          <w:spacing w:val="-1"/>
          <w:szCs w:val="28"/>
        </w:rPr>
      </w:pPr>
      <w:r>
        <w:rPr>
          <w:rFonts w:ascii="宋体" w:eastAsia="宋体" w:hAnsi="宋体" w:cs="Times New Roman" w:hint="eastAsia"/>
          <w:szCs w:val="21"/>
        </w:rPr>
        <w:t>GPS火箭气象探空系统技术</w:t>
      </w:r>
      <w:r>
        <w:rPr>
          <w:rFonts w:ascii="宋体" w:eastAsia="宋体" w:hAnsi="宋体" w:cs="宋体" w:hint="eastAsia"/>
          <w:spacing w:val="-1"/>
          <w:szCs w:val="28"/>
        </w:rPr>
        <w:t>性能指标要求</w:t>
      </w:r>
    </w:p>
    <w:tbl>
      <w:tblPr>
        <w:tblStyle w:val="TableNormal"/>
        <w:tblW w:w="8302" w:type="dxa"/>
        <w:tblInd w:w="-2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3607"/>
        <w:gridCol w:w="4695"/>
      </w:tblGrid>
      <w:tr>
        <w:tblPrEx>
          <w:tblW w:w="8302" w:type="dxa"/>
          <w:tblInd w:w="-2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462"/>
        </w:trPr>
        <w:tc>
          <w:tcPr>
            <w:tcW w:w="3607" w:type="dxa"/>
          </w:tcPr>
          <w:p>
            <w:pPr>
              <w:widowControl/>
              <w:kinsoku w:val="0"/>
              <w:autoSpaceDE w:val="0"/>
              <w:autoSpaceDN w:val="0"/>
              <w:adjustRightInd w:val="0"/>
              <w:snapToGrid w:val="0"/>
              <w:spacing w:before="133" w:line="229" w:lineRule="auto"/>
              <w:ind w:left="1409" w:firstLine="190" w:firstLineChars="100"/>
              <w:jc w:val="left"/>
              <w:rPr>
                <w:rFonts w:ascii="宋体" w:eastAsia="Times New Roman" w:hAnsi="宋体" w:cs="宋体"/>
                <w:kern w:val="0"/>
                <w:sz w:val="19"/>
                <w:szCs w:val="19"/>
                <w:lang w:eastAsia="en-US"/>
              </w:rPr>
            </w:pPr>
            <w:r>
              <w:rPr>
                <w:rFonts w:ascii="宋体" w:eastAsia="Times New Roman" w:hAnsi="宋体" w:cs="宋体"/>
                <w:b/>
                <w:bCs/>
                <w:spacing w:val="6"/>
                <w:kern w:val="0"/>
                <w:sz w:val="19"/>
                <w:szCs w:val="19"/>
                <w:lang w:eastAsia="en-US"/>
              </w:rPr>
              <w:t>项目</w:t>
            </w:r>
          </w:p>
        </w:tc>
        <w:tc>
          <w:tcPr>
            <w:tcW w:w="4695" w:type="dxa"/>
          </w:tcPr>
          <w:p>
            <w:pPr>
              <w:widowControl/>
              <w:kinsoku w:val="0"/>
              <w:autoSpaceDE w:val="0"/>
              <w:autoSpaceDN w:val="0"/>
              <w:adjustRightInd w:val="0"/>
              <w:snapToGrid w:val="0"/>
              <w:spacing w:before="133" w:line="229" w:lineRule="auto"/>
              <w:ind w:left="1952"/>
              <w:jc w:val="left"/>
              <w:rPr>
                <w:rFonts w:ascii="宋体" w:eastAsia="Times New Roman" w:hAnsi="宋体" w:cs="宋体"/>
                <w:kern w:val="0"/>
                <w:sz w:val="19"/>
                <w:szCs w:val="19"/>
                <w:lang w:eastAsia="en-US"/>
              </w:rPr>
            </w:pPr>
            <w:r>
              <w:rPr>
                <w:rFonts w:ascii="宋体" w:eastAsia="Times New Roman" w:hAnsi="宋体" w:cs="宋体" w:hint="eastAsia"/>
                <w:b/>
                <w:bCs/>
                <w:spacing w:val="6"/>
                <w:kern w:val="0"/>
                <w:sz w:val="19"/>
                <w:szCs w:val="19"/>
              </w:rPr>
              <w:t>性能</w:t>
            </w:r>
            <w:r>
              <w:rPr>
                <w:rFonts w:ascii="宋体" w:eastAsia="Times New Roman" w:hAnsi="宋体" w:cs="宋体"/>
                <w:b/>
                <w:bCs/>
                <w:spacing w:val="6"/>
                <w:kern w:val="0"/>
                <w:sz w:val="19"/>
                <w:szCs w:val="19"/>
                <w:lang w:eastAsia="en-US"/>
              </w:rPr>
              <w:t>指标</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0" w:line="228" w:lineRule="auto"/>
              <w:ind w:left="117"/>
              <w:jc w:val="left"/>
              <w:rPr>
                <w:rFonts w:ascii="宋体" w:hAnsi="宋体" w:cs="宋体"/>
                <w:spacing w:val="8"/>
                <w:kern w:val="0"/>
                <w:sz w:val="19"/>
                <w:szCs w:val="19"/>
              </w:rPr>
            </w:pPr>
            <w:r>
              <w:rPr>
                <w:rFonts w:ascii="宋体" w:eastAsia="Times New Roman" w:hAnsi="宋体" w:cs="宋体"/>
                <w:spacing w:val="8"/>
                <w:kern w:val="0"/>
                <w:sz w:val="19"/>
                <w:szCs w:val="19"/>
                <w:lang w:eastAsia="en-US"/>
              </w:rPr>
              <w:t>火箭总长</w:t>
            </w:r>
          </w:p>
        </w:tc>
        <w:tc>
          <w:tcPr>
            <w:tcW w:w="4695" w:type="dxa"/>
          </w:tcPr>
          <w:p>
            <w:pPr>
              <w:snapToGrid w:val="0"/>
              <w:spacing w:before="162" w:line="242" w:lineRule="auto"/>
              <w:ind w:left="113"/>
              <w:rPr>
                <w:rFonts w:ascii="Times New Roman" w:hAnsi="Times New Roman" w:cs="Times New Roman"/>
                <w:spacing w:val="7"/>
                <w:sz w:val="19"/>
                <w:szCs w:val="19"/>
              </w:rPr>
            </w:pPr>
            <w:r>
              <w:rPr>
                <w:rFonts w:ascii="Times New Roman" w:hAnsi="Times New Roman" w:cs="Times New Roman" w:hint="eastAsia"/>
                <w:spacing w:val="7"/>
                <w:sz w:val="19"/>
                <w:szCs w:val="19"/>
              </w:rPr>
              <w:t>1500mm—1800mm</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0" w:line="228" w:lineRule="auto"/>
              <w:ind w:left="117"/>
              <w:jc w:val="left"/>
              <w:rPr>
                <w:rFonts w:ascii="宋体" w:eastAsia="Times New Roman" w:hAnsi="宋体" w:cs="宋体"/>
                <w:kern w:val="0"/>
                <w:sz w:val="19"/>
                <w:szCs w:val="19"/>
                <w:lang w:eastAsia="en-US"/>
              </w:rPr>
            </w:pPr>
            <w:r>
              <w:rPr>
                <w:rFonts w:ascii="宋体" w:eastAsia="Times New Roman" w:hAnsi="宋体" w:cs="宋体"/>
                <w:spacing w:val="8"/>
                <w:kern w:val="0"/>
                <w:sz w:val="19"/>
                <w:szCs w:val="19"/>
                <w:lang w:eastAsia="en-US"/>
              </w:rPr>
              <w:t>火箭最大直径</w:t>
            </w:r>
          </w:p>
        </w:tc>
        <w:tc>
          <w:tcPr>
            <w:tcW w:w="4695" w:type="dxa"/>
          </w:tcPr>
          <w:p>
            <w:pPr>
              <w:snapToGrid w:val="0"/>
              <w:spacing w:before="162" w:line="242" w:lineRule="auto"/>
              <w:ind w:left="113"/>
              <w:rPr>
                <w:rFonts w:ascii="Times New Roman" w:eastAsia="Times New Roman" w:hAnsi="Times New Roman" w:cs="Times New Roman"/>
                <w:sz w:val="19"/>
                <w:szCs w:val="19"/>
              </w:rPr>
            </w:pPr>
            <w:r>
              <w:rPr>
                <w:rFonts w:ascii="Times New Roman" w:eastAsia="Times New Roman" w:hAnsi="Times New Roman" w:cs="Times New Roman"/>
                <w:spacing w:val="7"/>
                <w:sz w:val="19"/>
                <w:szCs w:val="19"/>
              </w:rPr>
              <w:t xml:space="preserve">Φ82 </w:t>
            </w:r>
            <w:r>
              <w:rPr>
                <w:rFonts w:ascii="Times New Roman" w:eastAsia="Times New Roman" w:hAnsi="Times New Roman" w:cs="Times New Roman"/>
                <w:sz w:val="19"/>
                <w:szCs w:val="19"/>
              </w:rPr>
              <w:t>mm</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0" w:line="229" w:lineRule="auto"/>
              <w:ind w:left="117"/>
              <w:jc w:val="left"/>
              <w:rPr>
                <w:rFonts w:ascii="宋体" w:eastAsia="Times New Roman" w:hAnsi="宋体" w:cs="宋体"/>
                <w:kern w:val="0"/>
                <w:sz w:val="19"/>
                <w:szCs w:val="19"/>
                <w:lang w:eastAsia="en-US"/>
              </w:rPr>
            </w:pPr>
            <w:r>
              <w:rPr>
                <w:rFonts w:ascii="宋体" w:eastAsia="Times New Roman" w:hAnsi="宋体" w:cs="宋体"/>
                <w:spacing w:val="6"/>
                <w:kern w:val="0"/>
                <w:sz w:val="19"/>
                <w:szCs w:val="19"/>
                <w:lang w:eastAsia="en-US"/>
              </w:rPr>
              <w:t>翼展长度</w:t>
            </w:r>
          </w:p>
        </w:tc>
        <w:tc>
          <w:tcPr>
            <w:tcW w:w="4695" w:type="dxa"/>
          </w:tcPr>
          <w:p>
            <w:pPr>
              <w:snapToGrid w:val="0"/>
              <w:spacing w:before="163" w:line="241" w:lineRule="auto"/>
              <w:ind w:left="110"/>
              <w:rPr>
                <w:rFonts w:ascii="Times New Roman" w:eastAsia="Times New Roman" w:hAnsi="Times New Roman" w:cs="Times New Roman"/>
                <w:sz w:val="19"/>
                <w:szCs w:val="19"/>
              </w:rPr>
            </w:pPr>
            <w:r>
              <w:rPr>
                <w:rFonts w:ascii="Times New Roman" w:eastAsia="Times New Roman" w:hAnsi="Times New Roman" w:cs="Times New Roman"/>
                <w:spacing w:val="9"/>
                <w:sz w:val="19"/>
                <w:szCs w:val="19"/>
              </w:rPr>
              <w:t>209</w:t>
            </w:r>
            <w:r>
              <w:rPr>
                <w:rFonts w:ascii="Times New Roman" w:eastAsia="Times New Roman" w:hAnsi="Times New Roman" w:cs="Times New Roman"/>
                <w:sz w:val="19"/>
                <w:szCs w:val="19"/>
              </w:rPr>
              <w:t>mm</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3" w:line="228" w:lineRule="auto"/>
              <w:ind w:left="116"/>
              <w:jc w:val="left"/>
              <w:rPr>
                <w:rFonts w:ascii="宋体" w:eastAsia="Times New Roman" w:hAnsi="宋体" w:cs="宋体"/>
                <w:spacing w:val="8"/>
                <w:kern w:val="0"/>
                <w:sz w:val="19"/>
                <w:szCs w:val="19"/>
                <w:lang w:eastAsia="en-US"/>
              </w:rPr>
            </w:pPr>
            <w:r>
              <w:rPr>
                <w:rFonts w:ascii="宋体" w:eastAsia="Times New Roman" w:hAnsi="宋体" w:cs="宋体" w:hint="eastAsia"/>
                <w:spacing w:val="8"/>
                <w:kern w:val="0"/>
                <w:sz w:val="19"/>
                <w:szCs w:val="19"/>
                <w:lang w:eastAsia="en-US"/>
              </w:rPr>
              <w:t>火箭起飞质量</w:t>
            </w:r>
          </w:p>
        </w:tc>
        <w:tc>
          <w:tcPr>
            <w:tcW w:w="4695" w:type="dxa"/>
          </w:tcPr>
          <w:p>
            <w:pPr>
              <w:snapToGrid w:val="0"/>
              <w:spacing w:before="133" w:line="228" w:lineRule="auto"/>
              <w:ind w:left="116"/>
              <w:rPr>
                <w:rFonts w:ascii="宋体" w:hAnsi="宋体" w:cs="宋体"/>
                <w:spacing w:val="8"/>
                <w:kern w:val="0"/>
                <w:sz w:val="19"/>
                <w:szCs w:val="19"/>
              </w:rPr>
            </w:pPr>
            <w:r>
              <w:rPr>
                <w:rFonts w:ascii="宋体" w:hAnsi="宋体" w:cs="宋体" w:hint="eastAsia"/>
                <w:spacing w:val="8"/>
                <w:kern w:val="0"/>
                <w:sz w:val="19"/>
                <w:szCs w:val="19"/>
              </w:rPr>
              <w:t>7.5kg—9.5kg</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3" w:line="228" w:lineRule="auto"/>
              <w:ind w:left="116"/>
              <w:jc w:val="left"/>
              <w:rPr>
                <w:rFonts w:ascii="宋体" w:eastAsia="Times New Roman" w:hAnsi="宋体" w:cs="宋体"/>
                <w:spacing w:val="8"/>
                <w:kern w:val="0"/>
                <w:sz w:val="19"/>
                <w:szCs w:val="19"/>
                <w:lang w:eastAsia="en-US"/>
              </w:rPr>
            </w:pPr>
            <w:r>
              <w:rPr>
                <w:rFonts w:ascii="宋体" w:eastAsia="Times New Roman" w:hAnsi="宋体" w:cs="宋体" w:hint="eastAsia"/>
                <w:spacing w:val="8"/>
                <w:kern w:val="0"/>
                <w:sz w:val="19"/>
                <w:szCs w:val="19"/>
                <w:lang w:eastAsia="en-US"/>
              </w:rPr>
              <w:t>弹径</w:t>
            </w:r>
          </w:p>
        </w:tc>
        <w:tc>
          <w:tcPr>
            <w:tcW w:w="4695" w:type="dxa"/>
          </w:tcPr>
          <w:p>
            <w:pPr>
              <w:snapToGrid w:val="0"/>
              <w:spacing w:before="133" w:line="228" w:lineRule="auto"/>
              <w:ind w:left="116"/>
              <w:rPr>
                <w:rFonts w:ascii="宋体" w:hAnsi="宋体" w:cs="宋体"/>
                <w:spacing w:val="8"/>
                <w:kern w:val="0"/>
                <w:sz w:val="19"/>
                <w:szCs w:val="19"/>
              </w:rPr>
            </w:pPr>
            <w:r>
              <w:rPr>
                <w:rFonts w:ascii="宋体" w:hAnsi="宋体" w:cs="宋体" w:hint="eastAsia"/>
                <w:spacing w:val="8"/>
                <w:kern w:val="0"/>
                <w:sz w:val="19"/>
                <w:szCs w:val="19"/>
              </w:rPr>
              <w:t>65mm—85mm</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3" w:line="228" w:lineRule="auto"/>
              <w:ind w:left="116"/>
              <w:jc w:val="left"/>
              <w:rPr>
                <w:rFonts w:ascii="宋体" w:eastAsia="Times New Roman" w:hAnsi="宋体" w:cs="宋体"/>
                <w:spacing w:val="8"/>
                <w:kern w:val="0"/>
                <w:sz w:val="19"/>
                <w:szCs w:val="19"/>
                <w:lang w:eastAsia="en-US"/>
              </w:rPr>
            </w:pPr>
            <w:r>
              <w:rPr>
                <w:rFonts w:ascii="宋体" w:eastAsia="Times New Roman" w:hAnsi="宋体" w:cs="宋体" w:hint="eastAsia"/>
                <w:spacing w:val="8"/>
                <w:kern w:val="0"/>
                <w:sz w:val="19"/>
                <w:szCs w:val="19"/>
                <w:lang w:eastAsia="en-US"/>
              </w:rPr>
              <w:t>弹长</w:t>
            </w:r>
          </w:p>
        </w:tc>
        <w:tc>
          <w:tcPr>
            <w:tcW w:w="4695" w:type="dxa"/>
          </w:tcPr>
          <w:p>
            <w:pPr>
              <w:snapToGrid w:val="0"/>
              <w:spacing w:before="133" w:line="228" w:lineRule="auto"/>
              <w:ind w:left="116"/>
              <w:rPr>
                <w:rFonts w:ascii="宋体" w:hAnsi="宋体" w:cs="宋体"/>
                <w:spacing w:val="8"/>
                <w:kern w:val="0"/>
                <w:sz w:val="19"/>
                <w:szCs w:val="19"/>
              </w:rPr>
            </w:pPr>
            <w:r>
              <w:rPr>
                <w:rFonts w:ascii="Times New Roman" w:hAnsi="Times New Roman" w:cs="Times New Roman" w:hint="eastAsia"/>
                <w:spacing w:val="7"/>
                <w:sz w:val="19"/>
                <w:szCs w:val="19"/>
              </w:rPr>
              <w:t>1500mm—1800mm</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3" w:line="228" w:lineRule="auto"/>
              <w:ind w:left="116"/>
              <w:jc w:val="left"/>
              <w:rPr>
                <w:rFonts w:ascii="宋体" w:eastAsia="Times New Roman" w:hAnsi="宋体" w:cs="宋体"/>
                <w:spacing w:val="8"/>
                <w:kern w:val="0"/>
                <w:sz w:val="19"/>
                <w:szCs w:val="19"/>
                <w:lang w:eastAsia="en-US"/>
              </w:rPr>
            </w:pPr>
            <w:r>
              <w:rPr>
                <w:rFonts w:ascii="宋体" w:eastAsia="Times New Roman" w:hAnsi="宋体" w:cs="宋体" w:hint="eastAsia"/>
                <w:spacing w:val="8"/>
                <w:kern w:val="0"/>
                <w:sz w:val="19"/>
                <w:szCs w:val="19"/>
                <w:lang w:eastAsia="en-US"/>
              </w:rPr>
              <w:t>全弹质量</w:t>
            </w:r>
          </w:p>
        </w:tc>
        <w:tc>
          <w:tcPr>
            <w:tcW w:w="4695" w:type="dxa"/>
          </w:tcPr>
          <w:p>
            <w:pPr>
              <w:snapToGrid w:val="0"/>
              <w:spacing w:before="133" w:line="228" w:lineRule="auto"/>
              <w:ind w:left="116"/>
              <w:rPr>
                <w:rFonts w:ascii="宋体" w:hAnsi="宋体" w:cs="宋体"/>
                <w:spacing w:val="8"/>
                <w:kern w:val="0"/>
                <w:sz w:val="19"/>
                <w:szCs w:val="19"/>
              </w:rPr>
            </w:pPr>
            <w:r>
              <w:rPr>
                <w:rFonts w:ascii="宋体" w:hAnsi="宋体" w:cs="宋体" w:hint="eastAsia"/>
                <w:spacing w:val="8"/>
                <w:kern w:val="0"/>
                <w:sz w:val="19"/>
                <w:szCs w:val="19"/>
              </w:rPr>
              <w:t>7.5kg—9.5kg</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3" w:line="228" w:lineRule="auto"/>
              <w:ind w:left="116"/>
              <w:jc w:val="left"/>
              <w:rPr>
                <w:rFonts w:ascii="宋体" w:eastAsia="Times New Roman" w:hAnsi="宋体" w:cs="宋体"/>
                <w:spacing w:val="8"/>
                <w:kern w:val="0"/>
                <w:sz w:val="19"/>
                <w:szCs w:val="19"/>
                <w:lang w:eastAsia="en-US"/>
              </w:rPr>
            </w:pPr>
            <w:r>
              <w:rPr>
                <w:rFonts w:ascii="宋体" w:eastAsia="Times New Roman" w:hAnsi="宋体" w:cs="宋体" w:hint="eastAsia"/>
                <w:spacing w:val="8"/>
                <w:kern w:val="0"/>
                <w:sz w:val="19"/>
                <w:szCs w:val="19"/>
                <w:lang w:eastAsia="en-US"/>
              </w:rPr>
              <w:t>射高</w:t>
            </w:r>
          </w:p>
        </w:tc>
        <w:tc>
          <w:tcPr>
            <w:tcW w:w="4695" w:type="dxa"/>
          </w:tcPr>
          <w:p>
            <w:pPr>
              <w:snapToGrid w:val="0"/>
              <w:spacing w:before="133" w:line="228" w:lineRule="auto"/>
              <w:ind w:left="116"/>
              <w:rPr>
                <w:rFonts w:ascii="宋体" w:eastAsia="Times New Roman" w:hAnsi="宋体" w:cs="宋体"/>
                <w:spacing w:val="8"/>
                <w:kern w:val="0"/>
                <w:sz w:val="19"/>
                <w:szCs w:val="19"/>
                <w:lang w:eastAsia="en-US"/>
              </w:rPr>
            </w:pPr>
            <w:r>
              <w:rPr>
                <w:rFonts w:ascii="宋体" w:eastAsia="Times New Roman" w:hAnsi="宋体" w:cs="宋体" w:hint="eastAsia"/>
                <w:spacing w:val="8"/>
                <w:kern w:val="0"/>
                <w:sz w:val="19"/>
                <w:szCs w:val="19"/>
                <w:lang w:eastAsia="en-US"/>
              </w:rPr>
              <w:t>≥</w:t>
            </w:r>
            <w:r>
              <w:rPr>
                <w:rFonts w:ascii="宋体" w:eastAsia="Times New Roman" w:hAnsi="宋体" w:cs="宋体"/>
                <w:spacing w:val="8"/>
                <w:kern w:val="0"/>
                <w:sz w:val="19"/>
                <w:szCs w:val="19"/>
                <w:lang w:eastAsia="en-US"/>
              </w:rPr>
              <w:t>8km</w:t>
            </w:r>
            <w:r>
              <w:rPr>
                <w:rFonts w:ascii="宋体" w:eastAsia="Times New Roman" w:hAnsi="宋体" w:cs="宋体" w:hint="eastAsia"/>
                <w:spacing w:val="8"/>
                <w:kern w:val="0"/>
                <w:sz w:val="19"/>
                <w:szCs w:val="19"/>
                <w:lang w:eastAsia="en-US"/>
              </w:rPr>
              <w:t>（射角7</w:t>
            </w:r>
            <w:r>
              <w:rPr>
                <w:rFonts w:ascii="宋体" w:eastAsia="Times New Roman" w:hAnsi="宋体" w:cs="宋体"/>
                <w:spacing w:val="8"/>
                <w:kern w:val="0"/>
                <w:sz w:val="19"/>
                <w:szCs w:val="19"/>
                <w:lang w:eastAsia="en-US"/>
              </w:rPr>
              <w:t>5</w:t>
            </w:r>
            <w:r>
              <w:rPr>
                <w:rFonts w:ascii="宋体" w:eastAsia="Times New Roman" w:hAnsi="宋体" w:cs="宋体" w:hint="eastAsia"/>
                <w:spacing w:val="8"/>
                <w:kern w:val="0"/>
                <w:sz w:val="19"/>
                <w:szCs w:val="19"/>
                <w:lang w:eastAsia="en-US"/>
              </w:rPr>
              <w:t>°）</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3" w:line="228" w:lineRule="auto"/>
              <w:ind w:left="116"/>
              <w:jc w:val="left"/>
              <w:rPr>
                <w:rFonts w:ascii="宋体" w:eastAsia="Times New Roman" w:hAnsi="宋体" w:cs="宋体"/>
                <w:kern w:val="0"/>
                <w:sz w:val="19"/>
                <w:szCs w:val="19"/>
                <w:lang w:eastAsia="en-US"/>
              </w:rPr>
            </w:pPr>
            <w:r>
              <w:rPr>
                <w:rFonts w:ascii="宋体" w:eastAsia="Times New Roman" w:hAnsi="宋体" w:cs="宋体"/>
                <w:spacing w:val="8"/>
                <w:kern w:val="0"/>
                <w:sz w:val="19"/>
                <w:szCs w:val="19"/>
                <w:lang w:eastAsia="en-US"/>
              </w:rPr>
              <w:t>仪器舱降落速度</w:t>
            </w:r>
          </w:p>
        </w:tc>
        <w:tc>
          <w:tcPr>
            <w:tcW w:w="4695" w:type="dxa"/>
          </w:tcPr>
          <w:p>
            <w:pPr>
              <w:snapToGrid w:val="0"/>
              <w:spacing w:before="166" w:line="227" w:lineRule="auto"/>
              <w:ind w:left="108"/>
              <w:rPr>
                <w:rFonts w:ascii="Times New Roman" w:eastAsia="Times New Roman" w:hAnsi="Times New Roman" w:cs="Times New Roman"/>
                <w:sz w:val="19"/>
                <w:szCs w:val="19"/>
              </w:rPr>
            </w:pPr>
            <w:r>
              <w:rPr>
                <w:rFonts w:ascii="Times New Roman" w:eastAsia="Times New Roman" w:hAnsi="Times New Roman" w:cs="Times New Roman"/>
                <w:spacing w:val="4"/>
                <w:sz w:val="19"/>
                <w:szCs w:val="19"/>
              </w:rPr>
              <w:t>≤7m/s</w:t>
            </w:r>
          </w:p>
        </w:tc>
      </w:tr>
      <w:tr>
        <w:tblPrEx>
          <w:tblW w:w="8302" w:type="dxa"/>
          <w:tblInd w:w="-24" w:type="dxa"/>
          <w:tblLayout w:type="fixed"/>
          <w:tblCellMar>
            <w:top w:w="0" w:type="dxa"/>
            <w:left w:w="0" w:type="dxa"/>
            <w:bottom w:w="0" w:type="dxa"/>
            <w:right w:w="0" w:type="dxa"/>
          </w:tblCellMar>
        </w:tblPrEx>
        <w:trPr>
          <w:trHeight w:val="460"/>
        </w:trPr>
        <w:tc>
          <w:tcPr>
            <w:tcW w:w="3607" w:type="dxa"/>
          </w:tcPr>
          <w:p>
            <w:pPr>
              <w:widowControl/>
              <w:kinsoku w:val="0"/>
              <w:autoSpaceDE w:val="0"/>
              <w:autoSpaceDN w:val="0"/>
              <w:adjustRightInd w:val="0"/>
              <w:snapToGrid w:val="0"/>
              <w:spacing w:before="133" w:line="228" w:lineRule="auto"/>
              <w:ind w:left="115"/>
              <w:jc w:val="left"/>
              <w:rPr>
                <w:rFonts w:ascii="宋体" w:eastAsia="Times New Roman" w:hAnsi="宋体" w:cs="宋体"/>
                <w:kern w:val="0"/>
                <w:sz w:val="19"/>
                <w:szCs w:val="19"/>
                <w:lang w:eastAsia="en-US"/>
              </w:rPr>
            </w:pPr>
            <w:r>
              <w:rPr>
                <w:rFonts w:ascii="宋体" w:eastAsia="Times New Roman" w:hAnsi="宋体" w:cs="宋体"/>
                <w:spacing w:val="8"/>
                <w:kern w:val="0"/>
                <w:sz w:val="19"/>
                <w:szCs w:val="19"/>
                <w:lang w:eastAsia="en-US"/>
              </w:rPr>
              <w:t>残骸降落速度</w:t>
            </w:r>
          </w:p>
        </w:tc>
        <w:tc>
          <w:tcPr>
            <w:tcW w:w="4695" w:type="dxa"/>
          </w:tcPr>
          <w:p>
            <w:pPr>
              <w:snapToGrid w:val="0"/>
              <w:spacing w:before="166" w:line="227" w:lineRule="auto"/>
              <w:ind w:left="108"/>
              <w:rPr>
                <w:rFonts w:ascii="Times New Roman" w:eastAsia="Times New Roman" w:hAnsi="Times New Roman" w:cs="Times New Roman"/>
                <w:sz w:val="19"/>
                <w:szCs w:val="19"/>
              </w:rPr>
            </w:pPr>
            <w:r>
              <w:rPr>
                <w:rFonts w:ascii="Times New Roman" w:eastAsia="Times New Roman" w:hAnsi="Times New Roman" w:cs="Times New Roman"/>
                <w:spacing w:val="4"/>
                <w:sz w:val="19"/>
                <w:szCs w:val="19"/>
              </w:rPr>
              <w:t>≤10m/s</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3" w:line="228" w:lineRule="auto"/>
              <w:ind w:left="117"/>
              <w:jc w:val="left"/>
              <w:rPr>
                <w:rFonts w:ascii="宋体" w:eastAsia="Times New Roman" w:hAnsi="宋体" w:cs="宋体"/>
                <w:kern w:val="0"/>
                <w:sz w:val="19"/>
                <w:szCs w:val="19"/>
                <w:lang w:eastAsia="en-US"/>
              </w:rPr>
            </w:pPr>
            <w:r>
              <w:rPr>
                <w:rFonts w:ascii="宋体" w:eastAsia="Times New Roman" w:hAnsi="宋体" w:cs="宋体"/>
                <w:spacing w:val="8"/>
                <w:kern w:val="0"/>
                <w:sz w:val="19"/>
                <w:szCs w:val="19"/>
                <w:lang w:eastAsia="en-US"/>
              </w:rPr>
              <w:t>数据采集频率</w:t>
            </w:r>
          </w:p>
        </w:tc>
        <w:tc>
          <w:tcPr>
            <w:tcW w:w="4695" w:type="dxa"/>
          </w:tcPr>
          <w:p>
            <w:pPr>
              <w:widowControl/>
              <w:kinsoku w:val="0"/>
              <w:autoSpaceDE w:val="0"/>
              <w:autoSpaceDN w:val="0"/>
              <w:adjustRightInd w:val="0"/>
              <w:snapToGrid w:val="0"/>
              <w:spacing w:before="133" w:line="250" w:lineRule="exact"/>
              <w:ind w:left="129"/>
              <w:jc w:val="left"/>
              <w:rPr>
                <w:rFonts w:ascii="宋体" w:eastAsia="Times New Roman" w:hAnsi="宋体" w:cs="宋体"/>
                <w:kern w:val="0"/>
                <w:sz w:val="19"/>
                <w:szCs w:val="19"/>
                <w:lang w:eastAsia="en-US"/>
              </w:rPr>
            </w:pPr>
            <w:r>
              <w:rPr>
                <w:rFonts w:ascii="Times New Roman" w:eastAsia="Times New Roman" w:hAnsi="Times New Roman" w:cs="Times New Roman"/>
                <w:spacing w:val="-3"/>
                <w:kern w:val="0"/>
                <w:position w:val="1"/>
                <w:sz w:val="19"/>
                <w:szCs w:val="19"/>
                <w:lang w:eastAsia="en-US"/>
              </w:rPr>
              <w:t>1</w:t>
            </w:r>
            <w:r>
              <w:rPr>
                <w:rFonts w:ascii="Times New Roman" w:eastAsia="Times New Roman" w:hAnsi="Times New Roman" w:cs="Times New Roman"/>
                <w:spacing w:val="11"/>
                <w:kern w:val="0"/>
                <w:position w:val="1"/>
                <w:sz w:val="19"/>
                <w:szCs w:val="19"/>
                <w:lang w:eastAsia="en-US"/>
              </w:rPr>
              <w:t xml:space="preserve"> </w:t>
            </w:r>
            <w:r>
              <w:rPr>
                <w:rFonts w:ascii="宋体" w:eastAsia="Times New Roman" w:hAnsi="宋体" w:cs="宋体"/>
                <w:spacing w:val="-3"/>
                <w:kern w:val="0"/>
                <w:position w:val="1"/>
                <w:sz w:val="19"/>
                <w:szCs w:val="19"/>
                <w:lang w:eastAsia="en-US"/>
              </w:rPr>
              <w:t>赫兹</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3" w:line="228" w:lineRule="auto"/>
              <w:ind w:left="117"/>
              <w:jc w:val="left"/>
              <w:rPr>
                <w:rFonts w:ascii="宋体" w:eastAsia="Times New Roman" w:hAnsi="宋体" w:cs="宋体"/>
                <w:spacing w:val="8"/>
                <w:kern w:val="0"/>
                <w:sz w:val="19"/>
                <w:szCs w:val="19"/>
                <w:lang w:eastAsia="en-US"/>
              </w:rPr>
            </w:pPr>
            <w:r>
              <w:rPr>
                <w:rFonts w:ascii="宋体" w:eastAsia="宋体" w:hAnsi="宋体" w:cs="宋体"/>
                <w:spacing w:val="8"/>
                <w:kern w:val="0"/>
                <w:sz w:val="19"/>
                <w:szCs w:val="19"/>
                <w:lang w:eastAsia="en-US"/>
              </w:rPr>
              <w:t>气压测量范围</w:t>
            </w:r>
          </w:p>
        </w:tc>
        <w:tc>
          <w:tcPr>
            <w:tcW w:w="4695" w:type="dxa"/>
          </w:tcPr>
          <w:p>
            <w:pPr>
              <w:widowControl/>
              <w:kinsoku w:val="0"/>
              <w:autoSpaceDE w:val="0"/>
              <w:autoSpaceDN w:val="0"/>
              <w:adjustRightInd w:val="0"/>
              <w:snapToGrid w:val="0"/>
              <w:spacing w:before="133" w:line="250" w:lineRule="exact"/>
              <w:ind w:left="129"/>
              <w:jc w:val="left"/>
              <w:rPr>
                <w:rFonts w:ascii="Times New Roman" w:eastAsia="Times New Roman" w:hAnsi="Times New Roman" w:cs="Times New Roman"/>
                <w:spacing w:val="-3"/>
                <w:kern w:val="0"/>
                <w:position w:val="1"/>
                <w:sz w:val="19"/>
                <w:szCs w:val="19"/>
                <w:lang w:eastAsia="en-US"/>
              </w:rPr>
            </w:pPr>
            <w:r>
              <w:rPr>
                <w:rFonts w:ascii="Times New Roman" w:eastAsia="Times New Roman" w:hAnsi="Times New Roman" w:cs="Times New Roman"/>
                <w:spacing w:val="4"/>
                <w:kern w:val="0"/>
                <w:sz w:val="19"/>
                <w:szCs w:val="19"/>
                <w:lang w:eastAsia="en-US"/>
              </w:rPr>
              <w:t>10</w:t>
            </w:r>
            <w:r>
              <w:rPr>
                <w:rFonts w:ascii="宋体" w:eastAsia="宋体" w:hAnsi="宋体" w:cs="宋体"/>
                <w:spacing w:val="4"/>
                <w:kern w:val="0"/>
                <w:sz w:val="19"/>
                <w:szCs w:val="19"/>
                <w:lang w:eastAsia="en-US"/>
              </w:rPr>
              <w:t>～</w:t>
            </w:r>
            <w:r>
              <w:rPr>
                <w:rFonts w:ascii="Times New Roman" w:eastAsia="Times New Roman" w:hAnsi="Times New Roman" w:cs="Times New Roman"/>
                <w:spacing w:val="4"/>
                <w:kern w:val="0"/>
                <w:sz w:val="19"/>
                <w:szCs w:val="19"/>
                <w:lang w:eastAsia="en-US"/>
              </w:rPr>
              <w:t>1100</w:t>
            </w:r>
            <w:r>
              <w:rPr>
                <w:rFonts w:ascii="Times New Roman" w:eastAsia="Times New Roman" w:hAnsi="Times New Roman" w:cs="Times New Roman"/>
                <w:kern w:val="0"/>
                <w:sz w:val="19"/>
                <w:szCs w:val="19"/>
                <w:lang w:eastAsia="en-US"/>
              </w:rPr>
              <w:t>hPa</w:t>
            </w:r>
            <w:r>
              <w:rPr>
                <w:rFonts w:ascii="Times New Roman" w:eastAsia="Times New Roman" w:hAnsi="Times New Roman" w:cs="Times New Roman"/>
                <w:spacing w:val="4"/>
                <w:kern w:val="0"/>
                <w:sz w:val="19"/>
                <w:szCs w:val="19"/>
                <w:lang w:eastAsia="en-US"/>
              </w:rPr>
              <w:t>(±0.5</w:t>
            </w:r>
            <w:r>
              <w:rPr>
                <w:rFonts w:ascii="Times New Roman" w:eastAsia="Times New Roman" w:hAnsi="Times New Roman" w:cs="Times New Roman"/>
                <w:kern w:val="0"/>
                <w:sz w:val="19"/>
                <w:szCs w:val="19"/>
                <w:lang w:eastAsia="en-US"/>
              </w:rPr>
              <w:t>hPa</w:t>
            </w:r>
            <w:r>
              <w:rPr>
                <w:rFonts w:ascii="Times New Roman" w:eastAsia="Times New Roman" w:hAnsi="Times New Roman" w:cs="Times New Roman"/>
                <w:spacing w:val="4"/>
                <w:kern w:val="0"/>
                <w:sz w:val="19"/>
                <w:szCs w:val="19"/>
                <w:lang w:eastAsia="en-US"/>
              </w:rPr>
              <w:t>)</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3" w:line="228" w:lineRule="auto"/>
              <w:ind w:left="117"/>
              <w:jc w:val="left"/>
              <w:rPr>
                <w:rFonts w:ascii="宋体" w:eastAsia="Times New Roman" w:hAnsi="宋体" w:cs="宋体"/>
                <w:spacing w:val="8"/>
                <w:kern w:val="0"/>
                <w:sz w:val="19"/>
                <w:szCs w:val="19"/>
                <w:highlight w:val="yellow"/>
                <w:lang w:eastAsia="en-US"/>
              </w:rPr>
            </w:pPr>
            <w:r>
              <w:rPr>
                <w:rFonts w:asciiTheme="minorEastAsia" w:hAnsiTheme="minorEastAsia" w:cs="宋体" w:hint="eastAsia"/>
                <w:spacing w:val="8"/>
                <w:kern w:val="0"/>
                <w:sz w:val="19"/>
                <w:szCs w:val="19"/>
                <w:highlight w:val="yellow"/>
              </w:rPr>
              <w:t>#</w:t>
            </w:r>
            <w:r>
              <w:rPr>
                <w:rFonts w:ascii="宋体" w:eastAsia="Times New Roman" w:hAnsi="宋体" w:cs="宋体"/>
                <w:spacing w:val="8"/>
                <w:kern w:val="0"/>
                <w:sz w:val="19"/>
                <w:szCs w:val="19"/>
                <w:highlight w:val="yellow"/>
                <w:lang w:eastAsia="en-US"/>
              </w:rPr>
              <w:t>气温测量范围</w:t>
            </w:r>
          </w:p>
        </w:tc>
        <w:tc>
          <w:tcPr>
            <w:tcW w:w="4695" w:type="dxa"/>
          </w:tcPr>
          <w:p>
            <w:pPr>
              <w:widowControl/>
              <w:kinsoku w:val="0"/>
              <w:autoSpaceDE w:val="0"/>
              <w:autoSpaceDN w:val="0"/>
              <w:adjustRightInd w:val="0"/>
              <w:snapToGrid w:val="0"/>
              <w:spacing w:before="133" w:line="250" w:lineRule="exact"/>
              <w:ind w:left="129"/>
              <w:jc w:val="left"/>
              <w:rPr>
                <w:rFonts w:ascii="Times New Roman" w:eastAsia="Times New Roman" w:hAnsi="Times New Roman" w:cs="Times New Roman"/>
                <w:spacing w:val="-3"/>
                <w:kern w:val="0"/>
                <w:position w:val="1"/>
                <w:sz w:val="19"/>
                <w:szCs w:val="19"/>
                <w:lang w:eastAsia="en-US"/>
              </w:rPr>
            </w:pPr>
            <w:r>
              <w:rPr>
                <w:rFonts w:ascii="Times New Roman" w:eastAsia="Times New Roman" w:hAnsi="Times New Roman" w:cs="Times New Roman"/>
                <w:spacing w:val="11"/>
                <w:kern w:val="0"/>
                <w:sz w:val="19"/>
                <w:szCs w:val="19"/>
                <w:lang w:eastAsia="en-US"/>
              </w:rPr>
              <w:t>-50℃</w:t>
            </w:r>
            <w:r>
              <w:rPr>
                <w:rFonts w:ascii="宋体" w:eastAsia="Times New Roman" w:hAnsi="宋体" w:cs="宋体"/>
                <w:spacing w:val="11"/>
                <w:kern w:val="0"/>
                <w:sz w:val="19"/>
                <w:szCs w:val="19"/>
                <w:lang w:eastAsia="en-US"/>
              </w:rPr>
              <w:t>~</w:t>
            </w:r>
            <w:r>
              <w:rPr>
                <w:rFonts w:ascii="Times New Roman" w:eastAsia="Times New Roman" w:hAnsi="Times New Roman" w:cs="Times New Roman"/>
                <w:spacing w:val="11"/>
                <w:kern w:val="0"/>
                <w:sz w:val="19"/>
                <w:szCs w:val="19"/>
                <w:lang w:eastAsia="en-US"/>
              </w:rPr>
              <w:t>+60℃(±0.2℃)</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3" w:line="228" w:lineRule="auto"/>
              <w:ind w:left="117"/>
              <w:jc w:val="left"/>
              <w:rPr>
                <w:rFonts w:ascii="宋体" w:eastAsia="Times New Roman" w:hAnsi="宋体" w:cs="宋体"/>
                <w:spacing w:val="8"/>
                <w:kern w:val="0"/>
                <w:sz w:val="19"/>
                <w:szCs w:val="19"/>
                <w:highlight w:val="yellow"/>
                <w:lang w:eastAsia="en-US"/>
              </w:rPr>
            </w:pPr>
            <w:r>
              <w:rPr>
                <w:rFonts w:asciiTheme="minorEastAsia" w:hAnsiTheme="minorEastAsia" w:cs="宋体" w:hint="eastAsia"/>
                <w:spacing w:val="8"/>
                <w:kern w:val="0"/>
                <w:sz w:val="19"/>
                <w:szCs w:val="19"/>
                <w:highlight w:val="yellow"/>
              </w:rPr>
              <w:t>#</w:t>
            </w:r>
            <w:r>
              <w:rPr>
                <w:rFonts w:ascii="宋体" w:eastAsia="Times New Roman" w:hAnsi="宋体" w:cs="宋体"/>
                <w:spacing w:val="8"/>
                <w:kern w:val="0"/>
                <w:sz w:val="19"/>
                <w:szCs w:val="19"/>
                <w:highlight w:val="yellow"/>
                <w:lang w:eastAsia="en-US"/>
              </w:rPr>
              <w:t>湿度测量范围</w:t>
            </w:r>
          </w:p>
        </w:tc>
        <w:tc>
          <w:tcPr>
            <w:tcW w:w="4695" w:type="dxa"/>
          </w:tcPr>
          <w:p>
            <w:pPr>
              <w:widowControl/>
              <w:kinsoku w:val="0"/>
              <w:autoSpaceDE w:val="0"/>
              <w:autoSpaceDN w:val="0"/>
              <w:adjustRightInd w:val="0"/>
              <w:snapToGrid w:val="0"/>
              <w:spacing w:before="133" w:line="250" w:lineRule="exact"/>
              <w:ind w:left="129"/>
              <w:jc w:val="left"/>
              <w:rPr>
                <w:rFonts w:ascii="Times New Roman" w:eastAsia="Times New Roman" w:hAnsi="Times New Roman" w:cs="Times New Roman"/>
                <w:spacing w:val="-3"/>
                <w:kern w:val="0"/>
                <w:position w:val="1"/>
                <w:sz w:val="19"/>
                <w:szCs w:val="19"/>
                <w:lang w:eastAsia="en-US"/>
              </w:rPr>
            </w:pPr>
            <w:r>
              <w:rPr>
                <w:rFonts w:ascii="Times New Roman" w:eastAsia="Times New Roman" w:hAnsi="Times New Roman" w:cs="Times New Roman"/>
                <w:spacing w:val="3"/>
                <w:kern w:val="0"/>
                <w:position w:val="1"/>
                <w:sz w:val="19"/>
                <w:szCs w:val="19"/>
                <w:lang w:eastAsia="en-US"/>
              </w:rPr>
              <w:t>0</w:t>
            </w:r>
            <w:r>
              <w:rPr>
                <w:rFonts w:ascii="宋体" w:eastAsia="Times New Roman" w:hAnsi="宋体" w:cs="宋体"/>
                <w:spacing w:val="3"/>
                <w:kern w:val="0"/>
                <w:position w:val="1"/>
                <w:sz w:val="19"/>
                <w:szCs w:val="19"/>
                <w:lang w:eastAsia="en-US"/>
              </w:rPr>
              <w:t>～</w:t>
            </w:r>
            <w:r>
              <w:rPr>
                <w:rFonts w:ascii="Times New Roman" w:eastAsia="Times New Roman" w:hAnsi="Times New Roman" w:cs="Times New Roman"/>
                <w:spacing w:val="3"/>
                <w:kern w:val="0"/>
                <w:position w:val="1"/>
                <w:sz w:val="19"/>
                <w:szCs w:val="19"/>
                <w:lang w:eastAsia="en-US"/>
              </w:rPr>
              <w:t>100%</w:t>
            </w:r>
            <w:r>
              <w:rPr>
                <w:rFonts w:ascii="Times New Roman" w:eastAsia="Times New Roman" w:hAnsi="Times New Roman" w:cs="Times New Roman"/>
                <w:spacing w:val="13"/>
                <w:w w:val="101"/>
                <w:kern w:val="0"/>
                <w:position w:val="1"/>
                <w:sz w:val="19"/>
                <w:szCs w:val="19"/>
                <w:lang w:eastAsia="en-US"/>
              </w:rPr>
              <w:t xml:space="preserve">  </w:t>
            </w:r>
            <w:r>
              <w:rPr>
                <w:rFonts w:ascii="宋体" w:eastAsia="Times New Roman" w:hAnsi="宋体" w:cs="宋体"/>
                <w:spacing w:val="3"/>
                <w:kern w:val="0"/>
                <w:position w:val="1"/>
                <w:sz w:val="19"/>
                <w:szCs w:val="19"/>
                <w:lang w:eastAsia="en-US"/>
              </w:rPr>
              <w:t>(</w:t>
            </w:r>
            <w:r>
              <w:rPr>
                <w:rFonts w:ascii="Times New Roman" w:eastAsia="Times New Roman" w:hAnsi="Times New Roman" w:cs="Times New Roman"/>
                <w:spacing w:val="3"/>
                <w:kern w:val="0"/>
                <w:position w:val="1"/>
                <w:sz w:val="19"/>
                <w:szCs w:val="19"/>
                <w:lang w:eastAsia="en-US"/>
              </w:rPr>
              <w:t>±2%</w:t>
            </w:r>
            <w:r>
              <w:rPr>
                <w:rFonts w:ascii="宋体" w:eastAsia="Times New Roman" w:hAnsi="宋体" w:cs="宋体"/>
                <w:spacing w:val="3"/>
                <w:kern w:val="0"/>
                <w:position w:val="1"/>
                <w:sz w:val="19"/>
                <w:szCs w:val="19"/>
                <w:lang w:eastAsia="en-US"/>
              </w:rPr>
              <w:t>）</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3" w:line="228" w:lineRule="auto"/>
              <w:ind w:left="117"/>
              <w:jc w:val="left"/>
              <w:rPr>
                <w:rFonts w:ascii="宋体" w:eastAsia="Times New Roman" w:hAnsi="宋体" w:cs="宋体"/>
                <w:spacing w:val="8"/>
                <w:kern w:val="0"/>
                <w:sz w:val="19"/>
                <w:szCs w:val="19"/>
                <w:highlight w:val="yellow"/>
                <w:lang w:eastAsia="en-US"/>
              </w:rPr>
            </w:pPr>
            <w:r>
              <w:rPr>
                <w:rFonts w:asciiTheme="minorEastAsia" w:hAnsiTheme="minorEastAsia" w:cs="宋体" w:hint="eastAsia"/>
                <w:spacing w:val="8"/>
                <w:kern w:val="0"/>
                <w:sz w:val="19"/>
                <w:szCs w:val="19"/>
                <w:highlight w:val="yellow"/>
              </w:rPr>
              <w:t>#</w:t>
            </w:r>
            <w:r>
              <w:rPr>
                <w:rFonts w:ascii="宋体" w:eastAsia="Times New Roman" w:hAnsi="宋体" w:cs="宋体"/>
                <w:spacing w:val="8"/>
                <w:kern w:val="0"/>
                <w:sz w:val="19"/>
                <w:szCs w:val="19"/>
                <w:highlight w:val="yellow"/>
                <w:lang w:eastAsia="en-US"/>
              </w:rPr>
              <w:t>风速测量范围</w:t>
            </w:r>
          </w:p>
        </w:tc>
        <w:tc>
          <w:tcPr>
            <w:tcW w:w="4695" w:type="dxa"/>
          </w:tcPr>
          <w:p>
            <w:pPr>
              <w:widowControl/>
              <w:kinsoku w:val="0"/>
              <w:autoSpaceDE w:val="0"/>
              <w:autoSpaceDN w:val="0"/>
              <w:adjustRightInd w:val="0"/>
              <w:snapToGrid w:val="0"/>
              <w:spacing w:before="133" w:line="250" w:lineRule="exact"/>
              <w:ind w:left="129"/>
              <w:jc w:val="left"/>
              <w:rPr>
                <w:rFonts w:ascii="Times New Roman" w:eastAsia="Times New Roman" w:hAnsi="Times New Roman" w:cs="Times New Roman"/>
                <w:spacing w:val="-3"/>
                <w:kern w:val="0"/>
                <w:position w:val="1"/>
                <w:sz w:val="19"/>
                <w:szCs w:val="19"/>
                <w:lang w:eastAsia="en-US"/>
              </w:rPr>
            </w:pPr>
            <w:r>
              <w:rPr>
                <w:rFonts w:ascii="Times New Roman" w:eastAsia="Times New Roman" w:hAnsi="Times New Roman" w:cs="Times New Roman"/>
                <w:spacing w:val="3"/>
                <w:kern w:val="0"/>
                <w:position w:val="1"/>
                <w:sz w:val="19"/>
                <w:szCs w:val="19"/>
                <w:lang w:eastAsia="en-US"/>
              </w:rPr>
              <w:t>0~25m/s</w:t>
            </w:r>
            <w:r>
              <w:rPr>
                <w:rFonts w:ascii="Times New Roman" w:eastAsia="Times New Roman" w:hAnsi="Times New Roman" w:cs="Times New Roman"/>
                <w:spacing w:val="9"/>
                <w:kern w:val="0"/>
                <w:position w:val="1"/>
                <w:sz w:val="19"/>
                <w:szCs w:val="19"/>
                <w:lang w:eastAsia="en-US"/>
              </w:rPr>
              <w:t xml:space="preserve">  </w:t>
            </w:r>
            <w:r>
              <w:rPr>
                <w:rFonts w:ascii="宋体" w:eastAsia="Times New Roman" w:hAnsi="宋体" w:cs="宋体"/>
                <w:spacing w:val="3"/>
                <w:kern w:val="0"/>
                <w:position w:val="1"/>
                <w:sz w:val="19"/>
                <w:szCs w:val="19"/>
                <w:lang w:eastAsia="en-US"/>
              </w:rPr>
              <w:t>(</w:t>
            </w:r>
            <w:r>
              <w:rPr>
                <w:rFonts w:ascii="Times New Roman" w:eastAsia="Times New Roman" w:hAnsi="Times New Roman" w:cs="Times New Roman"/>
                <w:spacing w:val="3"/>
                <w:kern w:val="0"/>
                <w:position w:val="1"/>
                <w:sz w:val="19"/>
                <w:szCs w:val="19"/>
                <w:lang w:eastAsia="en-US"/>
              </w:rPr>
              <w:t>±0.3m/s</w:t>
            </w:r>
            <w:r>
              <w:rPr>
                <w:rFonts w:ascii="宋体" w:eastAsia="Times New Roman" w:hAnsi="宋体" w:cs="宋体"/>
                <w:spacing w:val="-30"/>
                <w:kern w:val="0"/>
                <w:position w:val="1"/>
                <w:sz w:val="19"/>
                <w:szCs w:val="19"/>
                <w:lang w:eastAsia="en-US"/>
              </w:rPr>
              <w:t>）；</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3" w:line="228" w:lineRule="auto"/>
              <w:ind w:left="117"/>
              <w:jc w:val="left"/>
              <w:rPr>
                <w:rFonts w:ascii="宋体" w:eastAsia="Times New Roman" w:hAnsi="宋体" w:cs="宋体"/>
                <w:spacing w:val="8"/>
                <w:kern w:val="0"/>
                <w:sz w:val="19"/>
                <w:szCs w:val="19"/>
                <w:highlight w:val="yellow"/>
                <w:lang w:eastAsia="en-US"/>
              </w:rPr>
            </w:pPr>
            <w:r>
              <w:rPr>
                <w:rFonts w:asciiTheme="minorEastAsia" w:hAnsiTheme="minorEastAsia" w:cs="宋体" w:hint="eastAsia"/>
                <w:spacing w:val="8"/>
                <w:kern w:val="0"/>
                <w:sz w:val="19"/>
                <w:szCs w:val="19"/>
                <w:highlight w:val="yellow"/>
              </w:rPr>
              <w:t>#</w:t>
            </w:r>
            <w:r>
              <w:rPr>
                <w:rFonts w:ascii="宋体" w:eastAsia="Times New Roman" w:hAnsi="宋体" w:cs="宋体"/>
                <w:spacing w:val="8"/>
                <w:kern w:val="0"/>
                <w:sz w:val="19"/>
                <w:szCs w:val="19"/>
                <w:highlight w:val="yellow"/>
                <w:lang w:eastAsia="en-US"/>
              </w:rPr>
              <w:t>风向测量范围</w:t>
            </w:r>
          </w:p>
        </w:tc>
        <w:tc>
          <w:tcPr>
            <w:tcW w:w="4695" w:type="dxa"/>
          </w:tcPr>
          <w:p>
            <w:pPr>
              <w:widowControl/>
              <w:kinsoku w:val="0"/>
              <w:autoSpaceDE w:val="0"/>
              <w:autoSpaceDN w:val="0"/>
              <w:adjustRightInd w:val="0"/>
              <w:snapToGrid w:val="0"/>
              <w:spacing w:before="133" w:line="250" w:lineRule="exact"/>
              <w:ind w:left="129"/>
              <w:jc w:val="left"/>
              <w:rPr>
                <w:rFonts w:ascii="Times New Roman" w:eastAsia="Times New Roman" w:hAnsi="Times New Roman" w:cs="Times New Roman"/>
                <w:spacing w:val="-3"/>
                <w:kern w:val="0"/>
                <w:position w:val="1"/>
                <w:sz w:val="19"/>
                <w:szCs w:val="19"/>
                <w:lang w:eastAsia="en-US"/>
              </w:rPr>
            </w:pPr>
            <w:r>
              <w:rPr>
                <w:rFonts w:ascii="Times New Roman" w:eastAsia="Times New Roman" w:hAnsi="Times New Roman" w:cs="Times New Roman"/>
                <w:spacing w:val="12"/>
                <w:kern w:val="0"/>
                <w:sz w:val="19"/>
                <w:szCs w:val="19"/>
                <w:lang w:eastAsia="en-US"/>
              </w:rPr>
              <w:t>0~360°</w:t>
            </w:r>
            <w:r>
              <w:rPr>
                <w:rFonts w:ascii="宋体" w:eastAsia="Times New Roman" w:hAnsi="宋体" w:cs="宋体"/>
                <w:spacing w:val="12"/>
                <w:kern w:val="0"/>
                <w:sz w:val="19"/>
                <w:szCs w:val="19"/>
                <w:lang w:eastAsia="en-US"/>
              </w:rPr>
              <w:t>,(</w:t>
            </w:r>
            <w:r>
              <w:rPr>
                <w:rFonts w:ascii="Times New Roman" w:eastAsia="Times New Roman" w:hAnsi="Times New Roman" w:cs="Times New Roman"/>
                <w:spacing w:val="12"/>
                <w:kern w:val="0"/>
                <w:sz w:val="19"/>
                <w:szCs w:val="19"/>
                <w:lang w:eastAsia="en-US"/>
              </w:rPr>
              <w:t>±3°</w:t>
            </w:r>
            <w:r>
              <w:rPr>
                <w:rFonts w:ascii="宋体" w:eastAsia="Times New Roman" w:hAnsi="宋体" w:cs="宋体"/>
                <w:spacing w:val="12"/>
                <w:kern w:val="0"/>
                <w:sz w:val="19"/>
                <w:szCs w:val="19"/>
                <w:lang w:eastAsia="en-US"/>
              </w:rPr>
              <w:t>)</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3" w:line="228" w:lineRule="auto"/>
              <w:ind w:left="117"/>
              <w:jc w:val="left"/>
              <w:rPr>
                <w:rFonts w:ascii="宋体" w:eastAsia="Times New Roman" w:hAnsi="宋体" w:cs="宋体"/>
                <w:spacing w:val="8"/>
                <w:kern w:val="0"/>
                <w:sz w:val="19"/>
                <w:szCs w:val="19"/>
                <w:lang w:eastAsia="en-US"/>
              </w:rPr>
            </w:pPr>
            <w:r>
              <w:rPr>
                <w:rFonts w:ascii="宋体" w:eastAsia="Times New Roman" w:hAnsi="宋体" w:cs="宋体"/>
                <w:spacing w:val="-4"/>
                <w:kern w:val="0"/>
                <w:sz w:val="19"/>
                <w:szCs w:val="19"/>
                <w:lang w:eastAsia="en-US"/>
              </w:rPr>
              <w:t>电池</w:t>
            </w:r>
          </w:p>
        </w:tc>
        <w:tc>
          <w:tcPr>
            <w:tcW w:w="4695" w:type="dxa"/>
          </w:tcPr>
          <w:p>
            <w:pPr>
              <w:widowControl/>
              <w:kinsoku w:val="0"/>
              <w:autoSpaceDE w:val="0"/>
              <w:autoSpaceDN w:val="0"/>
              <w:adjustRightInd w:val="0"/>
              <w:snapToGrid w:val="0"/>
              <w:spacing w:before="133" w:line="250" w:lineRule="exact"/>
              <w:ind w:left="129"/>
              <w:jc w:val="left"/>
              <w:rPr>
                <w:rFonts w:ascii="Times New Roman" w:eastAsia="Times New Roman" w:hAnsi="Times New Roman" w:cs="Times New Roman"/>
                <w:spacing w:val="-3"/>
                <w:kern w:val="0"/>
                <w:position w:val="1"/>
                <w:sz w:val="19"/>
                <w:szCs w:val="19"/>
                <w:lang w:eastAsia="en-US"/>
              </w:rPr>
            </w:pPr>
            <w:r>
              <w:rPr>
                <w:rFonts w:ascii="宋体" w:eastAsia="Times New Roman" w:hAnsi="宋体" w:cs="宋体"/>
                <w:spacing w:val="6"/>
                <w:kern w:val="0"/>
                <w:sz w:val="19"/>
                <w:szCs w:val="19"/>
                <w:lang w:eastAsia="en-US"/>
              </w:rPr>
              <w:t>可充锂电</w:t>
            </w:r>
          </w:p>
        </w:tc>
      </w:tr>
      <w:tr>
        <w:tblPrEx>
          <w:tblW w:w="8302" w:type="dxa"/>
          <w:tblInd w:w="-24" w:type="dxa"/>
          <w:tblLayout w:type="fixed"/>
          <w:tblCellMar>
            <w:top w:w="0" w:type="dxa"/>
            <w:left w:w="0" w:type="dxa"/>
            <w:bottom w:w="0" w:type="dxa"/>
            <w:right w:w="0" w:type="dxa"/>
          </w:tblCellMar>
        </w:tblPrEx>
        <w:trPr>
          <w:trHeight w:val="458"/>
        </w:trPr>
        <w:tc>
          <w:tcPr>
            <w:tcW w:w="3607" w:type="dxa"/>
          </w:tcPr>
          <w:p>
            <w:pPr>
              <w:widowControl/>
              <w:kinsoku w:val="0"/>
              <w:autoSpaceDE w:val="0"/>
              <w:autoSpaceDN w:val="0"/>
              <w:adjustRightInd w:val="0"/>
              <w:snapToGrid w:val="0"/>
              <w:spacing w:before="133" w:line="228" w:lineRule="auto"/>
              <w:ind w:left="117"/>
              <w:jc w:val="left"/>
              <w:rPr>
                <w:rFonts w:ascii="宋体" w:eastAsia="Times New Roman" w:hAnsi="宋体" w:cs="宋体"/>
                <w:spacing w:val="8"/>
                <w:kern w:val="0"/>
                <w:sz w:val="19"/>
                <w:szCs w:val="19"/>
                <w:lang w:eastAsia="en-US"/>
              </w:rPr>
            </w:pPr>
            <w:r>
              <w:rPr>
                <w:rFonts w:ascii="宋体" w:eastAsia="Times New Roman" w:hAnsi="宋体" w:cs="宋体"/>
                <w:spacing w:val="6"/>
                <w:kern w:val="0"/>
                <w:sz w:val="19"/>
                <w:szCs w:val="19"/>
                <w:lang w:eastAsia="en-US"/>
              </w:rPr>
              <w:t>工作时间</w:t>
            </w:r>
          </w:p>
        </w:tc>
        <w:tc>
          <w:tcPr>
            <w:tcW w:w="4695" w:type="dxa"/>
          </w:tcPr>
          <w:p>
            <w:pPr>
              <w:widowControl/>
              <w:kinsoku w:val="0"/>
              <w:autoSpaceDE w:val="0"/>
              <w:autoSpaceDN w:val="0"/>
              <w:adjustRightInd w:val="0"/>
              <w:snapToGrid w:val="0"/>
              <w:spacing w:before="133" w:line="250" w:lineRule="exact"/>
              <w:ind w:left="129"/>
              <w:jc w:val="left"/>
              <w:rPr>
                <w:rFonts w:ascii="Times New Roman" w:eastAsia="Times New Roman" w:hAnsi="Times New Roman" w:cs="Times New Roman"/>
                <w:spacing w:val="-3"/>
                <w:kern w:val="0"/>
                <w:position w:val="1"/>
                <w:sz w:val="19"/>
                <w:szCs w:val="19"/>
                <w:lang w:eastAsia="en-US"/>
              </w:rPr>
            </w:pPr>
            <w:r>
              <w:rPr>
                <w:rFonts w:asciiTheme="minorEastAsia" w:hAnsiTheme="minorEastAsia" w:cs="宋体" w:hint="eastAsia"/>
                <w:spacing w:val="22"/>
                <w:kern w:val="0"/>
                <w:position w:val="1"/>
                <w:sz w:val="19"/>
                <w:szCs w:val="19"/>
              </w:rPr>
              <w:t>＞</w:t>
            </w:r>
            <w:r>
              <w:rPr>
                <w:rFonts w:ascii="Times New Roman" w:eastAsia="Times New Roman" w:hAnsi="Times New Roman" w:cs="Times New Roman"/>
                <w:spacing w:val="22"/>
                <w:kern w:val="0"/>
                <w:position w:val="1"/>
                <w:sz w:val="19"/>
                <w:szCs w:val="19"/>
                <w:lang w:eastAsia="en-US"/>
              </w:rPr>
              <w:t>1</w:t>
            </w:r>
            <w:r>
              <w:rPr>
                <w:rFonts w:ascii="Times New Roman" w:eastAsia="Times New Roman" w:hAnsi="Times New Roman" w:cs="Times New Roman"/>
                <w:spacing w:val="17"/>
                <w:kern w:val="0"/>
                <w:position w:val="1"/>
                <w:sz w:val="19"/>
                <w:szCs w:val="19"/>
                <w:lang w:eastAsia="en-US"/>
              </w:rPr>
              <w:t xml:space="preserve"> </w:t>
            </w:r>
            <w:r>
              <w:rPr>
                <w:rFonts w:ascii="宋体" w:eastAsia="Times New Roman" w:hAnsi="宋体" w:cs="宋体"/>
                <w:spacing w:val="22"/>
                <w:kern w:val="0"/>
                <w:position w:val="1"/>
                <w:sz w:val="19"/>
                <w:szCs w:val="19"/>
                <w:lang w:eastAsia="en-US"/>
              </w:rPr>
              <w:t>小时</w:t>
            </w:r>
          </w:p>
        </w:tc>
      </w:tr>
    </w:tbl>
    <w:p>
      <w:pPr>
        <w:spacing w:line="360" w:lineRule="auto"/>
        <w:ind w:firstLine="420" w:firstLineChars="200"/>
        <w:rPr>
          <w:rFonts w:ascii="宋体" w:hAnsi="宋体"/>
          <w:szCs w:val="21"/>
        </w:rPr>
      </w:pPr>
      <w:r>
        <w:rPr>
          <w:rFonts w:ascii="宋体" w:hAnsi="宋体" w:hint="eastAsia"/>
          <w:szCs w:val="21"/>
        </w:rPr>
        <w:t>五、检验考核要求</w:t>
      </w:r>
    </w:p>
    <w:p>
      <w:pPr>
        <w:spacing w:line="360" w:lineRule="auto"/>
        <w:ind w:firstLine="420" w:firstLineChars="200"/>
        <w:rPr>
          <w:rFonts w:ascii="宋体" w:hAnsi="宋体"/>
          <w:szCs w:val="21"/>
        </w:rPr>
      </w:pPr>
      <w:r>
        <w:rPr>
          <w:rFonts w:ascii="宋体" w:hAnsi="宋体" w:hint="eastAsia"/>
          <w:szCs w:val="21"/>
        </w:rPr>
        <w:t>5.1 设备建设</w:t>
      </w:r>
    </w:p>
    <w:p>
      <w:pPr>
        <w:spacing w:line="360" w:lineRule="auto"/>
        <w:ind w:firstLine="420" w:firstLineChars="200"/>
        <w:rPr>
          <w:rFonts w:ascii="宋体" w:hAnsi="宋体"/>
          <w:szCs w:val="21"/>
        </w:rPr>
      </w:pPr>
      <w:r>
        <w:rPr>
          <w:rFonts w:ascii="宋体" w:hAnsi="宋体" w:hint="eastAsia"/>
          <w:szCs w:val="21"/>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费用由设备供应商负责。设备不合格或不符合质量要求，供应商除无条件退货、返工外，还应承担采购人的一切损失。</w:t>
      </w:r>
    </w:p>
    <w:p>
      <w:pPr>
        <w:spacing w:line="360" w:lineRule="auto"/>
        <w:ind w:firstLine="420" w:firstLineChars="200"/>
        <w:rPr>
          <w:rFonts w:ascii="宋体" w:hAnsi="宋体"/>
          <w:szCs w:val="21"/>
        </w:rPr>
      </w:pPr>
      <w:r>
        <w:rPr>
          <w:rFonts w:ascii="宋体" w:hAnsi="宋体" w:hint="eastAsia"/>
          <w:szCs w:val="21"/>
        </w:rPr>
        <w:t>5.2验收要求</w:t>
      </w:r>
    </w:p>
    <w:p>
      <w:pPr>
        <w:spacing w:line="360" w:lineRule="auto"/>
        <w:ind w:firstLine="420" w:firstLineChars="200"/>
        <w:rPr>
          <w:rFonts w:ascii="宋体" w:hAnsi="宋体"/>
          <w:szCs w:val="21"/>
        </w:rPr>
      </w:pPr>
      <w:r>
        <w:rPr>
          <w:rFonts w:ascii="宋体" w:hAnsi="宋体" w:hint="eastAsia"/>
          <w:szCs w:val="21"/>
        </w:rPr>
        <w:t>1 现场开箱验收及安装调试</w:t>
      </w:r>
    </w:p>
    <w:p>
      <w:pPr>
        <w:spacing w:line="360" w:lineRule="auto"/>
        <w:ind w:firstLine="420" w:firstLineChars="200"/>
        <w:rPr>
          <w:rFonts w:ascii="宋体" w:hAnsi="宋体"/>
          <w:szCs w:val="21"/>
        </w:rPr>
      </w:pPr>
      <w:r>
        <w:rPr>
          <w:rFonts w:ascii="宋体" w:hAnsi="宋体" w:hint="eastAsia"/>
          <w:szCs w:val="21"/>
        </w:rPr>
        <w:t>中标人应提供符合质量要求的合格产品。设备到货后，现场开箱验收，验收合格后方可进行后续安装工作。中标人负责完成设备安装就位、基础及塔架施工、线缆敷设、防雷接地、供电及机房配套建设，按气象装备安装规范完成系统安装、标校调试、整机联调及业务数据链路接入测试。安装调试完成后由采购人组织现场安装验收，核查安装工艺、设备状态及系统联调功能，验收合格后方可进入试运行阶段。</w:t>
      </w:r>
    </w:p>
    <w:p>
      <w:pPr>
        <w:spacing w:line="360" w:lineRule="auto"/>
        <w:ind w:firstLine="420" w:firstLineChars="200"/>
        <w:rPr>
          <w:rFonts w:ascii="宋体" w:hAnsi="宋体"/>
          <w:szCs w:val="21"/>
        </w:rPr>
      </w:pPr>
      <w:r>
        <w:rPr>
          <w:rFonts w:ascii="宋体" w:hAnsi="宋体" w:hint="eastAsia"/>
          <w:szCs w:val="21"/>
        </w:rPr>
        <w:t>2.试运行验收</w:t>
      </w:r>
    </w:p>
    <w:p>
      <w:pPr>
        <w:spacing w:line="360" w:lineRule="auto"/>
        <w:ind w:firstLine="420" w:firstLineChars="200"/>
        <w:rPr>
          <w:rFonts w:ascii="宋体" w:hAnsi="宋体"/>
          <w:szCs w:val="21"/>
        </w:rPr>
      </w:pPr>
      <w:r>
        <w:rPr>
          <w:rFonts w:ascii="宋体" w:hAnsi="宋体" w:hint="eastAsia"/>
          <w:szCs w:val="21"/>
        </w:rPr>
        <w:t>地面观测设备现场调试合格后进入试运行期，试运行周期不少于 90 天。试运行期间设备应连续稳定运行，无重大故障停机，观测数据完整率、运行稳定性、产品精度均满足气象业务运行要求。中标人做好运行值守、故障处置、运行台账记录，并完成现场操作及维护培训。试运行期满组织专项验收，验收合格后方可申请最终合同验收。</w:t>
      </w:r>
    </w:p>
    <w:p>
      <w:pPr>
        <w:spacing w:line="360" w:lineRule="auto"/>
        <w:ind w:firstLine="420" w:firstLineChars="200"/>
        <w:rPr>
          <w:rFonts w:ascii="宋体" w:hAnsi="宋体"/>
          <w:szCs w:val="21"/>
        </w:rPr>
      </w:pPr>
      <w:r>
        <w:rPr>
          <w:rFonts w:ascii="宋体" w:hAnsi="宋体" w:hint="eastAsia"/>
          <w:szCs w:val="21"/>
        </w:rPr>
        <w:t>3.合同验收</w:t>
      </w:r>
    </w:p>
    <w:p>
      <w:pPr>
        <w:spacing w:line="360" w:lineRule="auto"/>
        <w:ind w:firstLine="420" w:firstLineChars="200"/>
        <w:rPr>
          <w:rFonts w:ascii="宋体" w:hAnsi="宋体"/>
          <w:szCs w:val="21"/>
        </w:rPr>
      </w:pPr>
      <w:r>
        <w:rPr>
          <w:rFonts w:ascii="宋体" w:hAnsi="宋体" w:hint="eastAsia"/>
          <w:szCs w:val="21"/>
        </w:rPr>
        <w:t>在出厂、安装、试运行各阶段验收均合格的前提下，组织项目合同最终验收。全面核查设备配置、资料归档、备品备件、技术培训、履约服务及质保承诺等全部合同内容，对照技术参数、行业标准及业务应用要求综合评审，全部满足要求后签署最终验收证书，正式交付投入业务运行，进入质保期。若最终验收仍存在缺项、指标不达标、资料不全等问题，不予通过验收，中标人须限期完成补齐、整改、完善，直至终审合格，相关费用及责任由中标人自行承担。</w:t>
      </w:r>
    </w:p>
    <w:p>
      <w:pPr>
        <w:spacing w:line="360" w:lineRule="auto"/>
        <w:ind w:firstLine="420" w:firstLineChars="200"/>
        <w:rPr>
          <w:rFonts w:ascii="宋体" w:hAnsi="宋体"/>
          <w:szCs w:val="21"/>
        </w:rPr>
      </w:pPr>
      <w:r>
        <w:rPr>
          <w:rFonts w:ascii="宋体" w:hAnsi="宋体" w:hint="eastAsia"/>
          <w:szCs w:val="21"/>
        </w:rPr>
        <w:t>六、技术服务和质保期服务要求</w:t>
      </w:r>
    </w:p>
    <w:p>
      <w:pPr>
        <w:spacing w:line="360" w:lineRule="auto"/>
        <w:ind w:firstLine="420" w:firstLineChars="200"/>
        <w:rPr>
          <w:rFonts w:ascii="宋体" w:hAnsi="宋体"/>
          <w:szCs w:val="21"/>
        </w:rPr>
      </w:pPr>
      <w:r>
        <w:rPr>
          <w:rFonts w:ascii="宋体" w:hAnsi="宋体" w:hint="eastAsia"/>
          <w:szCs w:val="21"/>
        </w:rPr>
        <w:t>6.1技术服务</w:t>
      </w:r>
    </w:p>
    <w:p>
      <w:pPr>
        <w:spacing w:line="360" w:lineRule="auto"/>
        <w:ind w:firstLine="420" w:firstLineChars="200"/>
        <w:rPr>
          <w:rFonts w:ascii="宋体" w:hAnsi="宋体"/>
          <w:szCs w:val="21"/>
        </w:rPr>
      </w:pPr>
      <w:r>
        <w:rPr>
          <w:rFonts w:ascii="宋体" w:hAnsi="宋体" w:hint="eastAsia"/>
          <w:szCs w:val="21"/>
        </w:rPr>
        <w:t>（1）设备供应商需提供详细技术服务方案，包括但不限于：设备安装建设规范、设备工作原理、设备部件结构组成、设备操作手册、设备运行维护手册、设备软件使用手册、相关产品算法说明文档等。</w:t>
      </w:r>
    </w:p>
    <w:p>
      <w:pPr>
        <w:spacing w:line="360" w:lineRule="auto"/>
        <w:ind w:firstLine="420" w:firstLineChars="200"/>
        <w:rPr>
          <w:rFonts w:ascii="宋体" w:hAnsi="宋体"/>
          <w:szCs w:val="21"/>
        </w:rPr>
      </w:pPr>
      <w:r>
        <w:rPr>
          <w:rFonts w:ascii="宋体" w:hAnsi="宋体" w:hint="eastAsia"/>
          <w:szCs w:val="21"/>
        </w:rPr>
        <w:t>（2）设备供应商需提供详细售后服务方案，包括设备售后服务组织机构、人员组成、技术支持文档等。其中，售后服务组织机构设置合理，人员技术能力强，技术文档内容全面。</w:t>
      </w:r>
    </w:p>
    <w:p>
      <w:pPr>
        <w:spacing w:line="360" w:lineRule="auto"/>
        <w:ind w:firstLine="420" w:firstLineChars="200"/>
        <w:rPr>
          <w:rFonts w:ascii="宋体" w:hAnsi="宋体"/>
          <w:szCs w:val="21"/>
        </w:rPr>
      </w:pPr>
      <w:r>
        <w:rPr>
          <w:rFonts w:ascii="宋体" w:hAnsi="宋体" w:hint="eastAsia"/>
          <w:szCs w:val="21"/>
        </w:rPr>
        <w:t>（3）设备供应商对每套投标产品提供至少2次技术培训，技术培训内容包括：设备工作原理、使用方法、日常维护及一般常见故障的诊断及排除等，并在培训时免费提供完整的技术资料，其中包括使用说明、工作原理、注意事项、安装调试方法和维修指南等。培训时间及地点双方协商确定。</w:t>
      </w:r>
    </w:p>
    <w:p>
      <w:pPr>
        <w:spacing w:line="360" w:lineRule="auto"/>
        <w:ind w:firstLine="420" w:firstLineChars="200"/>
        <w:rPr>
          <w:rFonts w:ascii="宋体" w:hAnsi="宋体"/>
          <w:szCs w:val="21"/>
        </w:rPr>
      </w:pPr>
      <w:r>
        <w:rPr>
          <w:rFonts w:ascii="宋体" w:hAnsi="宋体" w:hint="eastAsia"/>
          <w:szCs w:val="21"/>
        </w:rPr>
        <w:t>6.2质保期服务要求</w:t>
      </w:r>
    </w:p>
    <w:p>
      <w:pPr>
        <w:spacing w:line="360" w:lineRule="auto"/>
        <w:ind w:firstLine="420" w:firstLineChars="200"/>
        <w:rPr>
          <w:rFonts w:ascii="宋体" w:hAnsi="宋体"/>
          <w:szCs w:val="21"/>
        </w:rPr>
      </w:pPr>
      <w:r>
        <w:rPr>
          <w:rFonts w:ascii="宋体" w:hAnsi="宋体" w:hint="eastAsia"/>
          <w:szCs w:val="21"/>
        </w:rPr>
        <w:t>（1）设备供应商对所有设备提供自验收合格后8年的免费维护维修服务*，并提供设备质保承诺函。质保期内因设备设计、质量出现问题，中标人需及时无偿解决(包括更换器件)，如因自身故障致设备停用时间累计超过20天时，则质保期在状态恢复正常时重新计算。质保期内，经中标人累计5次维修仍无法正常使用或达不到相关质量标准的，视作设备存在严重质量问题，应支付赔偿金并退还已付全部款项。</w:t>
      </w:r>
    </w:p>
    <w:p>
      <w:pPr>
        <w:spacing w:line="360" w:lineRule="auto"/>
        <w:ind w:firstLine="420" w:firstLineChars="200"/>
        <w:rPr>
          <w:rFonts w:ascii="宋体" w:hAnsi="宋体"/>
          <w:szCs w:val="21"/>
        </w:rPr>
      </w:pPr>
      <w:r>
        <w:rPr>
          <w:rFonts w:ascii="宋体" w:hAnsi="宋体" w:hint="eastAsia"/>
          <w:szCs w:val="21"/>
        </w:rPr>
        <w:t>（2）质保期内中标人应对投标产品每年提供2次巡检服务及定标服务，具体时间及地点根据设备安装地点双方协商确定。质保期内为免费用户提供1~2次搬移服务。</w:t>
      </w:r>
    </w:p>
    <w:p>
      <w:pPr>
        <w:spacing w:line="360" w:lineRule="auto"/>
        <w:ind w:firstLine="420" w:firstLineChars="200"/>
        <w:rPr>
          <w:rFonts w:ascii="宋体" w:hAnsi="宋体"/>
          <w:szCs w:val="21"/>
        </w:rPr>
      </w:pPr>
      <w:r>
        <w:rPr>
          <w:rFonts w:ascii="宋体" w:hAnsi="宋体" w:hint="eastAsia"/>
          <w:szCs w:val="21"/>
        </w:rPr>
        <w:t>（3）在质保期满之前，要对设备进行一次整体全面的维护和检查；</w:t>
      </w:r>
    </w:p>
    <w:p>
      <w:pPr>
        <w:spacing w:line="360" w:lineRule="auto"/>
        <w:ind w:firstLine="420" w:firstLineChars="200"/>
        <w:rPr>
          <w:rFonts w:ascii="宋体" w:hAnsi="宋体"/>
          <w:szCs w:val="21"/>
        </w:rPr>
      </w:pPr>
      <w:r>
        <w:rPr>
          <w:rFonts w:ascii="宋体" w:hAnsi="宋体" w:hint="eastAsia"/>
          <w:szCs w:val="21"/>
        </w:rPr>
        <w:t>（4）无论是质保期内还是质保期外发现的技术、质量问题，应及时予以解决，要做到在接到设备故障通知后4小时内做出响应，及时提供维修配件，2个工作日内工程师到达用户现场进行维修服务，未尽事宜协商解决；</w:t>
      </w:r>
    </w:p>
    <w:p>
      <w:pPr>
        <w:spacing w:line="360" w:lineRule="auto"/>
        <w:ind w:firstLine="420" w:firstLineChars="200"/>
        <w:rPr>
          <w:rFonts w:ascii="宋体" w:hAnsi="宋体"/>
          <w:szCs w:val="21"/>
        </w:rPr>
      </w:pPr>
      <w:r>
        <w:rPr>
          <w:rFonts w:ascii="宋体" w:hAnsi="宋体" w:hint="eastAsia"/>
          <w:szCs w:val="21"/>
        </w:rPr>
        <w:t>（5）需要提供设备使用手册，并进行必要的理论和实操培训，包含日常操作和故障排查等内容。</w:t>
      </w:r>
    </w:p>
    <w:p>
      <w:pPr>
        <w:spacing w:line="360" w:lineRule="auto"/>
        <w:ind w:firstLine="420" w:firstLineChars="200"/>
        <w:rPr>
          <w:rFonts w:ascii="宋体" w:hAnsi="宋体"/>
          <w:szCs w:val="21"/>
        </w:rPr>
      </w:pPr>
      <w:r>
        <w:rPr>
          <w:rFonts w:ascii="宋体" w:hAnsi="宋体" w:hint="eastAsia"/>
          <w:szCs w:val="21"/>
        </w:rPr>
        <w:t>（6）提供投标产品软件免费升级服务，所提供观测设备观测数据能接入采购人现有气象数据平台。</w:t>
      </w:r>
    </w:p>
    <w:p>
      <w:pPr>
        <w:spacing w:line="360" w:lineRule="auto"/>
        <w:ind w:firstLine="420" w:firstLineChars="200"/>
        <w:rPr>
          <w:rFonts w:ascii="宋体" w:hAnsi="宋体"/>
          <w:szCs w:val="21"/>
        </w:rPr>
      </w:pPr>
      <w:r>
        <w:rPr>
          <w:rFonts w:ascii="宋体" w:hAnsi="宋体" w:hint="eastAsia"/>
          <w:szCs w:val="21"/>
        </w:rPr>
        <w:t>七、培训要求</w:t>
      </w:r>
    </w:p>
    <w:p>
      <w:pPr>
        <w:spacing w:line="360" w:lineRule="auto"/>
        <w:ind w:firstLine="420" w:firstLineChars="200"/>
        <w:rPr>
          <w:rFonts w:ascii="宋体" w:hAnsi="宋体"/>
          <w:szCs w:val="21"/>
        </w:rPr>
      </w:pPr>
      <w:r>
        <w:rPr>
          <w:rFonts w:ascii="宋体" w:hAnsi="宋体" w:hint="eastAsia"/>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升级、应用所需的知识和技能。书面承诺每种设备的培训讲师具有中级以上职称或从事该设备技术工作至少2年；设备供应商对每套投标产品提供至少5次技术培训，并在培训时免费提供完整的技术资料，培训内容包括设备安装、使用、日常维护、观测原理及产品应用，培训时间及地点双方协商确定。</w:t>
      </w:r>
    </w:p>
    <w:p>
      <w:pPr>
        <w:spacing w:line="360" w:lineRule="auto"/>
        <w:ind w:firstLine="420" w:firstLineChars="200"/>
        <w:rPr>
          <w:rFonts w:ascii="宋体" w:hAnsi="宋体"/>
          <w:szCs w:val="21"/>
        </w:rPr>
      </w:pPr>
      <w:r>
        <w:rPr>
          <w:rFonts w:ascii="宋体" w:hAnsi="宋体" w:hint="eastAsia"/>
          <w:szCs w:val="21"/>
        </w:rPr>
        <w:t>八、其他要求</w:t>
      </w:r>
    </w:p>
    <w:p>
      <w:pPr>
        <w:spacing w:line="360" w:lineRule="auto"/>
        <w:ind w:firstLine="420" w:firstLineChars="200"/>
        <w:rPr>
          <w:rFonts w:ascii="宋体" w:hAnsi="宋体"/>
          <w:szCs w:val="21"/>
        </w:rPr>
      </w:pPr>
      <w:r>
        <w:rPr>
          <w:rFonts w:ascii="宋体" w:hAnsi="宋体" w:hint="eastAsia"/>
          <w:szCs w:val="21"/>
        </w:rPr>
        <w:t>详见采购需求-其他技术及商务需求。</w:t>
      </w:r>
    </w:p>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p>
    <w:p>
      <w:pPr>
        <w:spacing w:line="360" w:lineRule="auto"/>
        <w:ind w:firstLine="420" w:firstLineChars="200"/>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9"/>
        <w:gridCol w:w="2280"/>
        <w:gridCol w:w="672"/>
        <w:gridCol w:w="672"/>
        <w:gridCol w:w="1207"/>
        <w:gridCol w:w="806"/>
        <w:gridCol w:w="2246"/>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375"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序号</w:t>
            </w:r>
          </w:p>
        </w:tc>
        <w:tc>
          <w:tcPr>
            <w:tcW w:w="133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设备名称</w:t>
            </w:r>
          </w:p>
        </w:tc>
        <w:tc>
          <w:tcPr>
            <w:tcW w:w="394"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规格</w:t>
            </w:r>
          </w:p>
        </w:tc>
        <w:tc>
          <w:tcPr>
            <w:tcW w:w="394"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数量</w:t>
            </w:r>
          </w:p>
        </w:tc>
        <w:tc>
          <w:tcPr>
            <w:tcW w:w="70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交货期</w:t>
            </w:r>
          </w:p>
        </w:tc>
        <w:tc>
          <w:tcPr>
            <w:tcW w:w="473"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交货地</w:t>
            </w:r>
          </w:p>
        </w:tc>
        <w:tc>
          <w:tcPr>
            <w:tcW w:w="131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备注</w:t>
            </w:r>
          </w:p>
        </w:tc>
      </w:tr>
      <w:tr>
        <w:tblPrEx>
          <w:tblW w:w="5000" w:type="pct"/>
          <w:jc w:val="center"/>
          <w:tblCellMar>
            <w:top w:w="0" w:type="dxa"/>
            <w:left w:w="108" w:type="dxa"/>
            <w:bottom w:w="0" w:type="dxa"/>
            <w:right w:w="108" w:type="dxa"/>
          </w:tblCellMar>
        </w:tblPrEx>
        <w:trPr>
          <w:jc w:val="center"/>
        </w:trPr>
        <w:tc>
          <w:tcPr>
            <w:tcW w:w="375" w:type="pct"/>
            <w:vAlign w:val="center"/>
          </w:tcPr>
          <w:p>
            <w:pPr>
              <w:numPr>
                <w:ilvl w:val="0"/>
                <w:numId w:val="4"/>
              </w:numPr>
              <w:spacing w:line="360" w:lineRule="auto"/>
              <w:rPr>
                <w:rFonts w:ascii="宋体" w:eastAsia="宋体" w:hAnsi="宋体" w:cs="Times New Roman"/>
                <w:szCs w:val="21"/>
              </w:rPr>
            </w:pPr>
          </w:p>
        </w:tc>
        <w:tc>
          <w:tcPr>
            <w:tcW w:w="133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二维成像降水粒子谱仪</w:t>
            </w:r>
          </w:p>
        </w:tc>
        <w:tc>
          <w:tcPr>
            <w:tcW w:w="394"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部</w:t>
            </w:r>
          </w:p>
        </w:tc>
        <w:tc>
          <w:tcPr>
            <w:tcW w:w="394" w:type="pct"/>
            <w:vAlign w:val="center"/>
          </w:tcPr>
          <w:p>
            <w:pPr>
              <w:rPr>
                <w:rFonts w:ascii="宋体" w:eastAsia="宋体" w:hAnsi="宋体" w:cs="Times New Roman"/>
                <w:szCs w:val="21"/>
              </w:rPr>
            </w:pPr>
            <w:r>
              <w:rPr>
                <w:rFonts w:ascii="宋体" w:eastAsia="宋体" w:hAnsi="宋体" w:cs="Times New Roman" w:hint="eastAsia"/>
                <w:szCs w:val="21"/>
              </w:rPr>
              <w:t>1</w:t>
            </w:r>
          </w:p>
        </w:tc>
        <w:tc>
          <w:tcPr>
            <w:tcW w:w="708" w:type="pct"/>
            <w:vMerge w:val="restart"/>
            <w:vAlign w:val="center"/>
          </w:tcPr>
          <w:p>
            <w:pPr>
              <w:rPr>
                <w:rFonts w:ascii="宋体" w:eastAsia="宋体" w:hAnsi="宋体" w:cs="Times New Roman"/>
                <w:szCs w:val="21"/>
              </w:rPr>
            </w:pPr>
            <w:r>
              <w:rPr>
                <w:rFonts w:ascii="宋体" w:eastAsia="宋体" w:hAnsi="宋体" w:cs="Times New Roman" w:hint="eastAsia"/>
                <w:szCs w:val="21"/>
              </w:rPr>
              <w:t>合同签订后60天内交货，90天内完成安装调试并具备验收条件</w:t>
            </w:r>
          </w:p>
        </w:tc>
        <w:tc>
          <w:tcPr>
            <w:tcW w:w="473" w:type="pct"/>
            <w:vMerge w:val="restart"/>
            <w:vAlign w:val="center"/>
          </w:tcPr>
          <w:p>
            <w:pPr>
              <w:spacing w:line="360" w:lineRule="auto"/>
              <w:rPr>
                <w:rFonts w:ascii="宋体" w:eastAsia="宋体" w:hAnsi="宋体" w:cs="Times New Roman"/>
                <w:szCs w:val="21"/>
              </w:rPr>
            </w:pPr>
            <w:r>
              <w:rPr>
                <w:rFonts w:ascii="宋体" w:eastAsia="宋体" w:hAnsi="宋体" w:cs="Times New Roman"/>
                <w:szCs w:val="21"/>
              </w:rPr>
              <w:t>由采购人指定</w:t>
            </w:r>
          </w:p>
        </w:tc>
        <w:tc>
          <w:tcPr>
            <w:tcW w:w="131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含二维成像降水粒子谱仪主机、电源线、数据线、数据采集计算机等</w:t>
            </w:r>
          </w:p>
        </w:tc>
      </w:tr>
      <w:tr>
        <w:tblPrEx>
          <w:tblW w:w="5000" w:type="pct"/>
          <w:jc w:val="center"/>
          <w:tblCellMar>
            <w:top w:w="0" w:type="dxa"/>
            <w:left w:w="108" w:type="dxa"/>
            <w:bottom w:w="0" w:type="dxa"/>
            <w:right w:w="108" w:type="dxa"/>
          </w:tblCellMar>
        </w:tblPrEx>
        <w:trPr>
          <w:jc w:val="center"/>
        </w:trPr>
        <w:tc>
          <w:tcPr>
            <w:tcW w:w="375" w:type="pct"/>
            <w:vAlign w:val="center"/>
          </w:tcPr>
          <w:p>
            <w:pPr>
              <w:numPr>
                <w:ilvl w:val="0"/>
                <w:numId w:val="4"/>
              </w:numPr>
              <w:spacing w:line="360" w:lineRule="auto"/>
              <w:rPr>
                <w:rFonts w:ascii="宋体" w:eastAsia="宋体" w:hAnsi="宋体" w:cs="Times New Roman"/>
                <w:szCs w:val="21"/>
              </w:rPr>
            </w:pPr>
          </w:p>
        </w:tc>
        <w:tc>
          <w:tcPr>
            <w:tcW w:w="133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微雨雷达</w:t>
            </w:r>
          </w:p>
        </w:tc>
        <w:tc>
          <w:tcPr>
            <w:tcW w:w="394"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部</w:t>
            </w:r>
          </w:p>
        </w:tc>
        <w:tc>
          <w:tcPr>
            <w:tcW w:w="394"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1</w:t>
            </w:r>
          </w:p>
        </w:tc>
        <w:tc>
          <w:tcPr>
            <w:tcW w:w="708" w:type="pct"/>
            <w:vMerge/>
            <w:vAlign w:val="center"/>
          </w:tcPr>
          <w:p>
            <w:pPr>
              <w:spacing w:line="360" w:lineRule="auto"/>
              <w:rPr>
                <w:rFonts w:ascii="宋体" w:eastAsia="宋体" w:hAnsi="宋体" w:cs="Times New Roman"/>
                <w:szCs w:val="21"/>
              </w:rPr>
            </w:pPr>
          </w:p>
        </w:tc>
        <w:tc>
          <w:tcPr>
            <w:tcW w:w="473" w:type="pct"/>
            <w:vMerge/>
            <w:vAlign w:val="center"/>
          </w:tcPr>
          <w:p>
            <w:pPr>
              <w:spacing w:line="360" w:lineRule="auto"/>
              <w:rPr>
                <w:rFonts w:ascii="宋体" w:eastAsia="宋体" w:hAnsi="宋体" w:cs="Times New Roman"/>
                <w:szCs w:val="21"/>
              </w:rPr>
            </w:pPr>
          </w:p>
        </w:tc>
        <w:tc>
          <w:tcPr>
            <w:tcW w:w="131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含天馈线、控制显示终端、加热模块、固定连接支架、电源线、通讯线等</w:t>
            </w:r>
          </w:p>
        </w:tc>
      </w:tr>
      <w:tr>
        <w:tblPrEx>
          <w:tblW w:w="5000" w:type="pct"/>
          <w:jc w:val="center"/>
          <w:tblCellMar>
            <w:top w:w="0" w:type="dxa"/>
            <w:left w:w="108" w:type="dxa"/>
            <w:bottom w:w="0" w:type="dxa"/>
            <w:right w:w="108" w:type="dxa"/>
          </w:tblCellMar>
        </w:tblPrEx>
        <w:trPr>
          <w:jc w:val="center"/>
        </w:trPr>
        <w:tc>
          <w:tcPr>
            <w:tcW w:w="375" w:type="pct"/>
            <w:vAlign w:val="center"/>
          </w:tcPr>
          <w:p>
            <w:pPr>
              <w:numPr>
                <w:ilvl w:val="0"/>
                <w:numId w:val="4"/>
              </w:numPr>
              <w:spacing w:line="360" w:lineRule="auto"/>
              <w:rPr>
                <w:rFonts w:ascii="宋体" w:eastAsia="宋体" w:hAnsi="宋体" w:cs="Times New Roman"/>
                <w:szCs w:val="21"/>
              </w:rPr>
            </w:pPr>
          </w:p>
        </w:tc>
        <w:tc>
          <w:tcPr>
            <w:tcW w:w="133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全天空成像仪</w:t>
            </w:r>
          </w:p>
        </w:tc>
        <w:tc>
          <w:tcPr>
            <w:tcW w:w="394"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部</w:t>
            </w:r>
          </w:p>
        </w:tc>
        <w:tc>
          <w:tcPr>
            <w:tcW w:w="394"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1</w:t>
            </w:r>
          </w:p>
        </w:tc>
        <w:tc>
          <w:tcPr>
            <w:tcW w:w="708" w:type="pct"/>
            <w:vMerge/>
            <w:vAlign w:val="center"/>
          </w:tcPr>
          <w:p>
            <w:pPr>
              <w:spacing w:line="360" w:lineRule="auto"/>
              <w:rPr>
                <w:rFonts w:ascii="宋体" w:eastAsia="宋体" w:hAnsi="宋体" w:cs="Times New Roman"/>
                <w:szCs w:val="21"/>
              </w:rPr>
            </w:pPr>
          </w:p>
        </w:tc>
        <w:tc>
          <w:tcPr>
            <w:tcW w:w="473" w:type="pct"/>
            <w:vMerge/>
            <w:vAlign w:val="center"/>
          </w:tcPr>
          <w:p>
            <w:pPr>
              <w:spacing w:line="360" w:lineRule="auto"/>
              <w:rPr>
                <w:rFonts w:ascii="宋体" w:eastAsia="宋体" w:hAnsi="宋体" w:cs="Times New Roman"/>
                <w:szCs w:val="21"/>
              </w:rPr>
            </w:pPr>
          </w:p>
        </w:tc>
        <w:tc>
          <w:tcPr>
            <w:tcW w:w="131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含主机、软件、照相机、加热装置、遮光带、电子设备系统等</w:t>
            </w:r>
          </w:p>
        </w:tc>
      </w:tr>
      <w:tr>
        <w:tblPrEx>
          <w:tblW w:w="5000" w:type="pct"/>
          <w:jc w:val="center"/>
          <w:tblCellMar>
            <w:top w:w="0" w:type="dxa"/>
            <w:left w:w="108" w:type="dxa"/>
            <w:bottom w:w="0" w:type="dxa"/>
            <w:right w:w="108" w:type="dxa"/>
          </w:tblCellMar>
        </w:tblPrEx>
        <w:trPr>
          <w:jc w:val="center"/>
        </w:trPr>
        <w:tc>
          <w:tcPr>
            <w:tcW w:w="375" w:type="pct"/>
            <w:vAlign w:val="center"/>
          </w:tcPr>
          <w:p>
            <w:pPr>
              <w:numPr>
                <w:ilvl w:val="0"/>
                <w:numId w:val="4"/>
              </w:numPr>
              <w:spacing w:line="360" w:lineRule="auto"/>
              <w:rPr>
                <w:rFonts w:ascii="宋体" w:eastAsia="宋体" w:hAnsi="宋体" w:cs="Times New Roman"/>
                <w:szCs w:val="21"/>
              </w:rPr>
            </w:pPr>
          </w:p>
        </w:tc>
        <w:tc>
          <w:tcPr>
            <w:tcW w:w="133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G</w:t>
            </w:r>
            <w:r>
              <w:rPr>
                <w:rFonts w:ascii="宋体" w:eastAsia="宋体" w:hAnsi="宋体" w:cs="Times New Roman"/>
                <w:szCs w:val="21"/>
              </w:rPr>
              <w:t>PS</w:t>
            </w:r>
            <w:r>
              <w:rPr>
                <w:rFonts w:ascii="宋体" w:eastAsia="宋体" w:hAnsi="宋体" w:cs="Times New Roman" w:hint="eastAsia"/>
                <w:szCs w:val="21"/>
              </w:rPr>
              <w:t>火箭气象探空系统</w:t>
            </w:r>
          </w:p>
        </w:tc>
        <w:tc>
          <w:tcPr>
            <w:tcW w:w="394"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套</w:t>
            </w:r>
          </w:p>
        </w:tc>
        <w:tc>
          <w:tcPr>
            <w:tcW w:w="394"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1</w:t>
            </w:r>
          </w:p>
        </w:tc>
        <w:tc>
          <w:tcPr>
            <w:tcW w:w="708" w:type="pct"/>
            <w:vMerge/>
            <w:vAlign w:val="center"/>
          </w:tcPr>
          <w:p>
            <w:pPr>
              <w:spacing w:line="360" w:lineRule="auto"/>
              <w:rPr>
                <w:rFonts w:ascii="宋体" w:eastAsia="宋体" w:hAnsi="宋体" w:cs="Times New Roman"/>
                <w:szCs w:val="21"/>
              </w:rPr>
            </w:pPr>
          </w:p>
        </w:tc>
        <w:tc>
          <w:tcPr>
            <w:tcW w:w="473" w:type="pct"/>
            <w:vMerge/>
            <w:vAlign w:val="center"/>
          </w:tcPr>
          <w:p>
            <w:pPr>
              <w:spacing w:line="360" w:lineRule="auto"/>
              <w:rPr>
                <w:rFonts w:ascii="宋体" w:eastAsia="宋体" w:hAnsi="宋体" w:cs="Times New Roman"/>
                <w:szCs w:val="21"/>
              </w:rPr>
            </w:pPr>
          </w:p>
        </w:tc>
        <w:tc>
          <w:tcPr>
            <w:tcW w:w="131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包含火箭发射架、发控设备、探空信号接收天线、地基北斗天线、接收机、基测设备、终端，以及8</w:t>
            </w:r>
            <w:r>
              <w:rPr>
                <w:rFonts w:ascii="宋体" w:eastAsia="宋体" w:hAnsi="宋体" w:cs="Times New Roman"/>
                <w:szCs w:val="21"/>
              </w:rPr>
              <w:t>0</w:t>
            </w:r>
            <w:r>
              <w:rPr>
                <w:rFonts w:ascii="宋体" w:eastAsia="宋体" w:hAnsi="宋体" w:cs="Times New Roman" w:hint="eastAsia"/>
                <w:szCs w:val="21"/>
              </w:rPr>
              <w:t>枚火箭弹</w:t>
            </w:r>
          </w:p>
        </w:tc>
      </w:tr>
    </w:tbl>
    <w:p>
      <w:pPr>
        <w:spacing w:line="360" w:lineRule="auto"/>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07"/>
        <w:gridCol w:w="1448"/>
        <w:gridCol w:w="667"/>
        <w:gridCol w:w="927"/>
        <w:gridCol w:w="1057"/>
        <w:gridCol w:w="3661"/>
        <w:gridCol w:w="39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二维成像降水粒子谱仪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750,000.00</w:t>
            </w:r>
          </w:p>
        </w:tc>
        <w:tc>
          <w:tcPr/>
          <w:p>
            <w:pPr>
              <w:autoSpaceDE w:val="0"/>
              <w:jc w:val="center"/>
              <w:rPr>
                <w:rFonts w:asciiTheme="minorEastAsia" w:hAnsiTheme="minorEastAsia" w:cstheme="minorEastAsia" w:hint="eastAsia"/>
                <w:kern w:val="0"/>
                <w:szCs w:val="21"/>
              </w:rPr>
            </w:pPr>
            <w:r>
              <w:t>合同签订后60天内交货，90天内完成安装调试并具备验收条件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微雨雷达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540,000.00</w:t>
            </w:r>
          </w:p>
        </w:tc>
        <w:tc>
          <w:tcPr/>
          <w:p>
            <w:pPr>
              <w:autoSpaceDE w:val="0"/>
              <w:jc w:val="center"/>
              <w:rPr>
                <w:rFonts w:asciiTheme="minorEastAsia" w:hAnsiTheme="minorEastAsia" w:cstheme="minorEastAsia" w:hint="eastAsia"/>
                <w:kern w:val="0"/>
                <w:szCs w:val="21"/>
              </w:rPr>
            </w:pPr>
            <w:r>
              <w:t>合同签订后60天内交货，90天内完成安装调试并具备验收条件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全天空成像仪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260,000.00</w:t>
            </w:r>
          </w:p>
        </w:tc>
        <w:tc>
          <w:tcPr/>
          <w:p>
            <w:pPr>
              <w:autoSpaceDE w:val="0"/>
              <w:jc w:val="center"/>
              <w:rPr>
                <w:rFonts w:asciiTheme="minorEastAsia" w:hAnsiTheme="minorEastAsia" w:cstheme="minorEastAsia" w:hint="eastAsia"/>
                <w:kern w:val="0"/>
                <w:szCs w:val="21"/>
              </w:rPr>
            </w:pPr>
            <w:r>
              <w:t>合同签订后60天内交货，90天内完成安装调试并具备验收条件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GPS火箭气象探空系统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700,000.00</w:t>
            </w:r>
          </w:p>
        </w:tc>
        <w:tc>
          <w:tcPr/>
          <w:p>
            <w:pPr>
              <w:autoSpaceDE w:val="0"/>
              <w:jc w:val="center"/>
              <w:rPr>
                <w:rFonts w:asciiTheme="minorEastAsia" w:hAnsiTheme="minorEastAsia" w:cstheme="minorEastAsia" w:hint="eastAsia"/>
                <w:kern w:val="0"/>
                <w:szCs w:val="21"/>
              </w:rPr>
            </w:pPr>
            <w:r>
              <w:t>合同签订后60天内交货，90天内完成安装调试并具备验收条件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2,250,000.00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19"/>
        <w:gridCol w:w="2097"/>
        <w:gridCol w:w="1848"/>
        <w:gridCol w:w="519"/>
        <w:gridCol w:w="1183"/>
        <w:gridCol w:w="986"/>
        <w:gridCol w:w="851"/>
        <w:gridCol w:w="51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雷达研试中心(001033019)</w:t>
            </w:r>
          </w:p>
        </w:tc>
        <w:tc>
          <w:tcPr/>
          <w:p>
            <w:r>
              <w:t>GPS火箭气象探空系统</w:t>
            </w:r>
          </w:p>
        </w:tc>
        <w:tc>
          <w:tcPr/>
          <w:p>
            <w:r>
              <w:t>1</w:t>
            </w:r>
          </w:p>
        </w:tc>
        <w:tc>
          <w:tcPr/>
          <w:p>
            <w:r>
              <w:t>700000.00</w:t>
            </w:r>
          </w:p>
        </w:tc>
        <w:tc>
          <w:tcPr>
            <w:vMerge w:val="restart"/>
          </w:tcPr>
          <w:p>
            <w:r>
              <w:t xml:space="preserve">2250000.00  </w:t>
            </w:r>
          </w:p>
        </w:tc>
        <w:tc>
          <w:tcPr/>
          <w:p>
            <w:r>
              <w:t>天津市</w:t>
            </w:r>
          </w:p>
        </w:tc>
        <w:tc>
          <w:tcPr/>
          <w:p/>
        </w:tc>
      </w:tr>
      <w:tr>
        <w:tblPrEx>
          <w:tblW w:w="5000" w:type="pct"/>
          <w:tblCellMar>
            <w:left w:w="108" w:type="dxa"/>
            <w:right w:w="108" w:type="dxa"/>
          </w:tblCellMar>
        </w:tblPrEx>
        <w:tc>
          <w:tcPr/>
          <w:p>
            <w:r>
              <w:t>2</w:t>
            </w:r>
          </w:p>
        </w:tc>
        <w:tc>
          <w:tcPr>
            <w:vMerge/>
          </w:tcPr>
          <w:p>
            <w:r>
              <w:t>雷达研试中心(001033019)</w:t>
            </w:r>
          </w:p>
        </w:tc>
        <w:tc>
          <w:tcPr/>
          <w:p>
            <w:r>
              <w:t>二维成像降水粒子谱仪</w:t>
            </w:r>
          </w:p>
        </w:tc>
        <w:tc>
          <w:tcPr/>
          <w:p>
            <w:r>
              <w:t>1</w:t>
            </w:r>
          </w:p>
        </w:tc>
        <w:tc>
          <w:tcPr/>
          <w:p>
            <w:r>
              <w:t>750000.00</w:t>
            </w:r>
          </w:p>
        </w:tc>
        <w:tc>
          <w:tcPr>
            <w:vMerge/>
          </w:tcPr>
          <w:p>
            <w:r>
              <w:t xml:space="preserve">2250000.00  </w:t>
            </w:r>
          </w:p>
        </w:tc>
        <w:tc>
          <w:tcPr/>
          <w:p>
            <w:r>
              <w:t>天津市</w:t>
            </w:r>
          </w:p>
        </w:tc>
        <w:tc>
          <w:tcPr/>
          <w:p/>
        </w:tc>
      </w:tr>
      <w:tr>
        <w:tblPrEx>
          <w:tblW w:w="5000" w:type="pct"/>
          <w:tblCellMar>
            <w:left w:w="108" w:type="dxa"/>
            <w:right w:w="108" w:type="dxa"/>
          </w:tblCellMar>
        </w:tblPrEx>
        <w:tc>
          <w:tcPr/>
          <w:p>
            <w:r>
              <w:t>3</w:t>
            </w:r>
          </w:p>
        </w:tc>
        <w:tc>
          <w:tcPr>
            <w:vMerge/>
          </w:tcPr>
          <w:p>
            <w:r>
              <w:t>雷达研试中心(001033019)</w:t>
            </w:r>
          </w:p>
        </w:tc>
        <w:tc>
          <w:tcPr/>
          <w:p>
            <w:r>
              <w:t>全天空成像仪</w:t>
            </w:r>
          </w:p>
        </w:tc>
        <w:tc>
          <w:tcPr/>
          <w:p>
            <w:r>
              <w:t>1</w:t>
            </w:r>
          </w:p>
        </w:tc>
        <w:tc>
          <w:tcPr/>
          <w:p>
            <w:r>
              <w:t>260000.00</w:t>
            </w:r>
          </w:p>
        </w:tc>
        <w:tc>
          <w:tcPr>
            <w:vMerge/>
          </w:tcPr>
          <w:p>
            <w:r>
              <w:t xml:space="preserve">2250000.00  </w:t>
            </w:r>
          </w:p>
        </w:tc>
        <w:tc>
          <w:tcPr/>
          <w:p>
            <w:r>
              <w:t>天津市</w:t>
            </w:r>
          </w:p>
        </w:tc>
        <w:tc>
          <w:tcPr/>
          <w:p/>
        </w:tc>
      </w:tr>
      <w:tr>
        <w:tblPrEx>
          <w:tblW w:w="5000" w:type="pct"/>
          <w:tblCellMar>
            <w:left w:w="108" w:type="dxa"/>
            <w:right w:w="108" w:type="dxa"/>
          </w:tblCellMar>
        </w:tblPrEx>
        <w:tc>
          <w:tcPr/>
          <w:p>
            <w:r>
              <w:t>4</w:t>
            </w:r>
          </w:p>
        </w:tc>
        <w:tc>
          <w:tcPr>
            <w:vMerge/>
          </w:tcPr>
          <w:p>
            <w:r>
              <w:t>雷达研试中心(001033019)</w:t>
            </w:r>
          </w:p>
        </w:tc>
        <w:tc>
          <w:tcPr/>
          <w:p>
            <w:r>
              <w:t>微雨雷达</w:t>
            </w:r>
          </w:p>
        </w:tc>
        <w:tc>
          <w:tcPr/>
          <w:p>
            <w:r>
              <w:t>1</w:t>
            </w:r>
          </w:p>
        </w:tc>
        <w:tc>
          <w:tcPr/>
          <w:p>
            <w:r>
              <w:t>540000.00</w:t>
            </w:r>
          </w:p>
        </w:tc>
        <w:tc>
          <w:tcPr>
            <w:vMerge/>
          </w:tcPr>
          <w:p>
            <w:r>
              <w:t xml:space="preserve">2250000.00  </w:t>
            </w:r>
          </w:p>
        </w:tc>
        <w:tc>
          <w:tcPr/>
          <w:p>
            <w:r>
              <w:t>天津市</w:t>
            </w: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3845B1" w:rsidRPr="002247B9">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CE4AA8">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CE4AA8">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7D50D8">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CE4AA8">
            <w:pPr>
              <w:rPr>
                <w:sz w:val="18"/>
                <w:szCs w:val="18"/>
              </w:rPr>
            </w:pPr>
            <w:r>
              <w:rPr>
                <w:rFonts w:hint="eastAsia"/>
                <w:sz w:val="18"/>
                <w:szCs w:val="18"/>
              </w:rPr>
              <w:t>序号</w:t>
            </w:r>
          </w:p>
        </w:tc>
        <w:tc>
          <w:tcPr>
            <w:tcW w:w="898" w:type="dxa"/>
            <w:vAlign w:val="center"/>
          </w:tcPr>
          <w:p w:rsidR="00CE4AA8">
            <w:pPr>
              <w:jc w:val="center"/>
              <w:rPr>
                <w:sz w:val="18"/>
                <w:szCs w:val="18"/>
              </w:rPr>
            </w:pPr>
            <w:r>
              <w:rPr>
                <w:rFonts w:hint="eastAsia"/>
                <w:sz w:val="18"/>
                <w:szCs w:val="18"/>
              </w:rPr>
              <w:t>对应</w:t>
            </w:r>
          </w:p>
          <w:p w:rsidR="00CE4AA8">
            <w:pPr>
              <w:jc w:val="center"/>
              <w:rPr>
                <w:sz w:val="18"/>
                <w:szCs w:val="18"/>
              </w:rPr>
            </w:pPr>
            <w:r>
              <w:rPr>
                <w:rFonts w:hint="eastAsia"/>
                <w:sz w:val="18"/>
                <w:szCs w:val="18"/>
              </w:rPr>
              <w:t>条款号</w:t>
            </w:r>
          </w:p>
        </w:tc>
        <w:tc>
          <w:tcPr>
            <w:tcW w:w="7347" w:type="dxa"/>
            <w:vAlign w:val="center"/>
          </w:tcPr>
          <w:p w:rsidR="00CE4AA8">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7D50D8">
        <w:tblPrEx>
          <w:tblW w:w="8789" w:type="dxa"/>
          <w:tblLayout w:type="fixed"/>
          <w:tblLook w:val="04A0"/>
        </w:tblPrEx>
        <w:trPr>
          <w:cantSplit/>
        </w:trPr>
        <w:tc>
          <w:tcPr>
            <w:tcW w:w="8789" w:type="dxa"/>
            <w:gridSpan w:val="3"/>
            <w:vAlign w:val="center"/>
          </w:tcPr>
          <w:p w:rsidR="00CE4AA8">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7D50D8">
        <w:tblPrEx>
          <w:tblW w:w="8789" w:type="dxa"/>
          <w:tblLayout w:type="fixed"/>
          <w:tblLook w:val="04A0"/>
        </w:tblPrEx>
        <w:trPr>
          <w:cantSplit/>
        </w:trPr>
        <w:tc>
          <w:tcPr>
            <w:tcW w:w="544" w:type="dxa"/>
            <w:vAlign w:val="center"/>
          </w:tcPr>
          <w:p w:rsidR="00CE4AA8">
            <w:pPr>
              <w:numPr>
                <w:ilvl w:val="0"/>
                <w:numId w:val="14"/>
              </w:numPr>
              <w:rPr>
                <w:rFonts w:ascii="宋体" w:hAnsi="宋体"/>
                <w:sz w:val="18"/>
                <w:szCs w:val="18"/>
              </w:rPr>
            </w:pPr>
          </w:p>
        </w:tc>
        <w:tc>
          <w:tcPr>
            <w:tcW w:w="898" w:type="dxa"/>
            <w:vAlign w:val="center"/>
          </w:tcPr>
          <w:p w:rsidR="00CE4AA8">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CE4AA8">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无</w:t>
            </w:r>
          </w:p>
        </w:tc>
      </w:tr>
      <w:tr w:rsidTr="007D50D8">
        <w:tblPrEx>
          <w:tblW w:w="8789" w:type="dxa"/>
          <w:tblLayout w:type="fixed"/>
          <w:tblLook w:val="04A0"/>
        </w:tblPrEx>
        <w:trPr>
          <w:cantSplit/>
        </w:trPr>
        <w:tc>
          <w:tcPr>
            <w:tcW w:w="8789" w:type="dxa"/>
            <w:gridSpan w:val="3"/>
            <w:vAlign w:val="center"/>
          </w:tcPr>
          <w:p w:rsidR="00CE4AA8">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7D50D8">
        <w:tblPrEx>
          <w:tblW w:w="8789" w:type="dxa"/>
          <w:tblLayout w:type="fixed"/>
          <w:tblLook w:val="04A0"/>
        </w:tblPrEx>
        <w:trPr>
          <w:cantSplit/>
        </w:trPr>
        <w:tc>
          <w:tcPr>
            <w:tcW w:w="544" w:type="dxa"/>
            <w:vAlign w:val="center"/>
          </w:tcPr>
          <w:p w:rsidR="00CE4AA8">
            <w:pPr>
              <w:numPr>
                <w:ilvl w:val="0"/>
                <w:numId w:val="14"/>
              </w:numPr>
              <w:rPr>
                <w:rFonts w:ascii="宋体" w:hAnsi="宋体"/>
                <w:sz w:val="18"/>
                <w:szCs w:val="18"/>
              </w:rPr>
            </w:pPr>
          </w:p>
        </w:tc>
        <w:tc>
          <w:tcPr>
            <w:tcW w:w="898" w:type="dxa"/>
            <w:vAlign w:val="center"/>
          </w:tcPr>
          <w:p w:rsidR="00CE4AA8">
            <w:pPr>
              <w:jc w:val="center"/>
              <w:rPr>
                <w:rFonts w:ascii="宋体" w:hAnsi="宋体"/>
                <w:sz w:val="18"/>
                <w:szCs w:val="18"/>
              </w:rPr>
            </w:pPr>
            <w:r>
              <w:rPr>
                <w:rFonts w:ascii="宋体" w:hAnsi="宋体"/>
                <w:sz w:val="18"/>
                <w:szCs w:val="18"/>
              </w:rPr>
              <w:t>6.2.1</w:t>
            </w:r>
          </w:p>
        </w:tc>
        <w:tc>
          <w:tcPr>
            <w:tcW w:w="7347" w:type="dxa"/>
            <w:vAlign w:val="center"/>
          </w:tcPr>
          <w:p w:rsidR="00CE4AA8">
            <w:pPr>
              <w:tabs>
                <w:tab w:val="left" w:pos="709"/>
              </w:tabs>
              <w:spacing w:line="360" w:lineRule="auto"/>
              <w:jc w:val="left"/>
              <w:rPr>
                <w:rFonts w:ascii="宋体" w:hAnsi="宋体"/>
                <w:sz w:val="18"/>
                <w:szCs w:val="18"/>
              </w:rPr>
            </w:pPr>
            <w:r w:rsidRPr="005D4F43">
              <w:rPr>
                <w:rFonts w:ascii="宋体" w:hAnsi="宋体" w:cs="微软雅黑" w:hint="eastAsia"/>
                <w:b/>
                <w:color w:val="0000FF"/>
                <w:kern w:val="0"/>
                <w:sz w:val="18"/>
                <w:szCs w:val="18"/>
              </w:rPr>
              <w:t>*质保期要求：</w:t>
            </w:r>
            <w:r w:rsidR="00991E83">
              <w:rPr>
                <w:rFonts w:cs="微软雅黑" w:hint="eastAsia"/>
                <w:b/>
                <w:color w:val="0000FF"/>
                <w:kern w:val="0"/>
                <w:sz w:val="18"/>
                <w:szCs w:val="18"/>
              </w:rPr>
              <w:t>设备供应商提供自验收合格后</w:t>
            </w:r>
            <w:r w:rsidR="00991E83">
              <w:rPr>
                <w:rFonts w:cs="微软雅黑" w:hint="eastAsia"/>
                <w:b/>
                <w:color w:val="0000FF"/>
                <w:kern w:val="0"/>
                <w:sz w:val="18"/>
                <w:szCs w:val="18"/>
              </w:rPr>
              <w:t>8</w:t>
            </w:r>
            <w:r w:rsidR="00991E83">
              <w:rPr>
                <w:rFonts w:cs="微软雅黑" w:hint="eastAsia"/>
                <w:b/>
                <w:color w:val="0000FF"/>
                <w:kern w:val="0"/>
                <w:sz w:val="18"/>
                <w:szCs w:val="18"/>
              </w:rPr>
              <w:t>年的质保服务，需提供设备质保承诺函原件（格式自拟）</w:t>
            </w:r>
          </w:p>
        </w:tc>
      </w:tr>
    </w:tbl>
    <w:p w:rsidR="00CE4AA8">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CE4AA8">
      <w:pPr>
        <w:tabs>
          <w:tab w:val="left" w:pos="1573"/>
        </w:tabs>
        <w:adjustRightInd w:val="0"/>
        <w:snapToGrid w:val="0"/>
        <w:spacing w:line="360" w:lineRule="auto"/>
        <w:jc w:val="center"/>
        <w:outlineLvl w:val="1"/>
        <w:rPr>
          <w:b/>
          <w:bCs/>
          <w:sz w:val="30"/>
          <w:szCs w:val="30"/>
        </w:rPr>
        <w:sectPr>
          <w:headerReference w:type="default" r:id="rId7"/>
          <w:footerReference w:type="default" r:id="rId8"/>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b/>
          <w:bCs/>
          <w:szCs w:val="21"/>
        </w:rPr>
      </w:pPr>
      <w:bookmarkStart w:id="69" w:name="采购公告合同部分_ZBGGHT"/>
      <w:r>
        <w:rPr>
          <w:rFonts w:hint="eastAsia"/>
          <w:b/>
          <w:bCs/>
          <w:szCs w:val="21"/>
        </w:rPr>
        <w:t xml:space="preserve"> 采购合同</w:t>
      </w:r>
    </w:p>
    <w:p>
      <w:pPr>
        <w:spacing w:line="360" w:lineRule="auto"/>
        <w:ind w:left="1680" w:firstLine="420"/>
        <w:jc w:val="left"/>
        <w:rPr>
          <w:b/>
          <w:bCs/>
          <w:szCs w:val="21"/>
        </w:rPr>
      </w:pPr>
      <w:r>
        <w:rPr>
          <w:rFonts w:hint="eastAsia"/>
          <w:b/>
          <w:bCs/>
          <w:szCs w:val="21"/>
        </w:rPr>
        <w:t>必须明确合同金额支付条件及支付比例</w:t>
      </w:r>
    </w:p>
    <w:p>
      <w:pPr>
        <w:pStyle w:val="BodyText"/>
        <w:spacing w:after="0"/>
        <w:jc w:val="center"/>
        <w:rPr>
          <w:rFonts w:ascii="宋体" w:hAnsi="宋体" w:cs="宋体"/>
          <w:b/>
          <w:bCs/>
          <w:spacing w:val="-20"/>
          <w:kern w:val="44"/>
          <w:sz w:val="48"/>
          <w:szCs w:val="48"/>
        </w:rPr>
      </w:pPr>
      <w:r>
        <w:rPr>
          <w:b/>
          <w:bCs/>
          <w:szCs w:val="21"/>
        </w:rPr>
        <w:br w:type="page"/>
      </w:r>
      <w:bookmarkStart w:id="70" w:name="_Toc3995"/>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eastAsia="黑体"/>
          <w:sz w:val="44"/>
          <w:szCs w:val="44"/>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1"/>
    </w:p>
    <w:p>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pPr>
        <w:spacing w:line="400" w:lineRule="exact"/>
      </w:pP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pPr>
        <w:snapToGrid w:val="0"/>
        <w:spacing w:line="400" w:lineRule="exact"/>
        <w:ind w:firstLine="630" w:firstLineChars="300"/>
        <w:rPr>
          <w:rFonts w:ascii="宋体" w:hAnsi="宋体"/>
          <w:color w:val="FF0000"/>
          <w:szCs w:val="21"/>
          <w:u w:val="single"/>
        </w:rPr>
      </w:pPr>
      <w:r>
        <w:rPr>
          <w:rFonts w:ascii="Wingdings 2" w:hAnsi="Wingdings 2" w:cs="微软雅黑"/>
          <w:b/>
          <w:kern w:val="0"/>
          <w:szCs w:val="21"/>
        </w:rPr>
        <w:sym w:font="Wingdings 2" w:char="F052"/>
      </w:r>
      <w:r>
        <w:rPr>
          <w:rFonts w:ascii="宋体" w:hAnsi="宋体" w:hint="eastAsia"/>
          <w:szCs w:val="21"/>
        </w:rPr>
        <w:t>分期付款：</w:t>
      </w:r>
      <w:r>
        <w:rPr>
          <w:rFonts w:ascii="宋体" w:hAnsi="宋体" w:hint="eastAsia"/>
          <w:color w:val="FF0000"/>
          <w:szCs w:val="21"/>
          <w:u w:val="single"/>
        </w:rPr>
        <w:t xml:space="preserve"> </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合同采用分期付款方式，各期支付比例一经确定在合同履行过程中不得调整，具体支付比例为：</w:t>
      </w:r>
    </w:p>
    <w:p>
      <w:pPr>
        <w:autoSpaceDE w:val="0"/>
        <w:autoSpaceDN w:val="0"/>
        <w:adjustRightInd w:val="0"/>
        <w:snapToGrid w:val="0"/>
        <w:spacing w:line="400" w:lineRule="exact"/>
        <w:ind w:firstLine="420" w:firstLineChars="200"/>
        <w:jc w:val="left"/>
        <w:rPr>
          <w:rFonts w:ascii="宋体" w:eastAsia="宋体" w:hAnsi="宋体" w:cs="Times New Roman"/>
          <w:szCs w:val="21"/>
          <w:highlight w:val="yellow"/>
        </w:rPr>
      </w:pPr>
      <w:r>
        <w:rPr>
          <w:rFonts w:ascii="宋体" w:eastAsia="宋体" w:hAnsi="宋体" w:cs="Times New Roman" w:hint="eastAsia"/>
          <w:szCs w:val="21"/>
          <w:highlight w:val="yellow"/>
        </w:rPr>
        <w:t>合同签订后，乙方向甲方提供合同总金额5%的银行履约保函，设备验收合格</w:t>
      </w:r>
      <w:r>
        <w:rPr>
          <w:rFonts w:ascii="宋体" w:eastAsia="宋体" w:hAnsi="宋体" w:cs="Times New Roman" w:hint="eastAsia"/>
          <w:szCs w:val="21"/>
          <w:highlight w:val="yellow"/>
        </w:rPr>
        <w:t>后，甲方将银行履约保函退还乙方。</w:t>
      </w:r>
    </w:p>
    <w:p>
      <w:pPr>
        <w:autoSpaceDE w:val="0"/>
        <w:autoSpaceDN w:val="0"/>
        <w:adjustRightInd w:val="0"/>
        <w:snapToGrid w:val="0"/>
        <w:spacing w:line="400" w:lineRule="exact"/>
        <w:ind w:left="420" w:leftChars="200"/>
        <w:jc w:val="left"/>
        <w:rPr>
          <w:rFonts w:ascii="宋体" w:eastAsia="宋体" w:hAnsi="宋体" w:cs="Times New Roman"/>
          <w:szCs w:val="21"/>
          <w:highlight w:val="yellow"/>
        </w:rPr>
      </w:pPr>
      <w:r>
        <w:rPr>
          <w:rFonts w:ascii="宋体" w:eastAsia="宋体" w:hAnsi="宋体" w:cs="Times New Roman" w:hint="eastAsia"/>
          <w:szCs w:val="21"/>
          <w:highlight w:val="yellow"/>
        </w:rPr>
        <w:t>（1）合同签订生效后，30个工作日内甲方向乙方支付合同金额的30%，人民币小写：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元，大写：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元整；</w:t>
      </w:r>
    </w:p>
    <w:p>
      <w:pPr>
        <w:autoSpaceDE w:val="0"/>
        <w:autoSpaceDN w:val="0"/>
        <w:adjustRightInd w:val="0"/>
        <w:snapToGrid w:val="0"/>
        <w:spacing w:line="400" w:lineRule="exact"/>
        <w:ind w:firstLine="420" w:firstLineChars="200"/>
        <w:jc w:val="left"/>
        <w:rPr>
          <w:rFonts w:ascii="宋体" w:eastAsia="宋体" w:hAnsi="宋体" w:cs="Times New Roman"/>
          <w:szCs w:val="21"/>
          <w:highlight w:val="yellow"/>
        </w:rPr>
      </w:pPr>
      <w:r>
        <w:rPr>
          <w:rFonts w:ascii="宋体" w:eastAsia="宋体" w:hAnsi="宋体" w:cs="Times New Roman" w:hint="eastAsia"/>
          <w:szCs w:val="21"/>
          <w:highlight w:val="yellow"/>
        </w:rPr>
        <w:t>（2）设备到达现场且现场验收合格后，甲方向乙方支付合同金额的30%，人民币小写：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元，大写：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元整；</w:t>
      </w:r>
    </w:p>
    <w:p>
      <w:pPr>
        <w:autoSpaceDE w:val="0"/>
        <w:autoSpaceDN w:val="0"/>
        <w:adjustRightInd w:val="0"/>
        <w:snapToGrid w:val="0"/>
        <w:spacing w:line="400" w:lineRule="exact"/>
        <w:ind w:firstLine="420" w:firstLineChars="200"/>
        <w:jc w:val="left"/>
        <w:rPr>
          <w:rFonts w:ascii="宋体" w:eastAsia="宋体" w:hAnsi="宋体" w:cs="Times New Roman"/>
          <w:szCs w:val="21"/>
          <w:highlight w:val="yellow"/>
        </w:rPr>
      </w:pPr>
      <w:r>
        <w:rPr>
          <w:rFonts w:ascii="宋体" w:eastAsia="宋体" w:hAnsi="宋体" w:cs="Times New Roman" w:hint="eastAsia"/>
          <w:szCs w:val="21"/>
          <w:highlight w:val="yellow"/>
        </w:rPr>
        <w:t>（3）设备完成安装调试且运行正常，甲方向乙方支付合同金额的30%，人民币小写：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元，大写：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元整；</w:t>
      </w:r>
    </w:p>
    <w:p>
      <w:pPr>
        <w:autoSpaceDE w:val="0"/>
        <w:autoSpaceDN w:val="0"/>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highlight w:val="yellow"/>
        </w:rPr>
        <w:t>（4）设备通过合同验收后，甲方向乙方支付合同金额的10%，人民币小写：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元，大写：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元整。</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各期支付条件均与分期履约验收情况挂钩，验收不合格的甲方有权暂缓支付相应款项，其中预付款在支付后不因后续验收情况调整，如涉及预付款保函其有效期应覆盖至预付款全部抵扣完毕。</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p>
      <w:pPr>
        <w:pStyle w:val="12"/>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rPr>
        <w:t>。</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pPr>
        <w:adjustRightInd w:val="0"/>
        <w:snapToGrid w:val="0"/>
        <w:spacing w:line="400" w:lineRule="exact"/>
        <w:jc w:val="left"/>
        <w:rPr>
          <w:rFonts w:ascii="宋体" w:hAnsi="宋体"/>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4" w:name="_Toc20313"/>
    </w:p>
    <w:p>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rPr>
                <w:rFonts w:ascii="宋体" w:hAnsi="宋体"/>
                <w:szCs w:val="21"/>
              </w:rPr>
            </w:pPr>
            <w:r>
              <w:rPr>
                <w:rFonts w:ascii="宋体" w:hAnsi="宋体" w:hint="eastAsia"/>
                <w:szCs w:val="21"/>
              </w:rPr>
              <w:t>第6.1款</w:t>
            </w:r>
          </w:p>
        </w:tc>
        <w:tc>
          <w:tcPr>
            <w:tcW w:w="1742" w:type="dxa"/>
            <w:vAlign w:val="center"/>
          </w:tcPr>
          <w:p>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hAnsi="宋体"/>
                <w:szCs w:val="21"/>
              </w:rPr>
            </w:pPr>
          </w:p>
        </w:tc>
        <w:tc>
          <w:tcPr>
            <w:tcW w:w="1742" w:type="dxa"/>
            <w:vAlign w:val="center"/>
          </w:tcPr>
          <w:p>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pPr>
              <w:adjustRightInd w:val="0"/>
              <w:snapToGrid w:val="0"/>
              <w:jc w:val="left"/>
              <w:rPr>
                <w:rFonts w:ascii="宋体" w:hAnsi="宋体"/>
                <w:szCs w:val="21"/>
              </w:rPr>
            </w:pPr>
            <w:r>
              <w:rPr>
                <w:rFonts w:ascii="宋体" w:hAnsi="宋体" w:hint="eastAsia"/>
                <w:szCs w:val="21"/>
              </w:rPr>
              <w:t>货物质量缺陷</w:t>
            </w:r>
          </w:p>
          <w:p>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hAnsi="宋体" w:cs="宋体"/>
                <w:szCs w:val="21"/>
              </w:rPr>
            </w:pPr>
            <w:r>
              <w:rPr>
                <w:rFonts w:ascii="宋体" w:hAnsi="宋体" w:cs="宋体" w:hint="eastAsia"/>
                <w:szCs w:val="21"/>
              </w:rPr>
              <w:t>第二节</w:t>
            </w:r>
          </w:p>
          <w:p>
            <w:pPr>
              <w:pStyle w:val="AONormal"/>
              <w:ind w:firstLine="0" w:firstLineChars="0"/>
              <w:jc w:val="center"/>
            </w:pPr>
            <w:r>
              <w:rPr>
                <w:rFonts w:ascii="宋体" w:eastAsia="宋体" w:hAnsi="宋体" w:cs="宋体" w:hint="eastAsia"/>
              </w:rPr>
              <w:t>第11.1款</w:t>
            </w:r>
          </w:p>
        </w:tc>
        <w:tc>
          <w:tcPr>
            <w:tcW w:w="1742" w:type="dxa"/>
            <w:vAlign w:val="center"/>
          </w:tcPr>
          <w:p>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szCs w:val="21"/>
              </w:rPr>
            </w:pPr>
          </w:p>
        </w:tc>
      </w:tr>
    </w:tbl>
    <w:p/>
    <w:p>
      <w:pPr>
        <w:rPr>
          <w:b/>
          <w:bCs/>
          <w:sz w:val="44"/>
          <w:szCs w:val="44"/>
        </w:rPr>
      </w:pPr>
    </w:p>
    <w:p/>
    <w:p w:rsidR="00A77B3E"/>
    <w:p w:rsidR="00026ECA" w:rsidP="00F86C13">
      <w:pPr>
        <w:numPr>
          <w:ilvl w:val="0"/>
          <w:numId w:val="5"/>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variable"/>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宋体"/>
    <w:panose1 w:val="00000000000000000000"/>
    <w:charset w:val="86"/>
    <w:family w:val="auto"/>
    <w:pitch w:val="default"/>
    <w:sig w:usb0="00000000" w:usb1="00000000" w:usb2="00000016"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1CD3C09"/>
    <w:multiLevelType w:val="multilevel"/>
    <w:tmpl w:val="31CD3C0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0"/>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6ECA"/>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02BD"/>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44B"/>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47B9"/>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77E1B"/>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30F7"/>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45A7"/>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431"/>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45B1"/>
    <w:rsid w:val="0038761B"/>
    <w:rsid w:val="00387B71"/>
    <w:rsid w:val="003901FF"/>
    <w:rsid w:val="003919BC"/>
    <w:rsid w:val="003954E9"/>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E5861"/>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C7C0F"/>
    <w:rsid w:val="005D1D6D"/>
    <w:rsid w:val="005D2178"/>
    <w:rsid w:val="005D387D"/>
    <w:rsid w:val="005D48CE"/>
    <w:rsid w:val="005D4F43"/>
    <w:rsid w:val="005D5B37"/>
    <w:rsid w:val="005D6684"/>
    <w:rsid w:val="005D6A20"/>
    <w:rsid w:val="005E18A2"/>
    <w:rsid w:val="005E2BFF"/>
    <w:rsid w:val="005E312F"/>
    <w:rsid w:val="005E373E"/>
    <w:rsid w:val="005E42B6"/>
    <w:rsid w:val="005F17C9"/>
    <w:rsid w:val="005F1907"/>
    <w:rsid w:val="005F20FA"/>
    <w:rsid w:val="005F32A4"/>
    <w:rsid w:val="005F4843"/>
    <w:rsid w:val="005F5B4C"/>
    <w:rsid w:val="005F6416"/>
    <w:rsid w:val="005F7638"/>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790"/>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1B4E"/>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1E83"/>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2CB2"/>
    <w:rsid w:val="00A13A0A"/>
    <w:rsid w:val="00A14BF2"/>
    <w:rsid w:val="00A15BD0"/>
    <w:rsid w:val="00A1629B"/>
    <w:rsid w:val="00A1629C"/>
    <w:rsid w:val="00A1758A"/>
    <w:rsid w:val="00A20A4D"/>
    <w:rsid w:val="00A21F28"/>
    <w:rsid w:val="00A2228B"/>
    <w:rsid w:val="00A22FAA"/>
    <w:rsid w:val="00A23864"/>
    <w:rsid w:val="00A2582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B59"/>
    <w:rsid w:val="00A66E58"/>
    <w:rsid w:val="00A66EAB"/>
    <w:rsid w:val="00A678FE"/>
    <w:rsid w:val="00A70492"/>
    <w:rsid w:val="00A71E82"/>
    <w:rsid w:val="00A7233E"/>
    <w:rsid w:val="00A73439"/>
    <w:rsid w:val="00A74848"/>
    <w:rsid w:val="00A74C47"/>
    <w:rsid w:val="00A77B3E"/>
    <w:rsid w:val="00A805F8"/>
    <w:rsid w:val="00A82B4E"/>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07EA"/>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AA8"/>
    <w:rsid w:val="00CE4F70"/>
    <w:rsid w:val="00CE73F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375DC"/>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97A"/>
    <w:rsid w:val="00DD5FFC"/>
    <w:rsid w:val="00DE07A7"/>
    <w:rsid w:val="00DE1515"/>
    <w:rsid w:val="00DE1667"/>
    <w:rsid w:val="00DE2312"/>
    <w:rsid w:val="00DE250C"/>
    <w:rsid w:val="00DE49F3"/>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AB2"/>
    <w:rsid w:val="00E37FCD"/>
    <w:rsid w:val="00E401E9"/>
    <w:rsid w:val="00E40220"/>
    <w:rsid w:val="00E40772"/>
    <w:rsid w:val="00E416FE"/>
    <w:rsid w:val="00E42CC1"/>
    <w:rsid w:val="00E44245"/>
    <w:rsid w:val="00E44654"/>
    <w:rsid w:val="00E45E96"/>
    <w:rsid w:val="00E466B2"/>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18DA"/>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86C1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yperlink" Target="file:///C:\Users\lenovo\Desktop\HTTP,SMTP,FTP,NASserver,TCP\IP" TargetMode="Externa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