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9EF4897">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2AE7A9BF">
      <w:pPr>
        <w:spacing w:line="360" w:lineRule="auto"/>
        <w:jc w:val="center"/>
        <w:rPr>
          <w:b/>
          <w:sz w:val="28"/>
          <w:szCs w:val="28"/>
          <w:highlight w:val="none"/>
        </w:rPr>
      </w:pPr>
    </w:p>
    <w:p w14:paraId="529DBA1A">
      <w:pPr>
        <w:spacing w:line="360" w:lineRule="auto"/>
        <w:jc w:val="center"/>
        <w:rPr>
          <w:b/>
          <w:sz w:val="28"/>
          <w:szCs w:val="28"/>
          <w:highlight w:val="none"/>
        </w:rPr>
      </w:pPr>
    </w:p>
    <w:p w14:paraId="6530DFAA">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3E4D234">
      <w:pPr>
        <w:spacing w:line="360" w:lineRule="auto"/>
        <w:jc w:val="center"/>
        <w:rPr>
          <w:rFonts w:ascii="宋体" w:hAnsi="宋体"/>
          <w:b/>
          <w:sz w:val="48"/>
          <w:highlight w:val="none"/>
        </w:rPr>
      </w:pPr>
      <w:r>
        <w:rPr>
          <w:rFonts w:ascii="宋体" w:hAnsi="宋体" w:hint="eastAsia"/>
          <w:b/>
          <w:sz w:val="48"/>
          <w:highlight w:val="none"/>
        </w:rPr>
        <w:t>（范本，货物类适用）</w:t>
      </w:r>
    </w:p>
    <w:p w14:paraId="2BFC3E26">
      <w:pPr>
        <w:spacing w:line="360" w:lineRule="auto"/>
        <w:jc w:val="center"/>
        <w:rPr>
          <w:sz w:val="24"/>
          <w:szCs w:val="24"/>
          <w:highlight w:val="none"/>
        </w:rPr>
      </w:pPr>
    </w:p>
    <w:p w14:paraId="2DA24194">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2025年陕西、内蒙古等4省地基遥感垂直观测系统（微波辐射计）建设采购项目</w:t>
      </w:r>
      <w:bookmarkEnd w:id="0"/>
    </w:p>
    <w:p w14:paraId="69538C63">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ZQCD-25225</w:t>
      </w:r>
      <w:bookmarkEnd w:id="1"/>
    </w:p>
    <w:p w14:paraId="08EEA9C3">
      <w:pPr>
        <w:adjustRightInd w:val="0"/>
        <w:snapToGrid w:val="0"/>
        <w:spacing w:line="360" w:lineRule="auto"/>
        <w:ind w:firstLine="470" w:firstLineChars="147"/>
        <w:jc w:val="left"/>
        <w:rPr>
          <w:rFonts w:ascii="仿宋_GB2312" w:eastAsia="仿宋_GB2312" w:hAnsi="宋体"/>
          <w:b/>
          <w:sz w:val="32"/>
          <w:szCs w:val="32"/>
          <w:highlight w:val="none"/>
        </w:rPr>
      </w:pPr>
    </w:p>
    <w:p w14:paraId="2CC83DE5">
      <w:pPr>
        <w:adjustRightInd w:val="0"/>
        <w:snapToGrid w:val="0"/>
        <w:spacing w:line="360" w:lineRule="auto"/>
        <w:ind w:firstLine="470" w:firstLineChars="147"/>
        <w:jc w:val="left"/>
        <w:rPr>
          <w:rFonts w:ascii="仿宋_GB2312" w:eastAsia="仿宋_GB2312" w:hAnsi="宋体"/>
          <w:b/>
          <w:sz w:val="32"/>
          <w:szCs w:val="32"/>
          <w:highlight w:val="none"/>
        </w:rPr>
      </w:pPr>
    </w:p>
    <w:p w14:paraId="34A9FD67">
      <w:pPr>
        <w:adjustRightInd w:val="0"/>
        <w:snapToGrid w:val="0"/>
        <w:spacing w:line="360" w:lineRule="auto"/>
        <w:ind w:firstLine="470" w:firstLineChars="147"/>
        <w:jc w:val="left"/>
        <w:rPr>
          <w:rFonts w:ascii="仿宋_GB2312" w:eastAsia="仿宋_GB2312" w:hAnsi="宋体"/>
          <w:b/>
          <w:sz w:val="32"/>
          <w:szCs w:val="32"/>
          <w:highlight w:val="none"/>
        </w:rPr>
      </w:pPr>
    </w:p>
    <w:p w14:paraId="6F1CF440">
      <w:pPr>
        <w:adjustRightInd w:val="0"/>
        <w:snapToGrid w:val="0"/>
        <w:spacing w:line="360" w:lineRule="auto"/>
        <w:ind w:firstLine="470" w:firstLineChars="147"/>
        <w:jc w:val="left"/>
        <w:rPr>
          <w:rFonts w:ascii="仿宋_GB2312" w:eastAsia="仿宋_GB2312" w:hAnsi="宋体"/>
          <w:b/>
          <w:sz w:val="32"/>
          <w:szCs w:val="32"/>
          <w:highlight w:val="none"/>
        </w:rPr>
      </w:pPr>
    </w:p>
    <w:p w14:paraId="7BACA2A3">
      <w:pPr>
        <w:adjustRightInd w:val="0"/>
        <w:snapToGrid w:val="0"/>
        <w:spacing w:line="360" w:lineRule="auto"/>
        <w:ind w:firstLine="470" w:firstLineChars="147"/>
        <w:jc w:val="left"/>
        <w:rPr>
          <w:rFonts w:ascii="仿宋_GB2312" w:eastAsia="仿宋_GB2312" w:hAnsi="宋体"/>
          <w:b/>
          <w:sz w:val="32"/>
          <w:szCs w:val="32"/>
          <w:highlight w:val="none"/>
        </w:rPr>
      </w:pPr>
    </w:p>
    <w:p w14:paraId="50BB8B37">
      <w:pPr>
        <w:adjustRightInd w:val="0"/>
        <w:snapToGrid w:val="0"/>
        <w:spacing w:line="360" w:lineRule="auto"/>
        <w:ind w:firstLine="470" w:firstLineChars="147"/>
        <w:jc w:val="left"/>
        <w:rPr>
          <w:rFonts w:ascii="仿宋_GB2312" w:eastAsia="仿宋_GB2312"/>
          <w:b/>
          <w:sz w:val="32"/>
          <w:szCs w:val="32"/>
          <w:highlight w:val="none"/>
        </w:rPr>
      </w:pPr>
    </w:p>
    <w:p w14:paraId="56150E6F">
      <w:pPr>
        <w:adjustRightInd w:val="0"/>
        <w:snapToGrid w:val="0"/>
        <w:spacing w:line="360" w:lineRule="auto"/>
        <w:jc w:val="left"/>
        <w:rPr>
          <w:rFonts w:ascii="仿宋_GB2312" w:eastAsia="仿宋_GB2312"/>
          <w:b/>
          <w:szCs w:val="21"/>
          <w:highlight w:val="none"/>
        </w:rPr>
      </w:pPr>
    </w:p>
    <w:p w14:paraId="74FB6717">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037DCEF7">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27D58202">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2F50A530">
      <w:pPr>
        <w:spacing w:line="360" w:lineRule="auto"/>
        <w:jc w:val="center"/>
        <w:rPr>
          <w:sz w:val="24"/>
          <w:szCs w:val="24"/>
          <w:highlight w:val="none"/>
        </w:rPr>
      </w:pPr>
    </w:p>
    <w:p w14:paraId="54DC220E">
      <w:pPr>
        <w:spacing w:line="360" w:lineRule="auto"/>
        <w:jc w:val="center"/>
        <w:rPr>
          <w:sz w:val="24"/>
          <w:szCs w:val="24"/>
          <w:highlight w:val="none"/>
        </w:rPr>
      </w:pPr>
      <w:r>
        <w:rPr>
          <w:sz w:val="24"/>
          <w:szCs w:val="24"/>
          <w:highlight w:val="none"/>
        </w:rPr>
        <w:br w:type="page"/>
      </w:r>
    </w:p>
    <w:p w14:paraId="08714C9A">
      <w:pPr>
        <w:spacing w:line="360" w:lineRule="auto"/>
        <w:jc w:val="center"/>
        <w:rPr>
          <w:sz w:val="24"/>
          <w:szCs w:val="24"/>
          <w:highlight w:val="none"/>
        </w:rPr>
      </w:pPr>
    </w:p>
    <w:p w14:paraId="63CD2157">
      <w:pPr>
        <w:spacing w:line="360" w:lineRule="auto"/>
        <w:jc w:val="center"/>
        <w:rPr>
          <w:sz w:val="24"/>
          <w:szCs w:val="24"/>
          <w:highlight w:val="none"/>
        </w:rPr>
      </w:pPr>
    </w:p>
    <w:p w14:paraId="01169494">
      <w:pPr>
        <w:spacing w:line="360" w:lineRule="auto"/>
        <w:jc w:val="center"/>
        <w:rPr>
          <w:rFonts w:ascii="宋体" w:hAnsi="宋体"/>
          <w:b/>
          <w:bCs/>
          <w:sz w:val="36"/>
          <w:szCs w:val="36"/>
        </w:rPr>
      </w:pPr>
      <w:r>
        <w:rPr>
          <w:rFonts w:ascii="宋体" w:hAnsi="宋体" w:hint="eastAsia"/>
          <w:b/>
          <w:bCs/>
          <w:sz w:val="36"/>
          <w:szCs w:val="36"/>
        </w:rPr>
        <w:t>总 目 录</w:t>
      </w:r>
    </w:p>
    <w:p w14:paraId="76617170">
      <w:pPr>
        <w:spacing w:line="360" w:lineRule="auto"/>
        <w:jc w:val="center"/>
        <w:rPr>
          <w:b/>
          <w:sz w:val="28"/>
          <w:szCs w:val="28"/>
        </w:rPr>
      </w:pPr>
    </w:p>
    <w:p w14:paraId="7DA17956">
      <w:pPr>
        <w:spacing w:line="360" w:lineRule="auto"/>
        <w:jc w:val="center"/>
        <w:rPr>
          <w:rFonts w:ascii="宋体" w:hAnsi="宋体"/>
          <w:b/>
          <w:sz w:val="28"/>
          <w:szCs w:val="28"/>
        </w:rPr>
      </w:pPr>
      <w:r>
        <w:rPr>
          <w:rFonts w:ascii="宋体" w:hAnsi="宋体" w:hint="eastAsia"/>
          <w:b/>
          <w:sz w:val="28"/>
          <w:szCs w:val="28"/>
        </w:rPr>
        <w:t>第一分册   通用部分</w:t>
      </w:r>
    </w:p>
    <w:p w14:paraId="3098E4BC">
      <w:pPr>
        <w:spacing w:line="360" w:lineRule="auto"/>
        <w:ind w:left="2517" w:firstLine="420"/>
        <w:jc w:val="left"/>
        <w:rPr>
          <w:b/>
          <w:szCs w:val="21"/>
        </w:rPr>
      </w:pPr>
      <w:r>
        <w:rPr>
          <w:rFonts w:hint="eastAsia"/>
          <w:b/>
          <w:szCs w:val="21"/>
        </w:rPr>
        <w:t>第一章  投标人须知通用部分</w:t>
      </w:r>
    </w:p>
    <w:p w14:paraId="5D84FF92">
      <w:pPr>
        <w:spacing w:line="360" w:lineRule="auto"/>
        <w:ind w:left="2517" w:firstLine="420"/>
        <w:jc w:val="left"/>
        <w:rPr>
          <w:b/>
          <w:szCs w:val="21"/>
        </w:rPr>
      </w:pPr>
      <w:r>
        <w:rPr>
          <w:rFonts w:hint="eastAsia"/>
          <w:b/>
          <w:szCs w:val="21"/>
        </w:rPr>
        <w:t>第二章  投标文件格式</w:t>
      </w:r>
    </w:p>
    <w:p w14:paraId="0610E671">
      <w:pPr>
        <w:spacing w:line="360" w:lineRule="auto"/>
        <w:ind w:left="2517" w:firstLine="420"/>
        <w:jc w:val="left"/>
        <w:rPr>
          <w:b/>
          <w:szCs w:val="21"/>
        </w:rPr>
      </w:pPr>
      <w:r>
        <w:rPr>
          <w:rFonts w:hint="eastAsia"/>
          <w:b/>
          <w:szCs w:val="21"/>
        </w:rPr>
        <w:t>第三章  投标被拒绝条款通用部分</w:t>
      </w:r>
    </w:p>
    <w:p w14:paraId="6A4AB5D1">
      <w:pPr>
        <w:spacing w:line="360" w:lineRule="auto"/>
        <w:jc w:val="center"/>
        <w:rPr>
          <w:rFonts w:ascii="宋体" w:hAnsi="宋体"/>
          <w:b/>
          <w:sz w:val="28"/>
          <w:szCs w:val="28"/>
        </w:rPr>
      </w:pPr>
    </w:p>
    <w:p w14:paraId="2BAB661B">
      <w:pPr>
        <w:spacing w:line="360" w:lineRule="auto"/>
        <w:jc w:val="center"/>
        <w:rPr>
          <w:rFonts w:ascii="宋体" w:hAnsi="宋体"/>
          <w:b/>
          <w:sz w:val="28"/>
          <w:szCs w:val="28"/>
        </w:rPr>
      </w:pPr>
      <w:r>
        <w:rPr>
          <w:rFonts w:ascii="宋体" w:hAnsi="宋体" w:hint="eastAsia"/>
          <w:b/>
          <w:sz w:val="28"/>
          <w:szCs w:val="28"/>
        </w:rPr>
        <w:t>第二分册   专用部分</w:t>
      </w:r>
    </w:p>
    <w:p w14:paraId="522EEECE">
      <w:pPr>
        <w:spacing w:line="360" w:lineRule="auto"/>
        <w:ind w:left="2520" w:firstLine="420"/>
        <w:jc w:val="left"/>
        <w:rPr>
          <w:b/>
          <w:szCs w:val="21"/>
        </w:rPr>
      </w:pPr>
      <w:r>
        <w:rPr>
          <w:rFonts w:hint="eastAsia"/>
          <w:b/>
          <w:szCs w:val="21"/>
        </w:rPr>
        <w:t>第四章  投标邀请书</w:t>
      </w:r>
    </w:p>
    <w:p w14:paraId="2CDF7DA7">
      <w:pPr>
        <w:spacing w:line="360" w:lineRule="auto"/>
        <w:ind w:left="2520" w:firstLine="420"/>
        <w:jc w:val="left"/>
        <w:rPr>
          <w:b/>
          <w:szCs w:val="21"/>
        </w:rPr>
      </w:pPr>
      <w:r>
        <w:rPr>
          <w:rFonts w:hint="eastAsia"/>
          <w:b/>
          <w:szCs w:val="21"/>
        </w:rPr>
        <w:t>第五章  投标人须知专用部分</w:t>
      </w:r>
    </w:p>
    <w:p w14:paraId="6AD92537">
      <w:pPr>
        <w:spacing w:line="360" w:lineRule="auto"/>
        <w:ind w:left="2520" w:firstLine="420"/>
        <w:jc w:val="left"/>
        <w:rPr>
          <w:b/>
          <w:szCs w:val="21"/>
        </w:rPr>
      </w:pPr>
      <w:r>
        <w:rPr>
          <w:rFonts w:hint="eastAsia"/>
          <w:b/>
          <w:szCs w:val="21"/>
        </w:rPr>
        <w:t>第六章  评标方法和评标标准</w:t>
      </w:r>
    </w:p>
    <w:p w14:paraId="5320499A">
      <w:pPr>
        <w:spacing w:line="360" w:lineRule="auto"/>
        <w:ind w:left="2520" w:firstLine="420"/>
        <w:jc w:val="left"/>
        <w:rPr>
          <w:b/>
          <w:szCs w:val="21"/>
        </w:rPr>
      </w:pPr>
      <w:r>
        <w:rPr>
          <w:rFonts w:hint="eastAsia"/>
          <w:b/>
          <w:szCs w:val="21"/>
        </w:rPr>
        <w:t>第七章  采购需求</w:t>
      </w:r>
    </w:p>
    <w:p w14:paraId="6B63EBA7">
      <w:pPr>
        <w:spacing w:line="360" w:lineRule="auto"/>
        <w:ind w:left="2520" w:firstLine="420"/>
        <w:jc w:val="left"/>
        <w:rPr>
          <w:rFonts w:hint="eastAsia"/>
          <w:b/>
          <w:szCs w:val="21"/>
        </w:rPr>
      </w:pPr>
      <w:r>
        <w:rPr>
          <w:rFonts w:hint="eastAsia"/>
          <w:b/>
          <w:szCs w:val="21"/>
        </w:rPr>
        <w:t>第八章  投标被拒绝条款专用部分</w:t>
      </w:r>
    </w:p>
    <w:p w14:paraId="5733985E">
      <w:pPr>
        <w:spacing w:line="360" w:lineRule="auto"/>
        <w:jc w:val="center"/>
        <w:rPr>
          <w:rFonts w:ascii="宋体" w:hAnsi="宋体"/>
          <w:b/>
          <w:sz w:val="28"/>
          <w:szCs w:val="28"/>
        </w:rPr>
      </w:pPr>
    </w:p>
    <w:p w14:paraId="43E64137">
      <w:pPr>
        <w:spacing w:line="360" w:lineRule="auto"/>
        <w:jc w:val="center"/>
        <w:rPr>
          <w:rFonts w:ascii="宋体" w:hAnsi="宋体"/>
          <w:b/>
          <w:sz w:val="28"/>
          <w:szCs w:val="28"/>
        </w:rPr>
      </w:pPr>
      <w:r>
        <w:rPr>
          <w:rFonts w:ascii="宋体" w:hAnsi="宋体" w:hint="eastAsia"/>
          <w:b/>
          <w:sz w:val="28"/>
          <w:szCs w:val="28"/>
        </w:rPr>
        <w:t>第三分册   采购合同</w:t>
      </w:r>
    </w:p>
    <w:p w14:paraId="480AE1DC">
      <w:pPr>
        <w:spacing w:line="360" w:lineRule="auto"/>
        <w:ind w:left="2520" w:firstLine="420"/>
        <w:jc w:val="left"/>
        <w:rPr>
          <w:b/>
          <w:szCs w:val="21"/>
        </w:rPr>
      </w:pPr>
      <w:r>
        <w:rPr>
          <w:rFonts w:hint="eastAsia"/>
          <w:b/>
          <w:szCs w:val="21"/>
        </w:rPr>
        <w:t>第九章  采购合同</w:t>
      </w:r>
    </w:p>
    <w:p w14:paraId="1AD6394D">
      <w:pPr>
        <w:spacing w:line="360" w:lineRule="auto"/>
        <w:ind w:left="2520" w:firstLine="420"/>
        <w:jc w:val="left"/>
        <w:rPr>
          <w:b/>
          <w:szCs w:val="21"/>
        </w:rPr>
      </w:pPr>
    </w:p>
    <w:p w14:paraId="305D83E4">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4E1A9C54">
      <w:pPr>
        <w:spacing w:line="360" w:lineRule="auto"/>
        <w:jc w:val="center"/>
        <w:outlineLvl w:val="0"/>
        <w:rPr>
          <w:b/>
          <w:sz w:val="48"/>
          <w:szCs w:val="36"/>
        </w:rPr>
      </w:pPr>
      <w:r>
        <w:rPr>
          <w:rFonts w:hint="eastAsia"/>
          <w:b/>
          <w:sz w:val="48"/>
          <w:szCs w:val="36"/>
        </w:rPr>
        <w:t>第一分册：通用部分</w:t>
      </w:r>
    </w:p>
    <w:p w14:paraId="1D5B73DF">
      <w:pPr>
        <w:spacing w:line="360" w:lineRule="auto"/>
        <w:rPr>
          <w:b/>
          <w:bCs/>
          <w:sz w:val="28"/>
          <w:szCs w:val="28"/>
        </w:rPr>
      </w:pPr>
    </w:p>
    <w:p w14:paraId="695DFFA3">
      <w:pPr>
        <w:spacing w:line="360" w:lineRule="auto"/>
        <w:jc w:val="center"/>
        <w:rPr>
          <w:b/>
          <w:bCs/>
          <w:sz w:val="28"/>
          <w:szCs w:val="28"/>
        </w:rPr>
      </w:pPr>
      <w:r>
        <w:rPr>
          <w:rFonts w:hint="eastAsia"/>
          <w:b/>
          <w:bCs/>
          <w:sz w:val="28"/>
          <w:szCs w:val="28"/>
        </w:rPr>
        <w:t>目    录</w:t>
      </w:r>
    </w:p>
    <w:p w14:paraId="66FD36B9">
      <w:pPr>
        <w:spacing w:line="360" w:lineRule="auto"/>
        <w:jc w:val="center"/>
        <w:rPr>
          <w:b/>
          <w:bCs/>
          <w:sz w:val="28"/>
          <w:szCs w:val="28"/>
        </w:rPr>
      </w:pPr>
    </w:p>
    <w:p w14:paraId="03D79E33">
      <w:pPr>
        <w:spacing w:line="360" w:lineRule="auto"/>
        <w:ind w:firstLine="2258" w:firstLineChars="1075"/>
        <w:jc w:val="left"/>
        <w:rPr>
          <w:b/>
          <w:bCs/>
          <w:szCs w:val="21"/>
        </w:rPr>
      </w:pPr>
      <w:r>
        <w:rPr>
          <w:rFonts w:hint="eastAsia"/>
          <w:b/>
          <w:bCs/>
          <w:szCs w:val="21"/>
        </w:rPr>
        <w:t>第一章  投标人须知通用部分</w:t>
      </w:r>
    </w:p>
    <w:p w14:paraId="2DD7EBEC">
      <w:pPr>
        <w:spacing w:line="360" w:lineRule="auto"/>
        <w:ind w:firstLine="2258" w:firstLineChars="1075"/>
        <w:jc w:val="left"/>
        <w:rPr>
          <w:b/>
          <w:bCs/>
          <w:szCs w:val="21"/>
        </w:rPr>
      </w:pPr>
      <w:r>
        <w:rPr>
          <w:rFonts w:hint="eastAsia"/>
          <w:b/>
          <w:bCs/>
          <w:szCs w:val="21"/>
        </w:rPr>
        <w:t>第二章  投标文件格式</w:t>
      </w:r>
    </w:p>
    <w:p w14:paraId="60A943D4">
      <w:pPr>
        <w:spacing w:line="360" w:lineRule="auto"/>
        <w:ind w:firstLine="2258" w:firstLineChars="1075"/>
        <w:jc w:val="left"/>
        <w:rPr>
          <w:b/>
          <w:bCs/>
          <w:szCs w:val="21"/>
        </w:rPr>
      </w:pPr>
      <w:r>
        <w:rPr>
          <w:rFonts w:hint="eastAsia"/>
          <w:b/>
          <w:bCs/>
          <w:szCs w:val="21"/>
        </w:rPr>
        <w:t>第三章  投标被拒绝条款通用部分</w:t>
      </w:r>
    </w:p>
    <w:p w14:paraId="30FD64BD">
      <w:pPr>
        <w:jc w:val="center"/>
        <w:outlineLvl w:val="1"/>
        <w:rPr>
          <w:sz w:val="30"/>
          <w:szCs w:val="30"/>
        </w:rPr>
      </w:pPr>
      <w:bookmarkStart w:id="3" w:name="_Toc86202581"/>
      <w:r>
        <w:br w:type="page"/>
      </w:r>
      <w:r>
        <w:rPr>
          <w:rFonts w:hint="eastAsia"/>
          <w:b/>
          <w:bCs/>
          <w:sz w:val="30"/>
          <w:szCs w:val="30"/>
        </w:rPr>
        <w:t>第一章  投标人须知通用部分</w:t>
      </w:r>
    </w:p>
    <w:p w14:paraId="446FFB2F">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5A8E425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0793AF4E">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4A1126E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7484427">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21F2E4AE">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11CE452F">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5F7BDD64">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5574576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2DF8B869">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48DA8C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77FB3CEA">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289E25C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2DF54E9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17F7162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122720AA">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17C265FA">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7D6F7789">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7E3DA88E">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0169CBFF">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5B2E999C">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4051D4DB">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3473BFBC">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2E2F4CD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0DC0690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67402616">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414A96B6">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6D42C553">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117F71AE">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00F77EC">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5DDB611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543B7C17">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6B818E2C">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30B53E9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258E8D9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0F792598">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25A27FDC">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6E7DE4F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3DC4691">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025B598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67463D29">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172A6179">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044CBA16">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BB2D2F3">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5A4CF7BD">
      <w:pPr>
        <w:tabs>
          <w:tab w:val="left" w:pos="8460"/>
        </w:tabs>
        <w:adjustRightInd w:val="0"/>
        <w:snapToGrid w:val="0"/>
        <w:spacing w:line="360" w:lineRule="auto"/>
        <w:ind w:firstLine="420" w:firstLineChars="200"/>
        <w:jc w:val="left"/>
        <w:rPr>
          <w:b/>
          <w:bCs/>
        </w:rPr>
      </w:pPr>
      <w:r>
        <w:rPr>
          <w:rFonts w:hint="eastAsia"/>
          <w:b/>
          <w:bCs/>
        </w:rPr>
        <w:t>1.4进口产品规定</w:t>
      </w:r>
    </w:p>
    <w:p w14:paraId="60FF9CD1">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7C1DAD6B">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6775B3F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55A67247">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0DD33DF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4CBABB7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338EE7A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73AE0B0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640BB32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6E946E1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6120E1B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54E406B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5C64D703">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386C9C5D">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6489A50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458C2DD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47907CB5">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69AD789">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7B3291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45470E6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06E2DF9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52493CE1">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1C802E4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3835E464">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715D72F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3AD4E7C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D0B323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5F598B1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7D90004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34A91F2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149A82F8">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18C4BA06">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11FB046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461CF192">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7369B81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4C9EA730">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0A20C12D">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7A081F4B">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7997935B">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6FA750D">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12BE42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15747C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0C5705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6D81CCCB">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6C68DBC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653254A7">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18CB029C">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1500292A">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7D99811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50D6AAD8">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26D793A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4FB8A93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CC0485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631BBB0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092B764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0E42F23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55CD1FD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131909D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E4D9DB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43A6FB4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37618C8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3A6ECC1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1170AC4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B36405B">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1B5B458D">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14354239">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03FC1D29">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4C9466EE">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47EAAEF">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74D44E8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2F870409">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6711A65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642AB8D1">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07953BDE">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753C3BC0">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4629DB2">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1ECF7034">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0486065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05178C72">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3E4F0ED9">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31530B1C">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0FCBA7D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3D708108">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14617FE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5B2174B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204C8B1A">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23B7F766">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52964F37">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45C0029F">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F1856E7">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573F1742">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0D1F8B78">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0CC26691">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1E39319B">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655606B3">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1FBC757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6E2D747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1A2BAD4C">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1E621877">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2636E05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6838515D">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09F611B8">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D21CA3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4193F67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5C01E6A4">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386C9D48">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70A656A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7BF5B8A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3CA1CDCF">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4B336BDC">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5AA33A9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7DED1336">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794FD4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7459975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5C2963DB">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3F291BA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4B9FAD82">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437C8075">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783E91D0">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672BFA3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5A1FA5EB">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24373EE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293AE2D8">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218441CE">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2DFF13EC">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5B96A70E">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43A81B6F">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F2B3D56">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4C44FED7">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4983BEF6">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2733760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0C74E7EE">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538BC99E">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755C184D">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367AB49F">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0F83DC7C">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217B3FC3">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5542CFEF">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4FA05B4E">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2E5637D6">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5D4A0420">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4D6FC4B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4FE6B1E9">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5838E272">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B079AAC">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50211764">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7E1906E8">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21C5BF3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5A6A204B">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60AAAA0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494505D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52DA346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C55FEF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7915CAB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02DBCA0A">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2C73416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75540CA0">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25951C5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283BD31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8B592A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3954CFB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387A740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543C328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2869348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0FE534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185D2F16">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73BEC6FF">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5CA5D2E2">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20C55DA5">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7ED7FC2C">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C23AE4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6ABA60F7">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1C4869FE">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7C703E88">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2881178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2ACAA8B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520AA70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605FA8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4D6E838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12D87417">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61115C6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1B6F963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7FC36A7B">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3BEF300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610F049D">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43E23E5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009CD00E">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7A02FDB2">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194300D">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0FBBED2F">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2433AB5D">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2CEA8621">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46671B8C">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0F065A48">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3563D720">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42CC695C">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5E81C401">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E6D24DB">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452EB22A">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2C0DEDBC">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4559CA57">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5EEADBF4">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F78B36D">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56DFA7A7">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0297A6FE">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639C9993">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568C951F">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0375CD0C">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2F655A84">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701F5B95">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195C3503">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6863FB0E">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6432656C">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20E4463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14D311DB">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2F33D6A1">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3080E73C">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CD771C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2E03739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528A8ED6">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2EB73E4">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5EE213C6">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641B7148">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0AE4D9C0">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07AE799D">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749533AA">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144601F1">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4718057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A9834BD">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269C5A0F">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78216EDC">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140F01C9">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4318D58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6793D71F">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5A0CB4A2">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32A2DFB7">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79C9ABC1">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2ADB39C4">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0983B2E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509BB58B">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3CF90E3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2D8BEF3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593A543A">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1059BEA7">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14FC3786">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560DEC6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4C40C2EB">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6DE663A">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096F5C21">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14D6B03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608782A3">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1C893AF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5263ABD">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4ABABA1F">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10B6FAAD">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51D9DA8F">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11C79B81">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242151C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363E9AF6">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5B464D9F">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571F334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3BEAF626">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32A3F93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0BB68F6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507347D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5A18653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4E553F9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2CB9A23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5838F2BE">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878348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13DC081F">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2D4A1DA3">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03527D59">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2A3C4E73">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4FB498D6">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7C5670EC">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30626DBD">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6842A35D">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4E33435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73929637">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725A80BB">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243B983F">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272DC19E">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626BA517">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E0E8D4F">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0F3E3C48">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723C370A">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5585C257">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29381E11">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11B38B7">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44248CD8">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43CFD76A">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D83A87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1410FB2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2EBAA9D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0156426E">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0AB96F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59C862B7">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38EE17C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22BE247D">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67D0D0F4">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16E94E93">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44F866A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264AD331">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356E06F7">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1B92F415">
      <w:pPr>
        <w:pStyle w:val="10"/>
        <w:numPr>
          <w:ilvl w:val="0"/>
          <w:numId w:val="0"/>
        </w:numPr>
        <w:tabs>
          <w:tab w:val="left" w:pos="1573"/>
        </w:tabs>
        <w:spacing w:line="360" w:lineRule="auto"/>
        <w:ind w:firstLine="420" w:firstLineChars="200"/>
        <w:rPr>
          <w:szCs w:val="44"/>
        </w:rPr>
      </w:pPr>
    </w:p>
    <w:p w14:paraId="7B50F30F">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5D80B4DF">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6866854F">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7917A79F">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C0951D4">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0DD5B1CE">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1020420C">
      <w:pPr>
        <w:pStyle w:val="10"/>
        <w:numPr>
          <w:ilvl w:val="0"/>
          <w:numId w:val="0"/>
        </w:numPr>
        <w:tabs>
          <w:tab w:val="left" w:pos="1573"/>
        </w:tabs>
        <w:adjustRightInd w:val="0"/>
        <w:snapToGrid w:val="0"/>
        <w:spacing w:line="360" w:lineRule="auto"/>
        <w:ind w:firstLine="420" w:firstLineChars="200"/>
        <w:rPr>
          <w:highlight w:val="none"/>
        </w:rPr>
      </w:pPr>
    </w:p>
    <w:p w14:paraId="1A428337">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34F8D780">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2596B0F4">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48EF4C73">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6A94623">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1AF0CBD7">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29A5529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03B5BCE5">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1084F97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548CC05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7A89ED4B">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1C0AF51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7A565651">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033241E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FDD331A">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D985F5">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F4A44F1">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41E7954A">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11F2664C">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75BECB1B">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16E406B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086EF56C">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06D9F56C">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4D2E6BC6">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3135AD6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91040C9">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312E5B6D">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506B991C">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76D78BF7">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62F5A1BB">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639D369">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7D49455F">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6F05AA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7123B49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ACA47B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5BADBBA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5CD3325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6002530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6270F3D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39CA6E4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4FB6FB5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63935A3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185BE39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95B16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154EF66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4C72D85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1F70BFB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3AC50F1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FC069E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0686B96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005FBB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D7B0C1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682823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9997A3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A111DD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AEB3E2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62A9C76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20676CD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42BA7DF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92EF98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5C176E71">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35F14B41">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17195098">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0BEFCA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374536C">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D31C24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50FBA1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A6E9C70">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E498E4">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48E62FDF">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731DA750">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50A578F">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6AFC487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40A5882">
            <w:pPr>
              <w:jc w:val="center"/>
              <w:rPr>
                <w:rFonts w:ascii="Arial" w:eastAsia="黑体" w:hAnsi="Arial" w:cs="Arial"/>
              </w:rPr>
            </w:pPr>
            <w:r>
              <w:rPr>
                <w:rFonts w:ascii="Arial" w:eastAsia="黑体" w:hAnsi="Arial" w:cs="Arial"/>
              </w:rPr>
              <w:t>单位名称</w:t>
            </w:r>
          </w:p>
        </w:tc>
        <w:tc>
          <w:tcPr>
            <w:tcW w:w="4204" w:type="pct"/>
            <w:gridSpan w:val="8"/>
          </w:tcPr>
          <w:p w14:paraId="7D4A6A6C">
            <w:pPr>
              <w:ind w:right="-42" w:rightChars="-20"/>
              <w:rPr>
                <w:rFonts w:ascii="Arial" w:hAnsi="Arial" w:cs="Arial"/>
              </w:rPr>
            </w:pPr>
          </w:p>
        </w:tc>
      </w:tr>
      <w:tr w14:paraId="403D761D">
        <w:tblPrEx>
          <w:tblW w:w="5000" w:type="pct"/>
          <w:tblInd w:w="0" w:type="dxa"/>
          <w:tblCellMar>
            <w:top w:w="0" w:type="dxa"/>
            <w:left w:w="108" w:type="dxa"/>
            <w:bottom w:w="0" w:type="dxa"/>
            <w:right w:w="108" w:type="dxa"/>
          </w:tblCellMar>
        </w:tblPrEx>
        <w:trPr>
          <w:trHeight w:val="397"/>
        </w:trPr>
        <w:tc>
          <w:tcPr>
            <w:tcW w:w="796" w:type="pct"/>
            <w:vAlign w:val="center"/>
          </w:tcPr>
          <w:p w14:paraId="559D5E71">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7CD488DD">
            <w:pPr>
              <w:ind w:right="-42" w:rightChars="-20"/>
              <w:rPr>
                <w:rFonts w:ascii="Arial" w:hAnsi="Arial" w:cs="Arial"/>
              </w:rPr>
            </w:pPr>
          </w:p>
        </w:tc>
      </w:tr>
      <w:tr w14:paraId="1AFF2076">
        <w:tblPrEx>
          <w:tblW w:w="5000" w:type="pct"/>
          <w:tblInd w:w="0" w:type="dxa"/>
          <w:tblCellMar>
            <w:top w:w="0" w:type="dxa"/>
            <w:left w:w="108" w:type="dxa"/>
            <w:bottom w:w="0" w:type="dxa"/>
            <w:right w:w="108" w:type="dxa"/>
          </w:tblCellMar>
        </w:tblPrEx>
        <w:trPr>
          <w:trHeight w:val="397"/>
        </w:trPr>
        <w:tc>
          <w:tcPr>
            <w:tcW w:w="796" w:type="pct"/>
            <w:vAlign w:val="center"/>
          </w:tcPr>
          <w:p w14:paraId="0EE517DE">
            <w:pPr>
              <w:jc w:val="center"/>
              <w:rPr>
                <w:rFonts w:ascii="Arial" w:eastAsia="黑体" w:hAnsi="Arial" w:cs="Arial"/>
              </w:rPr>
            </w:pPr>
            <w:r>
              <w:rPr>
                <w:rFonts w:ascii="Arial" w:eastAsia="黑体" w:hAnsi="Arial" w:cs="Arial"/>
              </w:rPr>
              <w:t>详细地址</w:t>
            </w:r>
          </w:p>
        </w:tc>
        <w:tc>
          <w:tcPr>
            <w:tcW w:w="4204" w:type="pct"/>
            <w:gridSpan w:val="8"/>
          </w:tcPr>
          <w:p w14:paraId="35515FEB">
            <w:pPr>
              <w:ind w:right="-42" w:rightChars="-20"/>
              <w:rPr>
                <w:rFonts w:ascii="Arial" w:hAnsi="Arial" w:cs="Arial"/>
              </w:rPr>
            </w:pPr>
          </w:p>
        </w:tc>
      </w:tr>
      <w:tr w14:paraId="0C266689">
        <w:tblPrEx>
          <w:tblW w:w="5000" w:type="pct"/>
          <w:tblInd w:w="0" w:type="dxa"/>
          <w:tblCellMar>
            <w:top w:w="0" w:type="dxa"/>
            <w:left w:w="108" w:type="dxa"/>
            <w:bottom w:w="0" w:type="dxa"/>
            <w:right w:w="108" w:type="dxa"/>
          </w:tblCellMar>
        </w:tblPrEx>
        <w:trPr>
          <w:trHeight w:val="397"/>
        </w:trPr>
        <w:tc>
          <w:tcPr>
            <w:tcW w:w="796" w:type="pct"/>
            <w:vAlign w:val="center"/>
          </w:tcPr>
          <w:p w14:paraId="36F598C0">
            <w:pPr>
              <w:jc w:val="center"/>
              <w:rPr>
                <w:rFonts w:ascii="Arial" w:eastAsia="黑体" w:hAnsi="Arial" w:cs="Arial"/>
              </w:rPr>
            </w:pPr>
            <w:r>
              <w:rPr>
                <w:rFonts w:ascii="Arial" w:eastAsia="黑体" w:hAnsi="Arial" w:cs="Arial"/>
              </w:rPr>
              <w:t>主管部门</w:t>
            </w:r>
          </w:p>
        </w:tc>
        <w:tc>
          <w:tcPr>
            <w:tcW w:w="795" w:type="pct"/>
            <w:gridSpan w:val="2"/>
          </w:tcPr>
          <w:p w14:paraId="063332DB">
            <w:pPr>
              <w:ind w:right="-42" w:rightChars="-20"/>
              <w:rPr>
                <w:rFonts w:ascii="Arial" w:hAnsi="Arial" w:cs="Arial"/>
              </w:rPr>
            </w:pPr>
          </w:p>
        </w:tc>
        <w:tc>
          <w:tcPr>
            <w:tcW w:w="795" w:type="pct"/>
            <w:vAlign w:val="center"/>
          </w:tcPr>
          <w:p w14:paraId="307865C0">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7BAE983F">
            <w:pPr>
              <w:ind w:right="-42" w:rightChars="-20"/>
              <w:jc w:val="center"/>
              <w:rPr>
                <w:rFonts w:ascii="Arial" w:eastAsia="黑体" w:hAnsi="Arial" w:cs="Arial"/>
              </w:rPr>
            </w:pPr>
          </w:p>
        </w:tc>
        <w:tc>
          <w:tcPr>
            <w:tcW w:w="796" w:type="pct"/>
            <w:gridSpan w:val="2"/>
            <w:vAlign w:val="center"/>
          </w:tcPr>
          <w:p w14:paraId="042E0D4E">
            <w:pPr>
              <w:ind w:right="-42" w:rightChars="-20"/>
              <w:jc w:val="center"/>
              <w:rPr>
                <w:rFonts w:ascii="Arial" w:eastAsia="黑体" w:hAnsi="Arial" w:cs="Arial"/>
              </w:rPr>
            </w:pPr>
            <w:r>
              <w:rPr>
                <w:rFonts w:ascii="Arial" w:eastAsia="黑体" w:hAnsi="Arial" w:cs="Arial"/>
              </w:rPr>
              <w:t>授权代表</w:t>
            </w:r>
          </w:p>
        </w:tc>
        <w:tc>
          <w:tcPr>
            <w:tcW w:w="1023" w:type="pct"/>
          </w:tcPr>
          <w:p w14:paraId="140BED9F">
            <w:pPr>
              <w:ind w:right="-42" w:rightChars="-20"/>
              <w:rPr>
                <w:rFonts w:ascii="Arial" w:hAnsi="Arial" w:cs="Arial"/>
              </w:rPr>
            </w:pPr>
          </w:p>
        </w:tc>
      </w:tr>
      <w:tr w14:paraId="0B786AEE">
        <w:tblPrEx>
          <w:tblW w:w="5000" w:type="pct"/>
          <w:tblInd w:w="0" w:type="dxa"/>
          <w:tblCellMar>
            <w:top w:w="0" w:type="dxa"/>
            <w:left w:w="108" w:type="dxa"/>
            <w:bottom w:w="0" w:type="dxa"/>
            <w:right w:w="108" w:type="dxa"/>
          </w:tblCellMar>
        </w:tblPrEx>
        <w:trPr>
          <w:trHeight w:val="397"/>
        </w:trPr>
        <w:tc>
          <w:tcPr>
            <w:tcW w:w="796" w:type="pct"/>
            <w:vAlign w:val="center"/>
          </w:tcPr>
          <w:p w14:paraId="773400B0">
            <w:pPr>
              <w:jc w:val="center"/>
              <w:rPr>
                <w:rFonts w:ascii="Arial" w:eastAsia="黑体" w:hAnsi="Arial" w:cs="Arial"/>
              </w:rPr>
            </w:pPr>
            <w:r>
              <w:rPr>
                <w:rFonts w:ascii="Arial" w:eastAsia="黑体" w:hAnsi="Arial" w:cs="Arial" w:hint="eastAsia"/>
              </w:rPr>
              <w:t>组织形式</w:t>
            </w:r>
          </w:p>
        </w:tc>
        <w:tc>
          <w:tcPr>
            <w:tcW w:w="795" w:type="pct"/>
            <w:gridSpan w:val="2"/>
          </w:tcPr>
          <w:p w14:paraId="7F9853CE">
            <w:pPr>
              <w:ind w:right="-42" w:rightChars="-20"/>
              <w:rPr>
                <w:rFonts w:ascii="Arial" w:hAnsi="Arial" w:cs="Arial"/>
              </w:rPr>
            </w:pPr>
          </w:p>
        </w:tc>
        <w:tc>
          <w:tcPr>
            <w:tcW w:w="795" w:type="pct"/>
            <w:vAlign w:val="center"/>
          </w:tcPr>
          <w:p w14:paraId="13376F76">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1E4137E">
            <w:pPr>
              <w:ind w:right="-42" w:rightChars="-20"/>
              <w:jc w:val="center"/>
              <w:rPr>
                <w:rFonts w:ascii="Arial" w:eastAsia="黑体" w:hAnsi="Arial" w:cs="Arial"/>
              </w:rPr>
            </w:pPr>
          </w:p>
        </w:tc>
        <w:tc>
          <w:tcPr>
            <w:tcW w:w="796" w:type="pct"/>
            <w:gridSpan w:val="2"/>
            <w:vAlign w:val="center"/>
          </w:tcPr>
          <w:p w14:paraId="3A3D011F">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239F5C6E">
            <w:pPr>
              <w:ind w:right="-42" w:rightChars="-20"/>
              <w:rPr>
                <w:rFonts w:ascii="Arial" w:hAnsi="Arial" w:cs="Arial"/>
              </w:rPr>
            </w:pPr>
          </w:p>
        </w:tc>
      </w:tr>
      <w:tr w14:paraId="01A40EA8">
        <w:tblPrEx>
          <w:tblW w:w="5000" w:type="pct"/>
          <w:tblInd w:w="0" w:type="dxa"/>
          <w:tblCellMar>
            <w:top w:w="0" w:type="dxa"/>
            <w:left w:w="108" w:type="dxa"/>
            <w:bottom w:w="0" w:type="dxa"/>
            <w:right w:w="108" w:type="dxa"/>
          </w:tblCellMar>
        </w:tblPrEx>
        <w:trPr>
          <w:trHeight w:val="397"/>
        </w:trPr>
        <w:tc>
          <w:tcPr>
            <w:tcW w:w="796" w:type="pct"/>
            <w:vAlign w:val="center"/>
          </w:tcPr>
          <w:p w14:paraId="440D939C">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1D0C0BC2">
            <w:pPr>
              <w:ind w:right="-42" w:rightChars="-20"/>
              <w:rPr>
                <w:rFonts w:ascii="Arial" w:hAnsi="Arial" w:cs="Arial"/>
              </w:rPr>
            </w:pPr>
          </w:p>
        </w:tc>
      </w:tr>
      <w:tr w14:paraId="5FCD0269">
        <w:tblPrEx>
          <w:tblW w:w="5000" w:type="pct"/>
          <w:tblInd w:w="0" w:type="dxa"/>
          <w:tblCellMar>
            <w:top w:w="0" w:type="dxa"/>
            <w:left w:w="108" w:type="dxa"/>
            <w:bottom w:w="0" w:type="dxa"/>
            <w:right w:w="108" w:type="dxa"/>
          </w:tblCellMar>
        </w:tblPrEx>
        <w:trPr>
          <w:trHeight w:val="397"/>
        </w:trPr>
        <w:tc>
          <w:tcPr>
            <w:tcW w:w="796" w:type="pct"/>
            <w:vAlign w:val="center"/>
          </w:tcPr>
          <w:p w14:paraId="4DE526B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3D65256E">
            <w:pPr>
              <w:ind w:right="-42" w:rightChars="-20"/>
              <w:rPr>
                <w:rFonts w:ascii="Arial" w:hAnsi="Arial" w:cs="Arial"/>
              </w:rPr>
            </w:pPr>
          </w:p>
        </w:tc>
      </w:tr>
      <w:tr w14:paraId="37EC011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4CA504E">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17BDB328">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30E75A60">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1A0D49C0">
            <w:pPr>
              <w:ind w:right="-42" w:rightChars="-20"/>
              <w:rPr>
                <w:rFonts w:ascii="Arial" w:eastAsia="黑体" w:hAnsi="Arial" w:cs="Arial"/>
              </w:rPr>
            </w:pPr>
            <w:r>
              <w:rPr>
                <w:rFonts w:ascii="Arial" w:eastAsia="黑体" w:hAnsi="Arial" w:cs="Arial" w:hint="eastAsia"/>
              </w:rPr>
              <w:t>管理人员     人</w:t>
            </w:r>
          </w:p>
        </w:tc>
      </w:tr>
      <w:tr w14:paraId="50E32040">
        <w:tblPrEx>
          <w:tblW w:w="5000" w:type="pct"/>
          <w:tblInd w:w="0" w:type="dxa"/>
          <w:tblCellMar>
            <w:top w:w="0" w:type="dxa"/>
            <w:left w:w="108" w:type="dxa"/>
            <w:bottom w:w="0" w:type="dxa"/>
            <w:right w:w="108" w:type="dxa"/>
          </w:tblCellMar>
        </w:tblPrEx>
        <w:trPr>
          <w:trHeight w:val="397"/>
        </w:trPr>
        <w:tc>
          <w:tcPr>
            <w:tcW w:w="796" w:type="pct"/>
            <w:vMerge/>
            <w:vAlign w:val="center"/>
          </w:tcPr>
          <w:p w14:paraId="4DF3A122">
            <w:pPr>
              <w:ind w:right="-42" w:rightChars="-20"/>
              <w:jc w:val="center"/>
              <w:rPr>
                <w:rFonts w:ascii="Arial" w:eastAsia="黑体" w:hAnsi="Arial" w:cs="Arial"/>
              </w:rPr>
            </w:pPr>
          </w:p>
        </w:tc>
        <w:tc>
          <w:tcPr>
            <w:tcW w:w="678" w:type="pct"/>
            <w:vMerge/>
            <w:vAlign w:val="center"/>
          </w:tcPr>
          <w:p w14:paraId="1D8142F6">
            <w:pPr>
              <w:snapToGrid w:val="0"/>
              <w:ind w:right="-42" w:rightChars="-20"/>
              <w:jc w:val="center"/>
              <w:rPr>
                <w:rFonts w:ascii="Arial" w:eastAsia="黑体" w:hAnsi="Arial" w:cs="Arial"/>
              </w:rPr>
            </w:pPr>
          </w:p>
        </w:tc>
        <w:tc>
          <w:tcPr>
            <w:tcW w:w="940" w:type="pct"/>
            <w:gridSpan w:val="3"/>
            <w:vMerge/>
            <w:vAlign w:val="center"/>
          </w:tcPr>
          <w:p w14:paraId="4BB2A346">
            <w:pPr>
              <w:snapToGrid w:val="0"/>
              <w:ind w:right="-42" w:rightChars="-20"/>
              <w:jc w:val="center"/>
              <w:rPr>
                <w:rFonts w:ascii="Arial" w:eastAsia="黑体" w:hAnsi="Arial" w:cs="Arial"/>
              </w:rPr>
            </w:pPr>
          </w:p>
        </w:tc>
        <w:tc>
          <w:tcPr>
            <w:tcW w:w="2586" w:type="pct"/>
            <w:gridSpan w:val="4"/>
          </w:tcPr>
          <w:p w14:paraId="3CC85712">
            <w:pPr>
              <w:ind w:right="-42" w:rightChars="-20"/>
              <w:rPr>
                <w:rFonts w:ascii="Arial" w:eastAsia="黑体" w:hAnsi="Arial" w:cs="Arial"/>
              </w:rPr>
            </w:pPr>
            <w:r>
              <w:rPr>
                <w:rFonts w:ascii="Arial" w:eastAsia="黑体" w:hAnsi="Arial" w:cs="Arial" w:hint="eastAsia"/>
              </w:rPr>
              <w:t>技术人员     人</w:t>
            </w:r>
          </w:p>
        </w:tc>
      </w:tr>
      <w:tr w14:paraId="1171DFCE">
        <w:tblPrEx>
          <w:tblW w:w="5000" w:type="pct"/>
          <w:tblInd w:w="0" w:type="dxa"/>
          <w:tblCellMar>
            <w:top w:w="0" w:type="dxa"/>
            <w:left w:w="108" w:type="dxa"/>
            <w:bottom w:w="0" w:type="dxa"/>
            <w:right w:w="108" w:type="dxa"/>
          </w:tblCellMar>
        </w:tblPrEx>
        <w:trPr>
          <w:trHeight w:val="397"/>
        </w:trPr>
        <w:tc>
          <w:tcPr>
            <w:tcW w:w="796" w:type="pct"/>
            <w:vMerge/>
            <w:vAlign w:val="center"/>
          </w:tcPr>
          <w:p w14:paraId="33298B82">
            <w:pPr>
              <w:ind w:right="-42" w:rightChars="-20"/>
              <w:jc w:val="center"/>
              <w:rPr>
                <w:rFonts w:ascii="Arial" w:eastAsia="黑体" w:hAnsi="Arial" w:cs="Arial"/>
              </w:rPr>
            </w:pPr>
          </w:p>
        </w:tc>
        <w:tc>
          <w:tcPr>
            <w:tcW w:w="678" w:type="pct"/>
            <w:vAlign w:val="center"/>
          </w:tcPr>
          <w:p w14:paraId="2355CC09">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6B62C4FC">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759161A4">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201BC48E">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19BD36B8">
            <w:pPr>
              <w:ind w:right="-42" w:rightChars="-20"/>
              <w:jc w:val="center"/>
              <w:rPr>
                <w:rFonts w:ascii="Arial" w:eastAsia="黑体" w:hAnsi="Arial" w:cs="Arial"/>
              </w:rPr>
            </w:pPr>
            <w:r>
              <w:rPr>
                <w:rFonts w:ascii="Arial" w:eastAsia="黑体" w:hAnsi="Arial" w:cs="Arial"/>
              </w:rPr>
              <w:t>技工</w:t>
            </w:r>
          </w:p>
        </w:tc>
      </w:tr>
      <w:tr w14:paraId="19376F45">
        <w:tblPrEx>
          <w:tblW w:w="5000" w:type="pct"/>
          <w:tblInd w:w="0" w:type="dxa"/>
          <w:tblCellMar>
            <w:top w:w="0" w:type="dxa"/>
            <w:left w:w="108" w:type="dxa"/>
            <w:bottom w:w="0" w:type="dxa"/>
            <w:right w:w="108" w:type="dxa"/>
          </w:tblCellMar>
        </w:tblPrEx>
        <w:trPr>
          <w:trHeight w:val="397"/>
        </w:trPr>
        <w:tc>
          <w:tcPr>
            <w:tcW w:w="796" w:type="pct"/>
            <w:vMerge/>
            <w:vAlign w:val="center"/>
          </w:tcPr>
          <w:p w14:paraId="535572DA">
            <w:pPr>
              <w:ind w:right="-42" w:rightChars="-20"/>
              <w:jc w:val="center"/>
              <w:rPr>
                <w:rFonts w:ascii="Arial" w:eastAsia="黑体" w:hAnsi="Arial" w:cs="Arial"/>
              </w:rPr>
            </w:pPr>
          </w:p>
        </w:tc>
        <w:tc>
          <w:tcPr>
            <w:tcW w:w="678" w:type="pct"/>
            <w:vAlign w:val="center"/>
          </w:tcPr>
          <w:p w14:paraId="486D2812">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68717C19">
            <w:pPr>
              <w:snapToGrid w:val="0"/>
              <w:ind w:right="-42" w:rightChars="-20"/>
              <w:rPr>
                <w:rFonts w:ascii="Arial" w:eastAsia="黑体" w:hAnsi="Arial" w:cs="Arial"/>
              </w:rPr>
            </w:pPr>
          </w:p>
        </w:tc>
        <w:tc>
          <w:tcPr>
            <w:tcW w:w="806" w:type="pct"/>
            <w:gridSpan w:val="2"/>
          </w:tcPr>
          <w:p w14:paraId="396D5AC8">
            <w:pPr>
              <w:ind w:right="-42" w:rightChars="-20"/>
              <w:rPr>
                <w:rFonts w:ascii="Arial" w:eastAsia="黑体" w:hAnsi="Arial" w:cs="Arial"/>
              </w:rPr>
            </w:pPr>
          </w:p>
        </w:tc>
        <w:tc>
          <w:tcPr>
            <w:tcW w:w="757" w:type="pct"/>
          </w:tcPr>
          <w:p w14:paraId="07F6129D">
            <w:pPr>
              <w:ind w:right="-42" w:rightChars="-20"/>
              <w:rPr>
                <w:rFonts w:ascii="Arial" w:eastAsia="黑体" w:hAnsi="Arial" w:cs="Arial"/>
              </w:rPr>
            </w:pPr>
          </w:p>
        </w:tc>
        <w:tc>
          <w:tcPr>
            <w:tcW w:w="1023" w:type="pct"/>
          </w:tcPr>
          <w:p w14:paraId="03C3EED3">
            <w:pPr>
              <w:ind w:right="-42" w:rightChars="-20"/>
              <w:rPr>
                <w:rFonts w:ascii="Arial" w:eastAsia="黑体" w:hAnsi="Arial" w:cs="Arial"/>
              </w:rPr>
            </w:pPr>
          </w:p>
        </w:tc>
      </w:tr>
      <w:tr w14:paraId="7B2AF202">
        <w:tblPrEx>
          <w:tblW w:w="5000" w:type="pct"/>
          <w:tblInd w:w="0" w:type="dxa"/>
          <w:tblCellMar>
            <w:top w:w="0" w:type="dxa"/>
            <w:left w:w="108" w:type="dxa"/>
            <w:bottom w:w="0" w:type="dxa"/>
            <w:right w:w="108" w:type="dxa"/>
          </w:tblCellMar>
        </w:tblPrEx>
        <w:trPr>
          <w:trHeight w:val="397"/>
        </w:trPr>
        <w:tc>
          <w:tcPr>
            <w:tcW w:w="796" w:type="pct"/>
            <w:vMerge/>
            <w:vAlign w:val="center"/>
          </w:tcPr>
          <w:p w14:paraId="1CC1F9FD">
            <w:pPr>
              <w:ind w:right="-42" w:rightChars="-20"/>
              <w:jc w:val="center"/>
              <w:rPr>
                <w:rFonts w:ascii="Arial" w:eastAsia="黑体" w:hAnsi="Arial" w:cs="Arial"/>
              </w:rPr>
            </w:pPr>
          </w:p>
        </w:tc>
        <w:tc>
          <w:tcPr>
            <w:tcW w:w="678" w:type="pct"/>
            <w:vMerge w:val="restart"/>
            <w:vAlign w:val="center"/>
          </w:tcPr>
          <w:p w14:paraId="2C7314A5">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31E6BF6F">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7CB2F1BC">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19CDC5E2">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2C57E977">
            <w:pPr>
              <w:ind w:right="-42" w:firstLine="840" w:rightChars="-20" w:firstLineChars="400"/>
              <w:rPr>
                <w:rFonts w:ascii="Arial" w:eastAsia="黑体" w:hAnsi="Arial" w:cs="Arial"/>
              </w:rPr>
            </w:pPr>
            <w:r>
              <w:rPr>
                <w:rFonts w:ascii="Arial" w:eastAsia="黑体" w:hAnsi="Arial" w:cs="Arial"/>
              </w:rPr>
              <w:t>万元</w:t>
            </w:r>
          </w:p>
        </w:tc>
      </w:tr>
      <w:tr w14:paraId="50945E85">
        <w:tblPrEx>
          <w:tblW w:w="5000" w:type="pct"/>
          <w:tblInd w:w="0" w:type="dxa"/>
          <w:tblCellMar>
            <w:top w:w="0" w:type="dxa"/>
            <w:left w:w="108" w:type="dxa"/>
            <w:bottom w:w="0" w:type="dxa"/>
            <w:right w:w="108" w:type="dxa"/>
          </w:tblCellMar>
        </w:tblPrEx>
        <w:trPr>
          <w:trHeight w:val="397"/>
        </w:trPr>
        <w:tc>
          <w:tcPr>
            <w:tcW w:w="796" w:type="pct"/>
            <w:vMerge/>
            <w:vAlign w:val="center"/>
          </w:tcPr>
          <w:p w14:paraId="78D20F9C">
            <w:pPr>
              <w:ind w:right="-42" w:rightChars="-20"/>
              <w:jc w:val="center"/>
              <w:rPr>
                <w:rFonts w:ascii="Arial" w:eastAsia="黑体" w:hAnsi="Arial" w:cs="Arial"/>
              </w:rPr>
            </w:pPr>
          </w:p>
        </w:tc>
        <w:tc>
          <w:tcPr>
            <w:tcW w:w="678" w:type="pct"/>
            <w:vMerge/>
            <w:vAlign w:val="center"/>
          </w:tcPr>
          <w:p w14:paraId="6187FB82">
            <w:pPr>
              <w:snapToGrid w:val="0"/>
              <w:ind w:right="-42" w:rightChars="-20"/>
              <w:rPr>
                <w:rFonts w:ascii="Arial" w:eastAsia="黑体" w:hAnsi="Arial" w:cs="Arial"/>
              </w:rPr>
            </w:pPr>
          </w:p>
        </w:tc>
        <w:tc>
          <w:tcPr>
            <w:tcW w:w="940" w:type="pct"/>
            <w:gridSpan w:val="3"/>
            <w:vMerge/>
            <w:vAlign w:val="center"/>
          </w:tcPr>
          <w:p w14:paraId="065DE5BD">
            <w:pPr>
              <w:snapToGrid w:val="0"/>
              <w:ind w:right="-42" w:rightChars="-20"/>
              <w:rPr>
                <w:rFonts w:ascii="Arial" w:eastAsia="黑体" w:hAnsi="Arial" w:cs="Arial"/>
              </w:rPr>
            </w:pPr>
          </w:p>
        </w:tc>
        <w:tc>
          <w:tcPr>
            <w:tcW w:w="806" w:type="pct"/>
            <w:gridSpan w:val="2"/>
            <w:vMerge/>
            <w:vAlign w:val="center"/>
          </w:tcPr>
          <w:p w14:paraId="38D7366C">
            <w:pPr>
              <w:ind w:right="-42" w:rightChars="-20"/>
              <w:jc w:val="center"/>
              <w:rPr>
                <w:rFonts w:ascii="Arial" w:eastAsia="黑体" w:hAnsi="Arial" w:cs="Arial"/>
              </w:rPr>
            </w:pPr>
          </w:p>
        </w:tc>
        <w:tc>
          <w:tcPr>
            <w:tcW w:w="757" w:type="pct"/>
            <w:vAlign w:val="center"/>
          </w:tcPr>
          <w:p w14:paraId="1A39EEC4">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328DBD07">
            <w:pPr>
              <w:ind w:right="-42" w:firstLine="840" w:rightChars="-20" w:firstLineChars="400"/>
              <w:rPr>
                <w:rFonts w:ascii="Arial" w:eastAsia="黑体" w:hAnsi="Arial" w:cs="Arial"/>
              </w:rPr>
            </w:pPr>
            <w:r>
              <w:rPr>
                <w:rFonts w:ascii="Arial" w:eastAsia="黑体" w:hAnsi="Arial" w:cs="Arial"/>
              </w:rPr>
              <w:t>万元</w:t>
            </w:r>
          </w:p>
        </w:tc>
      </w:tr>
      <w:tr w14:paraId="6ADBBDA5">
        <w:tblPrEx>
          <w:tblW w:w="5000" w:type="pct"/>
          <w:tblInd w:w="0" w:type="dxa"/>
          <w:tblCellMar>
            <w:top w:w="0" w:type="dxa"/>
            <w:left w:w="108" w:type="dxa"/>
            <w:bottom w:w="0" w:type="dxa"/>
            <w:right w:w="108" w:type="dxa"/>
          </w:tblCellMar>
        </w:tblPrEx>
        <w:trPr>
          <w:trHeight w:val="397"/>
        </w:trPr>
        <w:tc>
          <w:tcPr>
            <w:tcW w:w="796" w:type="pct"/>
            <w:vMerge/>
            <w:vAlign w:val="center"/>
          </w:tcPr>
          <w:p w14:paraId="31A23E48">
            <w:pPr>
              <w:ind w:right="-42" w:rightChars="-20"/>
              <w:jc w:val="center"/>
              <w:rPr>
                <w:rFonts w:ascii="Arial" w:eastAsia="黑体" w:hAnsi="Arial" w:cs="Arial"/>
              </w:rPr>
            </w:pPr>
          </w:p>
        </w:tc>
        <w:tc>
          <w:tcPr>
            <w:tcW w:w="678" w:type="pct"/>
            <w:vAlign w:val="center"/>
          </w:tcPr>
          <w:p w14:paraId="230AB2F0">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76B5C425">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2B04933D">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8561E0E">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1009461A">
            <w:pPr>
              <w:ind w:right="-42" w:firstLine="840" w:rightChars="-20" w:firstLineChars="400"/>
              <w:rPr>
                <w:rFonts w:ascii="Arial" w:eastAsia="黑体" w:hAnsi="Arial" w:cs="Arial"/>
              </w:rPr>
            </w:pPr>
            <w:r>
              <w:rPr>
                <w:rFonts w:ascii="Arial" w:eastAsia="黑体" w:hAnsi="Arial" w:cs="Arial"/>
              </w:rPr>
              <w:t>万元</w:t>
            </w:r>
          </w:p>
        </w:tc>
      </w:tr>
      <w:tr w14:paraId="16B5C3BA">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281867D">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2B7C1593">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7F530616">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64ACF41E">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0D3054AF">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C353661">
            <w:pPr>
              <w:ind w:right="-42" w:rightChars="-20"/>
              <w:jc w:val="center"/>
              <w:rPr>
                <w:rFonts w:ascii="Arial" w:eastAsia="黑体" w:hAnsi="Arial" w:cs="Arial"/>
              </w:rPr>
            </w:pPr>
            <w:r>
              <w:rPr>
                <w:rFonts w:ascii="Arial" w:eastAsia="黑体" w:hAnsi="Arial" w:cs="Arial"/>
              </w:rPr>
              <w:t>负债总额</w:t>
            </w:r>
          </w:p>
        </w:tc>
      </w:tr>
      <w:tr w14:paraId="53CB6737">
        <w:tblPrEx>
          <w:tblW w:w="5000" w:type="pct"/>
          <w:tblInd w:w="0" w:type="dxa"/>
          <w:tblCellMar>
            <w:top w:w="0" w:type="dxa"/>
            <w:left w:w="108" w:type="dxa"/>
            <w:bottom w:w="0" w:type="dxa"/>
            <w:right w:w="108" w:type="dxa"/>
          </w:tblCellMar>
        </w:tblPrEx>
        <w:trPr>
          <w:trHeight w:val="397"/>
        </w:trPr>
        <w:tc>
          <w:tcPr>
            <w:tcW w:w="796" w:type="pct"/>
            <w:vMerge/>
            <w:vAlign w:val="center"/>
          </w:tcPr>
          <w:p w14:paraId="4E9AFA34">
            <w:pPr>
              <w:ind w:right="-42" w:rightChars="-20"/>
              <w:jc w:val="center"/>
              <w:rPr>
                <w:rFonts w:ascii="Arial" w:eastAsia="黑体" w:hAnsi="Arial" w:cs="Arial"/>
              </w:rPr>
            </w:pPr>
          </w:p>
        </w:tc>
        <w:tc>
          <w:tcPr>
            <w:tcW w:w="678" w:type="pct"/>
            <w:vAlign w:val="center"/>
          </w:tcPr>
          <w:p w14:paraId="1D02A806">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DB8AA48">
            <w:pPr>
              <w:snapToGrid w:val="0"/>
              <w:ind w:right="-42" w:rightChars="-20"/>
              <w:rPr>
                <w:rFonts w:ascii="Arial" w:eastAsia="黑体" w:hAnsi="Arial" w:cs="Arial"/>
              </w:rPr>
            </w:pPr>
          </w:p>
        </w:tc>
        <w:tc>
          <w:tcPr>
            <w:tcW w:w="806" w:type="pct"/>
            <w:gridSpan w:val="2"/>
            <w:vAlign w:val="center"/>
          </w:tcPr>
          <w:p w14:paraId="1934DA2D">
            <w:pPr>
              <w:ind w:right="-42" w:rightChars="-20"/>
              <w:rPr>
                <w:rFonts w:ascii="Arial" w:eastAsia="黑体" w:hAnsi="Arial" w:cs="Arial"/>
              </w:rPr>
            </w:pPr>
          </w:p>
        </w:tc>
        <w:tc>
          <w:tcPr>
            <w:tcW w:w="757" w:type="pct"/>
            <w:vAlign w:val="center"/>
          </w:tcPr>
          <w:p w14:paraId="7261358B">
            <w:pPr>
              <w:ind w:right="-42" w:rightChars="-20"/>
              <w:rPr>
                <w:rFonts w:ascii="Arial" w:eastAsia="黑体" w:hAnsi="Arial" w:cs="Arial"/>
              </w:rPr>
            </w:pPr>
          </w:p>
        </w:tc>
        <w:tc>
          <w:tcPr>
            <w:tcW w:w="1023" w:type="pct"/>
            <w:vAlign w:val="center"/>
          </w:tcPr>
          <w:p w14:paraId="5FB36BEF">
            <w:pPr>
              <w:ind w:right="-42" w:rightChars="-20"/>
              <w:rPr>
                <w:rFonts w:ascii="Arial" w:eastAsia="黑体" w:hAnsi="Arial" w:cs="Arial"/>
              </w:rPr>
            </w:pPr>
          </w:p>
        </w:tc>
      </w:tr>
    </w:tbl>
    <w:p w14:paraId="63E67B28">
      <w:pPr>
        <w:tabs>
          <w:tab w:val="left" w:pos="5580"/>
        </w:tabs>
        <w:adjustRightInd w:val="0"/>
        <w:snapToGrid w:val="0"/>
        <w:spacing w:line="360" w:lineRule="auto"/>
        <w:jc w:val="center"/>
        <w:rPr>
          <w:rFonts w:ascii="宋体" w:hAnsi="宋体"/>
          <w:szCs w:val="21"/>
        </w:rPr>
      </w:pPr>
    </w:p>
    <w:p w14:paraId="3B34DB29">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5F5ED9A6">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50E6319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2F45194">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0D30D52E">
      <w:pPr>
        <w:tabs>
          <w:tab w:val="left" w:pos="1573"/>
        </w:tabs>
        <w:adjustRightInd w:val="0"/>
        <w:snapToGrid w:val="0"/>
        <w:spacing w:line="360" w:lineRule="auto"/>
        <w:ind w:firstLine="412" w:firstLineChars="196"/>
        <w:rPr>
          <w:rFonts w:ascii="宋体" w:eastAsia="宋体" w:hAnsi="宋体" w:cs="Times New Roman"/>
          <w:szCs w:val="21"/>
        </w:rPr>
      </w:pPr>
    </w:p>
    <w:p w14:paraId="11CE77E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633EF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BE9BC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3F77D5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1FBEA2E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5AEEC03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7FD7C69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5263493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6D8D1E1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248B085E">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75B112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245E1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9BC446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D03AE8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EDA1CD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3CEE1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51096DE">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765A7F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15135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A0C634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CDD6C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2F4A25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A7DFE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FDF6D23">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ECCDD9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414C3E50">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5430F03A"/>
    <w:p w14:paraId="757D27DB">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40485F3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21A4D604">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3AC6AC1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4235CCC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1FC9D78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41AAE933">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56E753D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2832D7C2">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5644404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3E61D3E9">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0D653AA9">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2ADAC08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68B0F27A">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2E8D1DB2">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D990E48">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6D7AE44B">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7ACFCE34">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8577537">
      <w:pPr>
        <w:adjustRightInd w:val="0"/>
        <w:snapToGrid w:val="0"/>
        <w:spacing w:line="360" w:lineRule="auto"/>
        <w:ind w:firstLine="412" w:firstLineChars="196"/>
        <w:rPr>
          <w:rFonts w:ascii="Times New Roman" w:eastAsia="宋体" w:hAnsi="Times New Roman" w:cs="Times New Roman"/>
          <w:szCs w:val="20"/>
          <w:highlight w:val="none"/>
        </w:rPr>
      </w:pPr>
    </w:p>
    <w:p w14:paraId="48BE94E4">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3097AA5C">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76459B2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49DD1988">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3214F85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32B97233">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63EF83A6">
      <w:pPr>
        <w:adjustRightInd w:val="0"/>
        <w:snapToGrid w:val="0"/>
        <w:spacing w:line="360" w:lineRule="auto"/>
        <w:ind w:firstLine="412" w:firstLineChars="196"/>
        <w:rPr>
          <w:rFonts w:ascii="宋体" w:eastAsia="宋体" w:hAnsi="宋体" w:cs="Times New Roman"/>
          <w:szCs w:val="20"/>
          <w:highlight w:val="none"/>
        </w:rPr>
      </w:pPr>
    </w:p>
    <w:p w14:paraId="3BD6535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0071FB4D">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83D28B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1817DCDF">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545356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3605F0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35ABEC3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17578E5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7AD50F3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6BCEFD9A">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5E2E1937">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2E56913C">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52FED5E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FFD3164">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41437AE7">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2A87946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28794013">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2D7DFC27">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31482CAB">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61FCA1EE">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07ED4BC">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42FDD8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3ED91B7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13FE67A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5B4B3D84">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309B46E">
      <w:pPr>
        <w:autoSpaceDN w:val="0"/>
        <w:spacing w:line="440" w:lineRule="exact"/>
        <w:ind w:right="170"/>
        <w:rPr>
          <w:rFonts w:ascii="华文楷体" w:eastAsia="华文楷体" w:hAnsi="华文楷体" w:cs="仿宋_GB2312"/>
          <w:szCs w:val="21"/>
          <w:highlight w:val="none"/>
        </w:rPr>
      </w:pPr>
    </w:p>
    <w:p w14:paraId="50732C7C">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5F1F7E71">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16981373">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F9CCC5F">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137E5B7D">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5ED4F41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71358730">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99740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8518F4F">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6CFD13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3CC47553">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55ABD18A">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0D90D2A">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4ED57A28">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1C30332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683BA290">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5EB5DB65">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19187C3D">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A7E9393">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685B3B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771B81E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64F6DFED">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2D31FA5F">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7E52F557">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76F9DED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476253C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37CD2320">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4F2CDA4A">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19FF879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641A299">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4F33BBBB">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6F23B7D0">
      <w:pPr>
        <w:spacing w:line="360" w:lineRule="auto"/>
        <w:ind w:firstLine="420" w:firstLineChars="200"/>
        <w:rPr>
          <w:rFonts w:ascii="华文楷体" w:eastAsia="华文楷体" w:hAnsi="华文楷体" w:cs="仿宋_GB2312"/>
          <w:szCs w:val="21"/>
          <w:highlight w:val="none"/>
        </w:rPr>
      </w:pPr>
    </w:p>
    <w:p w14:paraId="45628F07">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C341B5B">
      <w:pPr>
        <w:spacing w:line="360" w:lineRule="auto"/>
        <w:ind w:firstLine="2835" w:firstLineChars="1350"/>
        <w:rPr>
          <w:rFonts w:ascii="华文楷体" w:eastAsia="华文楷体" w:hAnsi="华文楷体" w:cs="仿宋_GB2312"/>
          <w:szCs w:val="21"/>
          <w:highlight w:val="none"/>
        </w:rPr>
      </w:pPr>
    </w:p>
    <w:p w14:paraId="06B58C0A">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732FED44">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0126F4CF">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6451766F">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08F895BC">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0EE140E">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782EC565">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54032E96">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09AC8412">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5CB3A46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55CBF878">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7A43501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05598874">
      <w:pPr>
        <w:autoSpaceDN w:val="0"/>
        <w:spacing w:line="440" w:lineRule="exact"/>
        <w:ind w:firstLine="420" w:firstLineChars="200"/>
        <w:rPr>
          <w:rFonts w:ascii="华文楷体" w:eastAsia="华文楷体" w:hAnsi="华文楷体" w:cs="仿宋_GB2312" w:hint="eastAsia"/>
          <w:szCs w:val="21"/>
          <w:highlight w:val="none"/>
        </w:rPr>
      </w:pPr>
    </w:p>
    <w:p w14:paraId="7A091A78">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45D5369E">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4043BD67">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1844A3D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788A3B04">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14B5DFCD">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28181AF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9453880">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2151667B">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231068E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20A9BF78">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B7C1C73">
      <w:pPr>
        <w:pStyle w:val="PlainText"/>
        <w:rPr>
          <w:highlight w:val="none"/>
        </w:rPr>
      </w:pPr>
    </w:p>
    <w:p w14:paraId="67B99ADA">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44842AED">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577C26A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2430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633E560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7C20806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2C99DD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6FD40EB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7B102A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6FA42ED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537421B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0497B4C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401C9CB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41945E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45931B4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29A2824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0D1AEE2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1208AB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39845CA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E2A31F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5B06A299">
      <w:pPr>
        <w:pStyle w:val="a0"/>
        <w:adjustRightInd w:val="0"/>
        <w:snapToGrid w:val="0"/>
        <w:spacing w:line="360" w:lineRule="auto"/>
        <w:ind w:firstLine="420" w:firstLineChars="200"/>
        <w:jc w:val="left"/>
        <w:rPr>
          <w:rFonts w:hAnsi="宋体" w:hint="eastAsia"/>
          <w:highlight w:val="none"/>
        </w:rPr>
      </w:pPr>
    </w:p>
    <w:p w14:paraId="6416D021">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302F985E">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396A287">
      <w:pPr>
        <w:pStyle w:val="a0"/>
        <w:adjustRightInd w:val="0"/>
        <w:snapToGrid w:val="0"/>
        <w:spacing w:line="360" w:lineRule="auto"/>
        <w:ind w:firstLine="420" w:firstLineChars="200"/>
        <w:jc w:val="left"/>
        <w:rPr>
          <w:rFonts w:hAnsi="宋体"/>
          <w:highlight w:val="none"/>
        </w:rPr>
      </w:pPr>
    </w:p>
    <w:p w14:paraId="70FABAD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7575E01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1DDBCD5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5B5E656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1915AD1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48A4C1F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79E2BF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056FD8A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78FD6BE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19948B0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7607E06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EAC76F5">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3A7FE01B">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6CBC83CC">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2A607C9">
      <w:pPr>
        <w:pStyle w:val="PlainText"/>
        <w:adjustRightInd w:val="0"/>
        <w:snapToGrid w:val="0"/>
        <w:spacing w:line="360" w:lineRule="auto"/>
        <w:ind w:firstLine="412" w:firstLineChars="196"/>
        <w:outlineLvl w:val="3"/>
        <w:rPr>
          <w:rFonts w:hint="eastAsia"/>
          <w:b/>
        </w:rPr>
      </w:pPr>
      <w:r>
        <w:rPr>
          <w:rFonts w:hint="eastAsia"/>
          <w:b/>
        </w:rPr>
        <w:t>2.12述标委托书</w:t>
      </w:r>
    </w:p>
    <w:p w14:paraId="6714F77B">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7A578021">
      <w:pPr>
        <w:pStyle w:val="PlainText"/>
        <w:adjustRightInd w:val="0"/>
        <w:snapToGrid w:val="0"/>
        <w:spacing w:line="360" w:lineRule="auto"/>
        <w:rPr>
          <w:rFonts w:hint="eastAsia"/>
        </w:rPr>
      </w:pPr>
    </w:p>
    <w:p w14:paraId="00DA3AF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B3A79B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E2CC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08566E7">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00F9E239">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436D8C28">
      <w:pPr>
        <w:widowControl/>
        <w:adjustRightInd w:val="0"/>
        <w:snapToGrid w:val="0"/>
        <w:spacing w:line="360" w:lineRule="auto"/>
        <w:ind w:firstLine="420" w:firstLineChars="200"/>
        <w:jc w:val="left"/>
        <w:rPr>
          <w:rFonts w:ascii="华文楷体" w:eastAsia="华文楷体" w:hAnsi="华文楷体" w:cs="Times New Roman"/>
          <w:szCs w:val="21"/>
        </w:rPr>
      </w:pPr>
    </w:p>
    <w:p w14:paraId="161B068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4A90D3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97A39D1">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303F03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3665BFE9"/>
    <w:p w14:paraId="7107C8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07E756E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79D0CE2"/>
    <w:p w14:paraId="5F1CF28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3E67571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4CA1B098"/>
    <w:p w14:paraId="3AF1FDA1"/>
    <w:bookmarkEnd w:id="8"/>
    <w:p w14:paraId="5F050D7E">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20B12C5D">
      <w:pPr>
        <w:adjustRightInd w:val="0"/>
        <w:snapToGrid w:val="0"/>
        <w:spacing w:line="360" w:lineRule="auto"/>
        <w:ind w:firstLine="420"/>
        <w:rPr>
          <w:rFonts w:ascii="宋体" w:hAnsi="宋体" w:hint="eastAsia"/>
          <w:b/>
          <w:bCs/>
          <w:szCs w:val="44"/>
          <w:highlight w:val="none"/>
        </w:rPr>
      </w:pPr>
    </w:p>
    <w:p w14:paraId="233119C9">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7A33F05D">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2E58BF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47F4E161">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9C26285">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78036B4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5FE5113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CFD80E2">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3EC701D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23925693">
            <w:pPr>
              <w:tabs>
                <w:tab w:val="left" w:pos="5580"/>
              </w:tabs>
              <w:adjustRightInd w:val="0"/>
              <w:snapToGrid w:val="0"/>
              <w:spacing w:line="360" w:lineRule="auto"/>
              <w:jc w:val="center"/>
              <w:rPr>
                <w:rFonts w:ascii="华文楷体" w:eastAsia="华文楷体" w:hAnsi="华文楷体" w:cs="Times New Roman"/>
                <w:szCs w:val="21"/>
              </w:rPr>
            </w:pPr>
          </w:p>
        </w:tc>
      </w:tr>
      <w:tr w14:paraId="0C369B72">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6E6C9B5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69EEEC89">
            <w:pPr>
              <w:tabs>
                <w:tab w:val="left" w:pos="5580"/>
              </w:tabs>
              <w:adjustRightInd w:val="0"/>
              <w:snapToGrid w:val="0"/>
              <w:spacing w:line="360" w:lineRule="auto"/>
              <w:jc w:val="center"/>
              <w:rPr>
                <w:rFonts w:ascii="华文楷体" w:eastAsia="华文楷体" w:hAnsi="华文楷体" w:cs="Times New Roman"/>
                <w:szCs w:val="21"/>
              </w:rPr>
            </w:pPr>
          </w:p>
        </w:tc>
      </w:tr>
    </w:tbl>
    <w:p w14:paraId="18B6239E">
      <w:pPr>
        <w:adjustRightInd w:val="0"/>
        <w:snapToGrid w:val="0"/>
        <w:spacing w:line="360" w:lineRule="auto"/>
        <w:rPr>
          <w:rFonts w:ascii="华文楷体" w:eastAsia="华文楷体" w:hAnsi="华文楷体" w:cs="Times New Roman"/>
          <w:szCs w:val="21"/>
        </w:rPr>
      </w:pPr>
    </w:p>
    <w:p w14:paraId="18540AF1">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05BDAD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7EBF5BF">
      <w:pPr>
        <w:tabs>
          <w:tab w:val="left" w:pos="5580"/>
        </w:tabs>
        <w:adjustRightInd w:val="0"/>
        <w:snapToGrid w:val="0"/>
        <w:spacing w:line="360" w:lineRule="auto"/>
        <w:jc w:val="left"/>
        <w:rPr>
          <w:rFonts w:ascii="华文楷体" w:eastAsia="华文楷体" w:hAnsi="华文楷体" w:cs="Times New Roman"/>
          <w:szCs w:val="21"/>
        </w:rPr>
      </w:pPr>
    </w:p>
    <w:p w14:paraId="1CAD2CA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36BA127">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300D1321">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7597C608">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1FE6183F">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327A7AA6">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5D189D74">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09C49514">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0ACF51A9">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752C782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24F80A0">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DEDEDAD">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A8D22AF">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1954195">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0D1A5D7">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5ED324E2">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33297A4">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EFA0854">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DA4C6E0">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9E4DAC3">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F3E50D6">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3422ABB5">
            <w:pPr>
              <w:widowControl/>
              <w:jc w:val="center"/>
              <w:rPr>
                <w:rFonts w:ascii="宋体" w:hAnsi="宋体" w:cs="宋体"/>
                <w:kern w:val="0"/>
                <w:sz w:val="20"/>
              </w:rPr>
            </w:pPr>
            <w:r>
              <w:rPr>
                <w:rFonts w:ascii="宋体" w:hAnsi="宋体" w:cs="宋体" w:hint="eastAsia"/>
                <w:kern w:val="0"/>
                <w:sz w:val="20"/>
              </w:rPr>
              <w:t>针对采购人的总报价</w:t>
            </w:r>
          </w:p>
        </w:tc>
      </w:tr>
      <w:tr w14:paraId="33A02B08">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077874B">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93CFB80">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5AC22956">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208176DD">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D12884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E83E68D">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1EF9A60">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8F5A530">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3DF5019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0C70B450">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179D50E6">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5C2B98B1">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6807B640">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28A1CC6A">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51C0BFF6">
            <w:pPr>
              <w:widowControl/>
              <w:jc w:val="left"/>
              <w:rPr>
                <w:rFonts w:ascii="宋体" w:hAnsi="宋体" w:cs="宋体"/>
                <w:kern w:val="0"/>
                <w:sz w:val="20"/>
              </w:rPr>
            </w:pPr>
          </w:p>
        </w:tc>
      </w:tr>
      <w:tr w14:paraId="08AAD26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000B596">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31C2F1FA">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7C2005AE">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065A02AF">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5C2338F0">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0860E034">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233EE586">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67E935CF">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0A26C2D5">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50BEB3F9">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3CB5B7B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27BF8D5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890DEFB">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6CDEED45">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681AB22D">
            <w:pPr>
              <w:widowControl/>
              <w:jc w:val="center"/>
              <w:rPr>
                <w:rFonts w:ascii="宋体" w:hAnsi="宋体" w:cs="宋体"/>
                <w:kern w:val="0"/>
                <w:sz w:val="20"/>
              </w:rPr>
            </w:pPr>
            <w:r>
              <w:rPr>
                <w:rFonts w:ascii="宋体" w:hAnsi="宋体" w:cs="宋体" w:hint="eastAsia"/>
                <w:kern w:val="0"/>
                <w:sz w:val="20"/>
              </w:rPr>
              <w:t>14</w:t>
            </w:r>
          </w:p>
        </w:tc>
      </w:tr>
      <w:tr w14:paraId="367F6E5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54C96A9">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EEBEF9C">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DF12CB8">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1BAD462">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FE12C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CFF4F9E">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34511A2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69E70E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2E99D8A">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5EFC5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704C4F1">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8FD9EB9">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4F9426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964F93E">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508D5AE9">
            <w:pPr>
              <w:widowControl/>
              <w:jc w:val="center"/>
              <w:rPr>
                <w:rFonts w:ascii="宋体" w:hAnsi="宋体" w:cs="宋体"/>
                <w:kern w:val="0"/>
                <w:sz w:val="20"/>
              </w:rPr>
            </w:pPr>
            <w:r>
              <w:rPr>
                <w:rFonts w:ascii="宋体" w:hAnsi="宋体" w:cs="宋体" w:hint="eastAsia"/>
                <w:kern w:val="0"/>
                <w:sz w:val="20"/>
              </w:rPr>
              <w:t>　</w:t>
            </w:r>
          </w:p>
        </w:tc>
      </w:tr>
      <w:tr w14:paraId="0CCB546D">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9CB5D5D">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1D662DF">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FE6162">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C444DD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CC0987">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487840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41FE44E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D466219">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310DE07">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40610A9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E7975A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5BBCE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0907E91">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503F8E1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FAC903E">
            <w:pPr>
              <w:widowControl/>
              <w:jc w:val="left"/>
              <w:rPr>
                <w:rFonts w:ascii="宋体" w:hAnsi="宋体" w:cs="宋体"/>
                <w:kern w:val="0"/>
                <w:sz w:val="20"/>
              </w:rPr>
            </w:pPr>
          </w:p>
        </w:tc>
      </w:tr>
      <w:tr w14:paraId="06AD0B5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30C848FD">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8961FF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6A5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4A07F1D6">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DBC3D0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C46B11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47BC69E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D387AA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464CE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7A6DD0BE">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72A2032">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36BB399">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6D465DA">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6B9B1F44">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DB9935E">
            <w:pPr>
              <w:widowControl/>
              <w:jc w:val="left"/>
              <w:rPr>
                <w:rFonts w:ascii="宋体" w:hAnsi="宋体" w:cs="宋体"/>
                <w:kern w:val="0"/>
                <w:sz w:val="20"/>
              </w:rPr>
            </w:pPr>
          </w:p>
        </w:tc>
      </w:tr>
      <w:tr w14:paraId="2D03C82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158582C">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AA53808">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5C57EAC9">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ADE40E6">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94E6FDC">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8BDEA1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145CD60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7E91E1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4318FEE">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67ED2A5">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AADAC3E">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1A96EF18">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337504">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73FC7B">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D547B5D">
            <w:pPr>
              <w:widowControl/>
              <w:jc w:val="left"/>
              <w:rPr>
                <w:rFonts w:ascii="宋体" w:hAnsi="宋体" w:cs="宋体"/>
                <w:kern w:val="0"/>
                <w:sz w:val="20"/>
              </w:rPr>
            </w:pPr>
          </w:p>
        </w:tc>
      </w:tr>
      <w:tr w14:paraId="65E2553C">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350B62D5">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6865A1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84D2DEE">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F2E70CE">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7F9E7C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3F6247A">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0514126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1E66A7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A65C84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718C28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C5E0FF6">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B9779D0">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9604E88">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CA9EC1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0FA4E85">
            <w:pPr>
              <w:widowControl/>
              <w:jc w:val="left"/>
              <w:rPr>
                <w:rFonts w:ascii="宋体" w:hAnsi="宋体" w:cs="宋体"/>
                <w:kern w:val="0"/>
                <w:sz w:val="20"/>
              </w:rPr>
            </w:pPr>
          </w:p>
        </w:tc>
      </w:tr>
      <w:tr w14:paraId="0CC25BD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D35F615">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439C5EB">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68A2236">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F67C7BB">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1D79E5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B8595F0">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2C0F7AE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6544FF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97DE87E">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1E579D6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AC6802D">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54ADB1">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F7DE53F">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0CEC76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0D67DBE">
            <w:pPr>
              <w:widowControl/>
              <w:jc w:val="left"/>
              <w:rPr>
                <w:rFonts w:ascii="宋体" w:hAnsi="宋体" w:cs="宋体"/>
                <w:kern w:val="0"/>
                <w:sz w:val="20"/>
              </w:rPr>
            </w:pPr>
          </w:p>
        </w:tc>
      </w:tr>
      <w:tr w14:paraId="6381B5D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EE0BF3B">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A1433F6">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A2EA248">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1B618E4C">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5C74CBF">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4E557A3">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0814AAA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496761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A9F8BA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5AE1F57">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35ABDB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D95B615">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BF0144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7C390FE">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2EA2501C">
            <w:pPr>
              <w:widowControl/>
              <w:jc w:val="left"/>
              <w:rPr>
                <w:rFonts w:ascii="宋体" w:hAnsi="宋体" w:cs="宋体"/>
                <w:kern w:val="0"/>
                <w:sz w:val="20"/>
              </w:rPr>
            </w:pPr>
          </w:p>
        </w:tc>
      </w:tr>
      <w:tr w14:paraId="66C4F9A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5A5E9F6">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C5D253A">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6F37518">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928A2F1">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72960D">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271C84C">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5A976F9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C200B6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D0F39C">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2C3971E">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C8700D1">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C84A97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4C6618">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6F4B992">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23E2A49">
            <w:pPr>
              <w:widowControl/>
              <w:jc w:val="left"/>
              <w:rPr>
                <w:rFonts w:ascii="宋体" w:hAnsi="宋体" w:cs="宋体"/>
                <w:kern w:val="0"/>
                <w:sz w:val="20"/>
              </w:rPr>
            </w:pPr>
          </w:p>
        </w:tc>
      </w:tr>
      <w:tr w14:paraId="6D43A8A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7A889E0">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6D44E18">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47B313CE">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42D2D999">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1533892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6D835E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6AE3E32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371AF7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B8AEE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2140D871">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27FE490E">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0B8F5A71">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6B0B81EC">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91B464B">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E861F8F">
            <w:pPr>
              <w:widowControl/>
              <w:jc w:val="left"/>
              <w:rPr>
                <w:rFonts w:ascii="宋体" w:hAnsi="宋体" w:cs="宋体"/>
                <w:kern w:val="0"/>
                <w:sz w:val="20"/>
              </w:rPr>
            </w:pPr>
          </w:p>
        </w:tc>
      </w:tr>
      <w:tr w14:paraId="5034413F">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A608CB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45C48A2">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78D9D0B4">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6F76D8F5">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2C7DD2FF">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71B44B8">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0F6C7F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67CC91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6863C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3300DF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EE0167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A7658C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7B147D6C">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C2A2FB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036AD82">
            <w:pPr>
              <w:widowControl/>
              <w:jc w:val="left"/>
              <w:rPr>
                <w:rFonts w:ascii="宋体" w:hAnsi="宋体" w:cs="宋体"/>
                <w:kern w:val="0"/>
                <w:sz w:val="20"/>
              </w:rPr>
            </w:pPr>
          </w:p>
        </w:tc>
      </w:tr>
      <w:tr w14:paraId="2BC2005C">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E14C48">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6453D339">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051F2D9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210B8C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1418355">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F1FEAE2">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7205EE91">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44FF12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B34726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DBDDB17">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1B1983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9E2BCDE">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0AAF5CE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37C82E">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350BA5A4">
            <w:pPr>
              <w:widowControl/>
              <w:jc w:val="left"/>
              <w:rPr>
                <w:rFonts w:ascii="宋体" w:hAnsi="宋体" w:cs="宋体"/>
                <w:kern w:val="0"/>
                <w:sz w:val="20"/>
              </w:rPr>
            </w:pPr>
            <w:r>
              <w:rPr>
                <w:rFonts w:ascii="宋体" w:hAnsi="宋体" w:cs="宋体" w:hint="eastAsia"/>
                <w:kern w:val="0"/>
                <w:sz w:val="20"/>
              </w:rPr>
              <w:t>　</w:t>
            </w:r>
          </w:p>
        </w:tc>
      </w:tr>
      <w:tr w14:paraId="607D35B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C3BBBF8">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B0395C2">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4D1F22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05A79D92">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5A1EC7E">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A1F710E">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554DF3B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7ED6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64FBE3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9891140">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9AA809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0684CA4">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F53799F">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FA046E2">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04FDDB4B">
            <w:pPr>
              <w:widowControl/>
              <w:jc w:val="left"/>
              <w:rPr>
                <w:rFonts w:ascii="宋体" w:hAnsi="宋体" w:cs="宋体"/>
                <w:kern w:val="0"/>
                <w:sz w:val="20"/>
              </w:rPr>
            </w:pPr>
            <w:r>
              <w:rPr>
                <w:rFonts w:ascii="宋体" w:hAnsi="宋体" w:cs="宋体" w:hint="eastAsia"/>
                <w:kern w:val="0"/>
                <w:sz w:val="20"/>
              </w:rPr>
              <w:t>　</w:t>
            </w:r>
          </w:p>
        </w:tc>
      </w:tr>
    </w:tbl>
    <w:p w14:paraId="3B9733BF">
      <w:pPr>
        <w:adjustRightInd w:val="0"/>
        <w:snapToGrid w:val="0"/>
        <w:spacing w:line="360" w:lineRule="auto"/>
        <w:rPr>
          <w:rFonts w:ascii="华文楷体" w:eastAsia="华文楷体" w:hAnsi="华文楷体" w:hint="eastAsia"/>
          <w:szCs w:val="21"/>
        </w:rPr>
      </w:pPr>
    </w:p>
    <w:p w14:paraId="0AA7C609">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1634A87F">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72B2F66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16848C6">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3D7E61E7">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5EFAE04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32F2AFE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44BF825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407042B1">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002FCFA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480BA0D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2999FF7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16ACD10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16C899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54D1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C16518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1ED61BD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501F78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BB162C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30A8C76">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C204471">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6B20EE3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8D3E27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1AB0A6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604DD8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275DD87">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6FA9532">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FE9B59">
            <w:pPr>
              <w:adjustRightInd w:val="0"/>
              <w:snapToGrid w:val="0"/>
              <w:spacing w:line="360" w:lineRule="auto"/>
              <w:jc w:val="left"/>
              <w:rPr>
                <w:rFonts w:ascii="华文楷体" w:eastAsia="华文楷体" w:hAnsi="华文楷体" w:cs="Times New Roman"/>
                <w:szCs w:val="21"/>
              </w:rPr>
            </w:pPr>
          </w:p>
        </w:tc>
      </w:tr>
      <w:tr w14:paraId="2E7A45E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1A6657A">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62E576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8EC942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224E2458">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D3FDBD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8FB9EA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7E59EDE">
            <w:pPr>
              <w:adjustRightInd w:val="0"/>
              <w:snapToGrid w:val="0"/>
              <w:spacing w:line="360" w:lineRule="auto"/>
              <w:jc w:val="left"/>
              <w:rPr>
                <w:rFonts w:ascii="华文楷体" w:eastAsia="华文楷体" w:hAnsi="华文楷体" w:cs="Times New Roman"/>
                <w:szCs w:val="21"/>
              </w:rPr>
            </w:pPr>
          </w:p>
        </w:tc>
      </w:tr>
      <w:tr w14:paraId="06E58579">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329C82C">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1DF1564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EF2FCA6">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9112B6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8CFE1BE">
            <w:pPr>
              <w:adjustRightInd w:val="0"/>
              <w:snapToGrid w:val="0"/>
              <w:spacing w:line="360" w:lineRule="auto"/>
              <w:jc w:val="left"/>
              <w:rPr>
                <w:rFonts w:ascii="华文楷体" w:eastAsia="华文楷体" w:hAnsi="华文楷体" w:cs="Times New Roman"/>
                <w:szCs w:val="21"/>
              </w:rPr>
            </w:pPr>
          </w:p>
        </w:tc>
      </w:tr>
    </w:tbl>
    <w:p w14:paraId="6BA297F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5E6F37C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0E82D9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088AAC9D">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77F9FF8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7EBAF8A"/>
    <w:p w14:paraId="7CACD582">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4FE30AD6">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2231760E">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685D0B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0FCA6C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3DB0B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89D6021">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53B25B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4F2F76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8E0A063">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5131AB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6C4ADD9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EE0EE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72BA6D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9F7070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881E0C6">
            <w:pPr>
              <w:adjustRightInd w:val="0"/>
              <w:snapToGrid w:val="0"/>
              <w:spacing w:line="360" w:lineRule="auto"/>
              <w:jc w:val="center"/>
              <w:rPr>
                <w:rFonts w:ascii="华文楷体" w:eastAsia="华文楷体" w:hAnsi="华文楷体" w:cs="Times New Roman"/>
                <w:szCs w:val="21"/>
              </w:rPr>
            </w:pPr>
          </w:p>
        </w:tc>
      </w:tr>
      <w:tr w14:paraId="361ECCA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4F30EB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3A28D41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0684C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8E567E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EACBB3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DEF87A1">
            <w:pPr>
              <w:adjustRightInd w:val="0"/>
              <w:snapToGrid w:val="0"/>
              <w:spacing w:line="360" w:lineRule="auto"/>
              <w:jc w:val="center"/>
              <w:rPr>
                <w:rFonts w:ascii="华文楷体" w:eastAsia="华文楷体" w:hAnsi="华文楷体" w:cs="Times New Roman"/>
                <w:szCs w:val="21"/>
              </w:rPr>
            </w:pPr>
          </w:p>
        </w:tc>
      </w:tr>
      <w:tr w14:paraId="00986F83">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21F390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6AFDC69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37E998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2A53D6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786E62">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FC7327D">
            <w:pPr>
              <w:adjustRightInd w:val="0"/>
              <w:snapToGrid w:val="0"/>
              <w:spacing w:line="360" w:lineRule="auto"/>
              <w:jc w:val="center"/>
              <w:rPr>
                <w:rFonts w:ascii="华文楷体" w:eastAsia="华文楷体" w:hAnsi="华文楷体" w:cs="Times New Roman"/>
                <w:szCs w:val="21"/>
              </w:rPr>
            </w:pPr>
          </w:p>
        </w:tc>
      </w:tr>
      <w:tr w14:paraId="7955E7D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C45FB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AF5912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4415B7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6908CC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F9EC66">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892E619">
            <w:pPr>
              <w:adjustRightInd w:val="0"/>
              <w:snapToGrid w:val="0"/>
              <w:spacing w:line="360" w:lineRule="auto"/>
              <w:jc w:val="center"/>
              <w:rPr>
                <w:rFonts w:ascii="华文楷体" w:eastAsia="华文楷体" w:hAnsi="华文楷体" w:cs="Times New Roman"/>
                <w:szCs w:val="21"/>
              </w:rPr>
            </w:pPr>
          </w:p>
        </w:tc>
      </w:tr>
    </w:tbl>
    <w:p w14:paraId="1A4A1963">
      <w:r>
        <w:rPr>
          <w:rFonts w:ascii="宋体" w:eastAsia="宋体" w:hAnsi="宋体" w:cs="Times New Roman" w:hint="eastAsia"/>
          <w:szCs w:val="21"/>
        </w:rPr>
        <w:t>注：必须按此格式填写，用途是用来发布中标公告时按照中国政府采购网格式公布供应商的主要标的信息。</w:t>
      </w:r>
    </w:p>
    <w:p w14:paraId="4CEBCCF2">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63AA1079">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47AC01AB"/>
    <w:p w14:paraId="79A7B2A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67A625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F382AA5"/>
    <w:p w14:paraId="1153A053">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3328DA91">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21866E2D"/>
    <w:bookmarkEnd w:id="18"/>
    <w:p w14:paraId="7EBB5EBD">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num="1" w:space="708"/>
          <w:docGrid w:type="linesAndChars" w:linePitch="312" w:charSpace="0"/>
        </w:sectPr>
      </w:pPr>
    </w:p>
    <w:bookmarkEnd w:id="7"/>
    <w:p w14:paraId="6405C672">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61CBBD41">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53CE3FC8">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BB1453E">
            <w:pPr>
              <w:jc w:val="left"/>
              <w:rPr>
                <w:sz w:val="18"/>
                <w:szCs w:val="18"/>
                <w:highlight w:val="none"/>
              </w:rPr>
            </w:pPr>
            <w:r>
              <w:rPr>
                <w:rFonts w:hint="eastAsia"/>
                <w:sz w:val="18"/>
                <w:szCs w:val="18"/>
                <w:highlight w:val="none"/>
              </w:rPr>
              <w:t>序号</w:t>
            </w:r>
          </w:p>
        </w:tc>
        <w:tc>
          <w:tcPr>
            <w:tcW w:w="850" w:type="dxa"/>
            <w:vAlign w:val="center"/>
          </w:tcPr>
          <w:p w14:paraId="098637B0">
            <w:pPr>
              <w:jc w:val="center"/>
              <w:rPr>
                <w:sz w:val="18"/>
                <w:szCs w:val="18"/>
                <w:highlight w:val="none"/>
              </w:rPr>
            </w:pPr>
            <w:r>
              <w:rPr>
                <w:rFonts w:hint="eastAsia"/>
                <w:sz w:val="18"/>
                <w:szCs w:val="18"/>
                <w:highlight w:val="none"/>
              </w:rPr>
              <w:t>对应</w:t>
            </w:r>
          </w:p>
          <w:p w14:paraId="5F1DEE28">
            <w:pPr>
              <w:jc w:val="center"/>
              <w:rPr>
                <w:sz w:val="18"/>
                <w:szCs w:val="18"/>
                <w:highlight w:val="none"/>
              </w:rPr>
            </w:pPr>
            <w:r>
              <w:rPr>
                <w:rFonts w:hint="eastAsia"/>
                <w:sz w:val="18"/>
                <w:szCs w:val="18"/>
                <w:highlight w:val="none"/>
              </w:rPr>
              <w:t>条款号</w:t>
            </w:r>
          </w:p>
        </w:tc>
        <w:tc>
          <w:tcPr>
            <w:tcW w:w="7723" w:type="dxa"/>
            <w:vAlign w:val="center"/>
          </w:tcPr>
          <w:p w14:paraId="0017AD9B">
            <w:pPr>
              <w:jc w:val="center"/>
              <w:rPr>
                <w:sz w:val="18"/>
                <w:szCs w:val="18"/>
                <w:highlight w:val="none"/>
              </w:rPr>
            </w:pPr>
            <w:r>
              <w:rPr>
                <w:rFonts w:hint="eastAsia"/>
                <w:sz w:val="18"/>
                <w:szCs w:val="18"/>
                <w:highlight w:val="none"/>
              </w:rPr>
              <w:t>内 容</w:t>
            </w:r>
          </w:p>
        </w:tc>
      </w:tr>
      <w:tr w14:paraId="770C3F53">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6C079215">
            <w:pPr>
              <w:jc w:val="center"/>
              <w:rPr>
                <w:b/>
                <w:sz w:val="18"/>
                <w:szCs w:val="18"/>
                <w:highlight w:val="none"/>
              </w:rPr>
            </w:pPr>
            <w:r>
              <w:rPr>
                <w:rFonts w:hint="eastAsia"/>
                <w:b/>
                <w:sz w:val="18"/>
                <w:szCs w:val="18"/>
                <w:highlight w:val="none"/>
              </w:rPr>
              <w:t>第一章 投标人须知通用部分</w:t>
            </w:r>
          </w:p>
        </w:tc>
      </w:tr>
      <w:tr w14:paraId="36817A0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2EC79F">
            <w:pPr>
              <w:numPr>
                <w:ilvl w:val="0"/>
                <w:numId w:val="3"/>
              </w:numPr>
              <w:ind w:left="0" w:firstLine="0"/>
              <w:jc w:val="left"/>
              <w:rPr>
                <w:rFonts w:ascii="宋体" w:hAnsi="宋体"/>
                <w:sz w:val="18"/>
                <w:szCs w:val="18"/>
                <w:highlight w:val="none"/>
              </w:rPr>
            </w:pPr>
          </w:p>
        </w:tc>
        <w:tc>
          <w:tcPr>
            <w:tcW w:w="850" w:type="dxa"/>
            <w:vAlign w:val="center"/>
          </w:tcPr>
          <w:p w14:paraId="7F734402">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54C2292A">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62D33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E63210">
            <w:pPr>
              <w:numPr>
                <w:ilvl w:val="0"/>
                <w:numId w:val="3"/>
              </w:numPr>
              <w:ind w:left="0" w:firstLine="0"/>
              <w:jc w:val="left"/>
              <w:rPr>
                <w:rFonts w:ascii="宋体" w:hAnsi="宋体"/>
                <w:sz w:val="18"/>
                <w:szCs w:val="18"/>
                <w:highlight w:val="none"/>
              </w:rPr>
            </w:pPr>
          </w:p>
        </w:tc>
        <w:tc>
          <w:tcPr>
            <w:tcW w:w="850" w:type="dxa"/>
            <w:vAlign w:val="center"/>
          </w:tcPr>
          <w:p w14:paraId="40A8058E">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1DAAAFA5">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6C279F8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335C9F0">
            <w:pPr>
              <w:numPr>
                <w:ilvl w:val="0"/>
                <w:numId w:val="3"/>
              </w:numPr>
              <w:ind w:left="0" w:firstLine="0"/>
              <w:jc w:val="left"/>
              <w:rPr>
                <w:rFonts w:ascii="宋体" w:hAnsi="宋体"/>
                <w:sz w:val="18"/>
                <w:szCs w:val="18"/>
                <w:highlight w:val="none"/>
              </w:rPr>
            </w:pPr>
          </w:p>
        </w:tc>
        <w:tc>
          <w:tcPr>
            <w:tcW w:w="850" w:type="dxa"/>
            <w:vAlign w:val="center"/>
          </w:tcPr>
          <w:p w14:paraId="242E1B99">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581FA861">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320A3EAC">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5F7BD2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FEF5C3">
            <w:pPr>
              <w:numPr>
                <w:ilvl w:val="0"/>
                <w:numId w:val="3"/>
              </w:numPr>
              <w:ind w:left="0" w:firstLine="0"/>
              <w:jc w:val="left"/>
              <w:rPr>
                <w:rFonts w:ascii="宋体" w:hAnsi="宋体"/>
                <w:sz w:val="18"/>
                <w:szCs w:val="18"/>
                <w:highlight w:val="none"/>
              </w:rPr>
            </w:pPr>
          </w:p>
        </w:tc>
        <w:tc>
          <w:tcPr>
            <w:tcW w:w="850" w:type="dxa"/>
            <w:vAlign w:val="center"/>
          </w:tcPr>
          <w:p w14:paraId="6BFF7647">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132D2EEF">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005FC4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4F1808">
            <w:pPr>
              <w:numPr>
                <w:ilvl w:val="0"/>
                <w:numId w:val="3"/>
              </w:numPr>
              <w:ind w:left="0" w:firstLine="0"/>
              <w:jc w:val="left"/>
              <w:rPr>
                <w:rFonts w:ascii="宋体" w:hAnsi="宋体"/>
                <w:sz w:val="18"/>
                <w:szCs w:val="18"/>
                <w:highlight w:val="none"/>
              </w:rPr>
            </w:pPr>
          </w:p>
        </w:tc>
        <w:tc>
          <w:tcPr>
            <w:tcW w:w="850" w:type="dxa"/>
            <w:vAlign w:val="center"/>
          </w:tcPr>
          <w:p w14:paraId="329DCDFB">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4D683CE3">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07E834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1C9717">
            <w:pPr>
              <w:numPr>
                <w:ilvl w:val="0"/>
                <w:numId w:val="3"/>
              </w:numPr>
              <w:ind w:left="0" w:firstLine="0"/>
              <w:jc w:val="left"/>
              <w:rPr>
                <w:rFonts w:ascii="宋体" w:hAnsi="宋体"/>
                <w:sz w:val="18"/>
                <w:szCs w:val="18"/>
                <w:highlight w:val="none"/>
              </w:rPr>
            </w:pPr>
          </w:p>
        </w:tc>
        <w:tc>
          <w:tcPr>
            <w:tcW w:w="850" w:type="dxa"/>
            <w:vAlign w:val="center"/>
          </w:tcPr>
          <w:p w14:paraId="766E22C2">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031545F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5DE5978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9E2368">
            <w:pPr>
              <w:numPr>
                <w:ilvl w:val="0"/>
                <w:numId w:val="3"/>
              </w:numPr>
              <w:ind w:left="0" w:firstLine="0"/>
              <w:jc w:val="left"/>
              <w:rPr>
                <w:rFonts w:ascii="宋体" w:hAnsi="宋体"/>
                <w:sz w:val="18"/>
                <w:szCs w:val="18"/>
                <w:highlight w:val="none"/>
              </w:rPr>
            </w:pPr>
          </w:p>
        </w:tc>
        <w:tc>
          <w:tcPr>
            <w:tcW w:w="850" w:type="dxa"/>
            <w:vAlign w:val="center"/>
          </w:tcPr>
          <w:p w14:paraId="34CB28E0">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67EAA9E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58B902D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7B01FD">
            <w:pPr>
              <w:numPr>
                <w:ilvl w:val="0"/>
                <w:numId w:val="3"/>
              </w:numPr>
              <w:ind w:left="0" w:firstLine="0"/>
              <w:jc w:val="left"/>
              <w:rPr>
                <w:rFonts w:ascii="宋体" w:hAnsi="宋体"/>
                <w:sz w:val="18"/>
                <w:szCs w:val="18"/>
                <w:highlight w:val="none"/>
              </w:rPr>
            </w:pPr>
          </w:p>
        </w:tc>
        <w:tc>
          <w:tcPr>
            <w:tcW w:w="850" w:type="dxa"/>
            <w:vAlign w:val="center"/>
          </w:tcPr>
          <w:p w14:paraId="63A87B7D">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5FBC1CDB">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6FCB29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095446E">
            <w:pPr>
              <w:numPr>
                <w:ilvl w:val="0"/>
                <w:numId w:val="3"/>
              </w:numPr>
              <w:ind w:left="0" w:firstLine="0"/>
              <w:jc w:val="left"/>
              <w:rPr>
                <w:rFonts w:ascii="宋体" w:hAnsi="宋体"/>
                <w:sz w:val="18"/>
                <w:szCs w:val="18"/>
                <w:highlight w:val="none"/>
              </w:rPr>
            </w:pPr>
          </w:p>
        </w:tc>
        <w:tc>
          <w:tcPr>
            <w:tcW w:w="850" w:type="dxa"/>
            <w:vAlign w:val="center"/>
          </w:tcPr>
          <w:p w14:paraId="4BD5531D">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20D51A99">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4E27C4F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969F53">
            <w:pPr>
              <w:numPr>
                <w:ilvl w:val="0"/>
                <w:numId w:val="3"/>
              </w:numPr>
              <w:ind w:left="0" w:firstLine="0"/>
              <w:jc w:val="left"/>
              <w:rPr>
                <w:rFonts w:ascii="宋体" w:hAnsi="宋体"/>
                <w:sz w:val="18"/>
                <w:szCs w:val="18"/>
                <w:highlight w:val="none"/>
              </w:rPr>
            </w:pPr>
          </w:p>
        </w:tc>
        <w:tc>
          <w:tcPr>
            <w:tcW w:w="850" w:type="dxa"/>
            <w:vAlign w:val="center"/>
          </w:tcPr>
          <w:p w14:paraId="2B3DD759">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63A68084">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0C18DE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FF65E">
            <w:pPr>
              <w:numPr>
                <w:ilvl w:val="0"/>
                <w:numId w:val="3"/>
              </w:numPr>
              <w:ind w:left="0" w:firstLine="0"/>
              <w:jc w:val="left"/>
              <w:rPr>
                <w:rFonts w:ascii="宋体" w:hAnsi="宋体"/>
                <w:sz w:val="18"/>
                <w:szCs w:val="18"/>
                <w:highlight w:val="none"/>
              </w:rPr>
            </w:pPr>
          </w:p>
        </w:tc>
        <w:tc>
          <w:tcPr>
            <w:tcW w:w="850" w:type="dxa"/>
            <w:vAlign w:val="center"/>
          </w:tcPr>
          <w:p w14:paraId="5DBAF2BE">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29E6260C">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43DB8FE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A00831">
            <w:pPr>
              <w:numPr>
                <w:ilvl w:val="0"/>
                <w:numId w:val="3"/>
              </w:numPr>
              <w:ind w:left="0" w:firstLine="0"/>
              <w:jc w:val="left"/>
              <w:rPr>
                <w:rFonts w:ascii="宋体" w:hAnsi="宋体"/>
                <w:sz w:val="18"/>
                <w:szCs w:val="18"/>
                <w:highlight w:val="none"/>
              </w:rPr>
            </w:pPr>
          </w:p>
        </w:tc>
        <w:tc>
          <w:tcPr>
            <w:tcW w:w="850" w:type="dxa"/>
            <w:vAlign w:val="center"/>
          </w:tcPr>
          <w:p w14:paraId="5131CC17">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5BCF284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2977745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13ADE">
            <w:pPr>
              <w:numPr>
                <w:ilvl w:val="0"/>
                <w:numId w:val="3"/>
              </w:numPr>
              <w:ind w:left="0" w:firstLine="0"/>
              <w:jc w:val="left"/>
              <w:rPr>
                <w:rFonts w:ascii="宋体" w:hAnsi="宋体"/>
                <w:sz w:val="18"/>
                <w:szCs w:val="18"/>
                <w:highlight w:val="none"/>
              </w:rPr>
            </w:pPr>
          </w:p>
        </w:tc>
        <w:tc>
          <w:tcPr>
            <w:tcW w:w="850" w:type="dxa"/>
            <w:vAlign w:val="center"/>
          </w:tcPr>
          <w:p w14:paraId="559C5406">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48353B7E">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79E870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1A9C16">
            <w:pPr>
              <w:numPr>
                <w:ilvl w:val="0"/>
                <w:numId w:val="3"/>
              </w:numPr>
              <w:ind w:left="0" w:firstLine="0"/>
              <w:jc w:val="left"/>
              <w:rPr>
                <w:rFonts w:ascii="宋体" w:hAnsi="宋体"/>
                <w:sz w:val="18"/>
                <w:szCs w:val="18"/>
                <w:highlight w:val="none"/>
              </w:rPr>
            </w:pPr>
          </w:p>
        </w:tc>
        <w:tc>
          <w:tcPr>
            <w:tcW w:w="850" w:type="dxa"/>
            <w:vAlign w:val="center"/>
          </w:tcPr>
          <w:p w14:paraId="7756F42F">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343C84AC">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6DF0D5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ED059D">
            <w:pPr>
              <w:numPr>
                <w:ilvl w:val="0"/>
                <w:numId w:val="3"/>
              </w:numPr>
              <w:ind w:left="0" w:firstLine="0"/>
              <w:jc w:val="left"/>
              <w:rPr>
                <w:rFonts w:ascii="宋体" w:hAnsi="宋体"/>
                <w:sz w:val="18"/>
                <w:szCs w:val="18"/>
                <w:highlight w:val="none"/>
              </w:rPr>
            </w:pPr>
          </w:p>
        </w:tc>
        <w:tc>
          <w:tcPr>
            <w:tcW w:w="850" w:type="dxa"/>
            <w:vAlign w:val="center"/>
          </w:tcPr>
          <w:p w14:paraId="41833246">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474256EB">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19B72E3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8E4182">
            <w:pPr>
              <w:numPr>
                <w:ilvl w:val="0"/>
                <w:numId w:val="3"/>
              </w:numPr>
              <w:ind w:left="0" w:firstLine="0"/>
              <w:jc w:val="left"/>
              <w:rPr>
                <w:rFonts w:ascii="宋体" w:hAnsi="宋体"/>
                <w:sz w:val="18"/>
                <w:szCs w:val="18"/>
                <w:highlight w:val="none"/>
              </w:rPr>
            </w:pPr>
          </w:p>
        </w:tc>
        <w:tc>
          <w:tcPr>
            <w:tcW w:w="850" w:type="dxa"/>
            <w:vAlign w:val="center"/>
          </w:tcPr>
          <w:p w14:paraId="448AE3D1">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4CCD8FFE">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4E2538F7">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774D9439">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7699CDA1">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64710D8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832C00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DE175F">
            <w:pPr>
              <w:numPr>
                <w:ilvl w:val="0"/>
                <w:numId w:val="3"/>
              </w:numPr>
              <w:ind w:left="0" w:firstLine="0"/>
              <w:jc w:val="left"/>
              <w:rPr>
                <w:rFonts w:ascii="宋体" w:hAnsi="宋体"/>
                <w:sz w:val="18"/>
                <w:szCs w:val="18"/>
                <w:highlight w:val="none"/>
              </w:rPr>
            </w:pPr>
          </w:p>
        </w:tc>
        <w:tc>
          <w:tcPr>
            <w:tcW w:w="850" w:type="dxa"/>
            <w:vAlign w:val="center"/>
          </w:tcPr>
          <w:p w14:paraId="0E9C2549">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7CE7DD4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6C264A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ED2611">
            <w:pPr>
              <w:numPr>
                <w:ilvl w:val="0"/>
                <w:numId w:val="3"/>
              </w:numPr>
              <w:ind w:left="0" w:firstLine="0"/>
              <w:jc w:val="left"/>
              <w:rPr>
                <w:rFonts w:ascii="宋体" w:hAnsi="宋体"/>
                <w:sz w:val="18"/>
                <w:szCs w:val="18"/>
                <w:highlight w:val="none"/>
              </w:rPr>
            </w:pPr>
          </w:p>
        </w:tc>
        <w:tc>
          <w:tcPr>
            <w:tcW w:w="850" w:type="dxa"/>
            <w:vAlign w:val="center"/>
          </w:tcPr>
          <w:p w14:paraId="310E5184">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3654F21D">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76142E3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15EC38">
            <w:pPr>
              <w:numPr>
                <w:ilvl w:val="0"/>
                <w:numId w:val="3"/>
              </w:numPr>
              <w:ind w:left="0" w:firstLine="0"/>
              <w:jc w:val="left"/>
              <w:rPr>
                <w:rFonts w:ascii="宋体" w:hAnsi="宋体"/>
                <w:sz w:val="18"/>
                <w:szCs w:val="18"/>
                <w:highlight w:val="none"/>
              </w:rPr>
            </w:pPr>
          </w:p>
        </w:tc>
        <w:tc>
          <w:tcPr>
            <w:tcW w:w="850" w:type="dxa"/>
            <w:vAlign w:val="center"/>
          </w:tcPr>
          <w:p w14:paraId="21983094">
            <w:pPr>
              <w:rPr>
                <w:rFonts w:ascii="宋体" w:hAnsi="宋体"/>
                <w:sz w:val="18"/>
                <w:szCs w:val="18"/>
                <w:highlight w:val="none"/>
              </w:rPr>
            </w:pPr>
            <w:r>
              <w:rPr>
                <w:rFonts w:ascii="宋体" w:hAnsi="宋体" w:hint="eastAsia"/>
                <w:sz w:val="18"/>
                <w:szCs w:val="18"/>
                <w:highlight w:val="none"/>
              </w:rPr>
              <w:t>1.14.3</w:t>
            </w:r>
          </w:p>
        </w:tc>
        <w:tc>
          <w:tcPr>
            <w:tcW w:w="7723" w:type="dxa"/>
          </w:tcPr>
          <w:p w14:paraId="33D99674">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6CE721DD">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0D96B0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77AC47">
            <w:pPr>
              <w:numPr>
                <w:ilvl w:val="0"/>
                <w:numId w:val="3"/>
              </w:numPr>
              <w:ind w:left="0" w:firstLine="0"/>
              <w:jc w:val="left"/>
              <w:rPr>
                <w:rFonts w:ascii="宋体" w:hAnsi="宋体"/>
                <w:sz w:val="18"/>
                <w:szCs w:val="18"/>
                <w:highlight w:val="none"/>
              </w:rPr>
            </w:pPr>
          </w:p>
        </w:tc>
        <w:tc>
          <w:tcPr>
            <w:tcW w:w="850" w:type="dxa"/>
            <w:vAlign w:val="center"/>
          </w:tcPr>
          <w:p w14:paraId="51BBE720">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4F431DEE">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148A91D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4E855C">
            <w:pPr>
              <w:numPr>
                <w:ilvl w:val="0"/>
                <w:numId w:val="3"/>
              </w:numPr>
              <w:ind w:left="0" w:firstLine="0"/>
              <w:jc w:val="left"/>
              <w:rPr>
                <w:rFonts w:ascii="宋体" w:hAnsi="宋体"/>
                <w:sz w:val="18"/>
                <w:szCs w:val="18"/>
                <w:highlight w:val="none"/>
              </w:rPr>
            </w:pPr>
          </w:p>
        </w:tc>
        <w:tc>
          <w:tcPr>
            <w:tcW w:w="850" w:type="dxa"/>
            <w:vAlign w:val="center"/>
          </w:tcPr>
          <w:p w14:paraId="77E5A807">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22FA077D">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699C90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8CCDBD">
            <w:pPr>
              <w:numPr>
                <w:ilvl w:val="0"/>
                <w:numId w:val="3"/>
              </w:numPr>
              <w:ind w:left="0" w:firstLine="0"/>
              <w:jc w:val="left"/>
              <w:rPr>
                <w:rFonts w:ascii="宋体" w:hAnsi="宋体"/>
                <w:sz w:val="18"/>
                <w:szCs w:val="18"/>
                <w:highlight w:val="none"/>
              </w:rPr>
            </w:pPr>
          </w:p>
        </w:tc>
        <w:tc>
          <w:tcPr>
            <w:tcW w:w="850" w:type="dxa"/>
            <w:vAlign w:val="center"/>
          </w:tcPr>
          <w:p w14:paraId="6D7FB08C">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2F12DB9C">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00B6427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7D80E2">
            <w:pPr>
              <w:numPr>
                <w:ilvl w:val="0"/>
                <w:numId w:val="3"/>
              </w:numPr>
              <w:ind w:left="0" w:firstLine="0"/>
              <w:jc w:val="left"/>
              <w:rPr>
                <w:rFonts w:ascii="宋体" w:hAnsi="宋体"/>
                <w:sz w:val="18"/>
                <w:szCs w:val="18"/>
                <w:highlight w:val="none"/>
              </w:rPr>
            </w:pPr>
          </w:p>
        </w:tc>
        <w:tc>
          <w:tcPr>
            <w:tcW w:w="850" w:type="dxa"/>
            <w:vAlign w:val="center"/>
          </w:tcPr>
          <w:p w14:paraId="7AB37617">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2DCC4945">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27FF9D5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8E2F39">
            <w:pPr>
              <w:numPr>
                <w:ilvl w:val="0"/>
                <w:numId w:val="3"/>
              </w:numPr>
              <w:ind w:left="0" w:firstLine="0"/>
              <w:jc w:val="left"/>
              <w:rPr>
                <w:rFonts w:ascii="宋体" w:hAnsi="宋体"/>
                <w:sz w:val="18"/>
                <w:szCs w:val="18"/>
                <w:highlight w:val="none"/>
              </w:rPr>
            </w:pPr>
          </w:p>
        </w:tc>
        <w:tc>
          <w:tcPr>
            <w:tcW w:w="850" w:type="dxa"/>
            <w:vAlign w:val="center"/>
          </w:tcPr>
          <w:p w14:paraId="304758D4">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560D5C59">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0DC85D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360F88">
            <w:pPr>
              <w:numPr>
                <w:ilvl w:val="0"/>
                <w:numId w:val="3"/>
              </w:numPr>
              <w:ind w:left="0" w:firstLine="0"/>
              <w:jc w:val="left"/>
              <w:rPr>
                <w:rFonts w:ascii="宋体" w:hAnsi="宋体"/>
                <w:sz w:val="18"/>
                <w:szCs w:val="18"/>
                <w:highlight w:val="none"/>
              </w:rPr>
            </w:pPr>
          </w:p>
        </w:tc>
        <w:tc>
          <w:tcPr>
            <w:tcW w:w="850" w:type="dxa"/>
            <w:vAlign w:val="center"/>
          </w:tcPr>
          <w:p w14:paraId="2D353DA4">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6B761D0C">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3A1A16E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65B5295">
            <w:pPr>
              <w:numPr>
                <w:ilvl w:val="0"/>
                <w:numId w:val="3"/>
              </w:numPr>
              <w:ind w:left="0" w:firstLine="0"/>
              <w:jc w:val="left"/>
              <w:rPr>
                <w:rFonts w:ascii="宋体" w:hAnsi="宋体"/>
                <w:sz w:val="18"/>
                <w:szCs w:val="18"/>
                <w:highlight w:val="none"/>
              </w:rPr>
            </w:pPr>
          </w:p>
        </w:tc>
        <w:tc>
          <w:tcPr>
            <w:tcW w:w="850" w:type="dxa"/>
            <w:vAlign w:val="center"/>
          </w:tcPr>
          <w:p w14:paraId="4FE6027D">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31079071">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5F8565D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F75A87">
            <w:pPr>
              <w:numPr>
                <w:ilvl w:val="0"/>
                <w:numId w:val="3"/>
              </w:numPr>
              <w:ind w:left="0" w:firstLine="0"/>
              <w:jc w:val="left"/>
              <w:rPr>
                <w:rFonts w:ascii="宋体" w:hAnsi="宋体"/>
                <w:sz w:val="18"/>
                <w:szCs w:val="18"/>
                <w:highlight w:val="none"/>
              </w:rPr>
            </w:pPr>
          </w:p>
        </w:tc>
        <w:tc>
          <w:tcPr>
            <w:tcW w:w="850" w:type="dxa"/>
            <w:vAlign w:val="center"/>
          </w:tcPr>
          <w:p w14:paraId="335873BA">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6E62A98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5613B57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F4FA7E">
            <w:pPr>
              <w:numPr>
                <w:ilvl w:val="0"/>
                <w:numId w:val="3"/>
              </w:numPr>
              <w:ind w:left="0" w:firstLine="0"/>
              <w:jc w:val="left"/>
              <w:rPr>
                <w:rFonts w:ascii="宋体" w:hAnsi="宋体"/>
                <w:sz w:val="18"/>
                <w:szCs w:val="18"/>
                <w:highlight w:val="none"/>
              </w:rPr>
            </w:pPr>
          </w:p>
        </w:tc>
        <w:tc>
          <w:tcPr>
            <w:tcW w:w="850" w:type="dxa"/>
            <w:vAlign w:val="center"/>
          </w:tcPr>
          <w:p w14:paraId="76681DCD">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5A8C44CC">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5B76551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8ADF485">
            <w:pPr>
              <w:numPr>
                <w:ilvl w:val="0"/>
                <w:numId w:val="3"/>
              </w:numPr>
              <w:ind w:left="0" w:firstLine="0"/>
              <w:jc w:val="left"/>
              <w:rPr>
                <w:rFonts w:ascii="宋体" w:hAnsi="宋体"/>
                <w:sz w:val="18"/>
                <w:szCs w:val="18"/>
                <w:highlight w:val="none"/>
              </w:rPr>
            </w:pPr>
          </w:p>
        </w:tc>
        <w:tc>
          <w:tcPr>
            <w:tcW w:w="850" w:type="dxa"/>
            <w:vAlign w:val="center"/>
          </w:tcPr>
          <w:p w14:paraId="7B255A27">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4708A10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2F73A28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737E02A">
            <w:pPr>
              <w:numPr>
                <w:ilvl w:val="0"/>
                <w:numId w:val="3"/>
              </w:numPr>
              <w:ind w:left="0" w:firstLine="0"/>
              <w:jc w:val="left"/>
              <w:rPr>
                <w:rFonts w:ascii="宋体" w:hAnsi="宋体"/>
                <w:sz w:val="18"/>
                <w:szCs w:val="18"/>
                <w:highlight w:val="none"/>
              </w:rPr>
            </w:pPr>
          </w:p>
        </w:tc>
        <w:tc>
          <w:tcPr>
            <w:tcW w:w="850" w:type="dxa"/>
            <w:vAlign w:val="center"/>
          </w:tcPr>
          <w:p w14:paraId="62FDC6ED">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2F122BE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F611AF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7CBC6E4">
            <w:pPr>
              <w:numPr>
                <w:ilvl w:val="0"/>
                <w:numId w:val="3"/>
              </w:numPr>
              <w:ind w:left="0" w:firstLine="0"/>
              <w:jc w:val="left"/>
              <w:rPr>
                <w:rFonts w:ascii="宋体" w:hAnsi="宋体"/>
                <w:sz w:val="18"/>
                <w:szCs w:val="18"/>
                <w:highlight w:val="none"/>
              </w:rPr>
            </w:pPr>
          </w:p>
        </w:tc>
        <w:tc>
          <w:tcPr>
            <w:tcW w:w="850" w:type="dxa"/>
            <w:vAlign w:val="center"/>
          </w:tcPr>
          <w:p w14:paraId="031F62E3">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33F2615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3F4260DD">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7817EB49">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1969AA4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F6EE8C">
            <w:pPr>
              <w:numPr>
                <w:ilvl w:val="0"/>
                <w:numId w:val="3"/>
              </w:numPr>
              <w:ind w:left="0" w:firstLine="0"/>
              <w:jc w:val="left"/>
              <w:rPr>
                <w:rFonts w:ascii="宋体" w:hAnsi="宋体"/>
                <w:sz w:val="18"/>
                <w:szCs w:val="18"/>
                <w:highlight w:val="none"/>
              </w:rPr>
            </w:pPr>
          </w:p>
        </w:tc>
        <w:tc>
          <w:tcPr>
            <w:tcW w:w="850" w:type="dxa"/>
            <w:vAlign w:val="center"/>
          </w:tcPr>
          <w:p w14:paraId="2C480CB3">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4171DD42">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462AB5C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FE8E3C2">
            <w:pPr>
              <w:numPr>
                <w:ilvl w:val="0"/>
                <w:numId w:val="3"/>
              </w:numPr>
              <w:ind w:left="0" w:firstLine="0"/>
              <w:jc w:val="left"/>
              <w:rPr>
                <w:rFonts w:ascii="宋体" w:hAnsi="宋体"/>
                <w:sz w:val="18"/>
                <w:szCs w:val="18"/>
                <w:highlight w:val="none"/>
              </w:rPr>
            </w:pPr>
          </w:p>
        </w:tc>
        <w:tc>
          <w:tcPr>
            <w:tcW w:w="850" w:type="dxa"/>
            <w:vAlign w:val="center"/>
          </w:tcPr>
          <w:p w14:paraId="66406936">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1CE3FA91">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651E649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00F1930">
            <w:pPr>
              <w:numPr>
                <w:ilvl w:val="0"/>
                <w:numId w:val="3"/>
              </w:numPr>
              <w:ind w:left="0" w:firstLine="0"/>
              <w:jc w:val="left"/>
              <w:rPr>
                <w:rFonts w:ascii="宋体" w:hAnsi="宋体"/>
                <w:sz w:val="18"/>
                <w:szCs w:val="18"/>
                <w:highlight w:val="none"/>
              </w:rPr>
            </w:pPr>
          </w:p>
        </w:tc>
        <w:tc>
          <w:tcPr>
            <w:tcW w:w="850" w:type="dxa"/>
            <w:vAlign w:val="center"/>
          </w:tcPr>
          <w:p w14:paraId="39C8EA37">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5E2765EB">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01BCBB1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F0FDF62">
            <w:pPr>
              <w:numPr>
                <w:ilvl w:val="0"/>
                <w:numId w:val="3"/>
              </w:numPr>
              <w:ind w:left="0" w:firstLine="0"/>
              <w:jc w:val="left"/>
              <w:rPr>
                <w:rFonts w:ascii="宋体" w:hAnsi="宋体"/>
                <w:sz w:val="18"/>
                <w:szCs w:val="18"/>
                <w:highlight w:val="none"/>
              </w:rPr>
            </w:pPr>
          </w:p>
        </w:tc>
        <w:tc>
          <w:tcPr>
            <w:tcW w:w="850" w:type="dxa"/>
            <w:vAlign w:val="center"/>
          </w:tcPr>
          <w:p w14:paraId="4BFBB3DE">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3962CA73">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06D69269">
      <w:pPr>
        <w:spacing w:line="360" w:lineRule="auto"/>
        <w:jc w:val="left"/>
        <w:rPr>
          <w:b/>
          <w:bCs/>
          <w:sz w:val="44"/>
          <w:szCs w:val="44"/>
          <w:highlight w:val="none"/>
        </w:rPr>
      </w:pPr>
    </w:p>
    <w:p w14:paraId="035C01AD">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33033FE0">
      <w:pPr>
        <w:spacing w:line="360" w:lineRule="auto"/>
        <w:jc w:val="left"/>
        <w:rPr>
          <w:rFonts w:ascii="宋体" w:hAnsi="宋体" w:cs="微软雅黑" w:hint="eastAsia"/>
          <w:b/>
          <w:color w:val="0000FF"/>
          <w:kern w:val="0"/>
          <w:szCs w:val="21"/>
          <w:highlight w:val="none"/>
        </w:rPr>
      </w:pPr>
    </w:p>
    <w:p w14:paraId="7E30E5BC">
      <w:pPr>
        <w:spacing w:line="360" w:lineRule="auto"/>
        <w:jc w:val="left"/>
        <w:rPr>
          <w:b/>
          <w:bCs/>
          <w:sz w:val="44"/>
          <w:szCs w:val="44"/>
          <w:highlight w:val="none"/>
        </w:rPr>
      </w:pPr>
    </w:p>
    <w:p w14:paraId="4B6397BB">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35727E2E">
      <w:pPr>
        <w:spacing w:line="360" w:lineRule="auto"/>
        <w:rPr>
          <w:highlight w:val="none"/>
        </w:rPr>
      </w:pPr>
    </w:p>
    <w:p w14:paraId="3F0FA367">
      <w:pPr>
        <w:spacing w:line="360" w:lineRule="auto"/>
        <w:jc w:val="center"/>
        <w:rPr>
          <w:highlight w:val="none"/>
        </w:rPr>
      </w:pPr>
      <w:r>
        <w:rPr>
          <w:rFonts w:hint="eastAsia"/>
          <w:b/>
          <w:bCs/>
          <w:sz w:val="28"/>
          <w:szCs w:val="28"/>
          <w:highlight w:val="none"/>
        </w:rPr>
        <w:t>目    录</w:t>
      </w:r>
    </w:p>
    <w:p w14:paraId="3D6F4A98">
      <w:pPr>
        <w:spacing w:line="360" w:lineRule="auto"/>
        <w:rPr>
          <w:b/>
          <w:bCs/>
          <w:szCs w:val="21"/>
          <w:highlight w:val="none"/>
        </w:rPr>
      </w:pPr>
    </w:p>
    <w:p w14:paraId="32FC36DA">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2096DA00">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3EE757EA">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731CD639">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3EDA023B">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6BFACF85">
      <w:pPr>
        <w:adjustRightInd w:val="0"/>
        <w:snapToGrid w:val="0"/>
        <w:spacing w:line="360" w:lineRule="auto"/>
        <w:ind w:left="2520" w:leftChars="1200"/>
        <w:jc w:val="left"/>
        <w:rPr>
          <w:b/>
          <w:bCs/>
          <w:szCs w:val="21"/>
          <w:highlight w:val="none"/>
        </w:rPr>
      </w:pPr>
      <w:r>
        <w:rPr>
          <w:b/>
          <w:bCs/>
          <w:szCs w:val="21"/>
          <w:highlight w:val="none"/>
        </w:rPr>
        <w:br w:type="page"/>
      </w:r>
    </w:p>
    <w:p w14:paraId="0FB09170">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68FDD3EB">
      <w:pPr>
        <w:spacing w:line="360" w:lineRule="auto"/>
        <w:jc w:val="center"/>
        <w:rPr>
          <w:b/>
          <w:bCs/>
          <w:sz w:val="28"/>
          <w:szCs w:val="28"/>
          <w:highlight w:val="none"/>
        </w:rPr>
      </w:pPr>
    </w:p>
    <w:p w14:paraId="2D769E5C">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陕西省大气探测技术保障中心;湖南省气象技术装备中心;吉林省气象探测保障中心;内蒙古自治区气象数据中心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3E61DF6C">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2025年陕西、内蒙古等4省地基遥感垂直观测系统（微波辐射计）建设采购项目</w:t>
      </w:r>
      <w:bookmarkEnd w:id="21"/>
      <w:r>
        <w:rPr>
          <w:rFonts w:ascii="宋体" w:hAnsi="宋体" w:cs="宋体" w:hint="eastAsia"/>
          <w:b/>
          <w:bCs/>
          <w:szCs w:val="21"/>
          <w:highlight w:val="none"/>
        </w:rPr>
        <w:t>。</w:t>
      </w:r>
    </w:p>
    <w:p w14:paraId="0AAC1CD9">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ZQCD-25225</w:t>
      </w:r>
      <w:bookmarkEnd w:id="22"/>
      <w:r>
        <w:rPr>
          <w:rFonts w:ascii="宋体" w:hAnsi="宋体" w:cs="宋体" w:hint="eastAsia"/>
          <w:b/>
          <w:bCs/>
          <w:szCs w:val="21"/>
          <w:highlight w:val="none"/>
        </w:rPr>
        <w:t>。</w:t>
      </w:r>
    </w:p>
    <w:p w14:paraId="09307C89">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93D0AD3">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19B29D08">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1E207F53">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63E33591">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7512952F">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合同签订后120天内交货并完成安装调试并具备验收条件</w:t>
      </w:r>
      <w:bookmarkEnd w:id="24"/>
      <w:r>
        <w:rPr>
          <w:rFonts w:ascii="宋体" w:hAnsi="宋体" w:cs="微软雅黑" w:hint="eastAsia"/>
          <w:b/>
          <w:color w:val="0000FF"/>
          <w:kern w:val="0"/>
          <w:szCs w:val="21"/>
          <w:highlight w:val="none"/>
        </w:rPr>
        <w:t>。</w:t>
      </w:r>
    </w:p>
    <w:p w14:paraId="7688361F">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陕西汉中；湖南郴州、怀化；内蒙古乌拉特中旗、巴彦诺尔公、锡林浩特；吉林临江</w:t>
      </w:r>
      <w:bookmarkEnd w:id="25"/>
      <w:r>
        <w:rPr>
          <w:rFonts w:ascii="宋体" w:hAnsi="宋体" w:cs="微软雅黑" w:hint="eastAsia"/>
          <w:b/>
          <w:color w:val="0000FF"/>
          <w:kern w:val="0"/>
          <w:szCs w:val="21"/>
          <w:highlight w:val="none"/>
        </w:rPr>
        <w:t>。</w:t>
      </w:r>
    </w:p>
    <w:p w14:paraId="603D8B61">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1482CC2E">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01E3AE9C">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0BB5B41">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1CB23275">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2025年08月07日 00:00:00</w:t>
      </w:r>
      <w:bookmarkEnd w:id="26"/>
      <w:r>
        <w:rPr>
          <w:rFonts w:ascii="宋体" w:hint="eastAsia"/>
          <w:szCs w:val="21"/>
          <w:highlight w:val="none"/>
        </w:rPr>
        <w:t>至</w:t>
      </w:r>
      <w:bookmarkStart w:id="27" w:name="项目公告_signUpLastTime"/>
      <w:r>
        <w:rPr>
          <w:rFonts w:ascii="宋体" w:hint="eastAsia"/>
          <w:szCs w:val="21"/>
          <w:highlight w:val="none"/>
        </w:rPr>
        <w:t>2025年08月15日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6DD95BDC">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3B0AC0B5">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1442230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53BD250A">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7A5B2CEB">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2025年09月02日 09:00:00</w:t>
      </w:r>
      <w:bookmarkEnd w:id="28"/>
      <w:r>
        <w:rPr>
          <w:rFonts w:ascii="宋体" w:hint="eastAsia"/>
          <w:bCs/>
          <w:szCs w:val="21"/>
          <w:highlight w:val="none"/>
        </w:rPr>
        <w:t>（北京时间）</w:t>
      </w:r>
      <w:r>
        <w:rPr>
          <w:rFonts w:ascii="宋体" w:hint="eastAsia"/>
          <w:szCs w:val="21"/>
          <w:highlight w:val="none"/>
        </w:rPr>
        <w:t>。</w:t>
      </w:r>
    </w:p>
    <w:p w14:paraId="6E0F4B12">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30BDABA2">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32055F9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1760A10A">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118C064D">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北京市海淀区中关村南大街46号中国气象局北区8号楼404会议室（科技大楼前草坪西侧）。</w:t>
      </w:r>
      <w:bookmarkEnd w:id="29"/>
    </w:p>
    <w:p w14:paraId="2C1D4D78">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49AD98A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3991F9AA">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631AB7D3">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7B6AE51A">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7BD14675">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4A6FE949">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14:paraId="0CDAA778">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14:paraId="3F400E21">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5362CD33">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3FC0245E">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陕西省大气探测技术保障中心;湖南省气象技术装备中心;吉林省气象探测保障中心;内蒙古自治区气象数据中心</w:t>
      </w:r>
      <w:bookmarkEnd w:id="32"/>
    </w:p>
    <w:p w14:paraId="7752DC61">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徐颂捷</w:t>
      </w:r>
      <w:bookmarkEnd w:id="33"/>
    </w:p>
    <w:p w14:paraId="6193024B">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029-81619229</w:t>
      </w:r>
      <w:bookmarkEnd w:id="34"/>
    </w:p>
    <w:p w14:paraId="35D141CA">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陕西省西安市莲湖区北关正街36号</w:t>
      </w:r>
      <w:bookmarkEnd w:id="35"/>
    </w:p>
    <w:p w14:paraId="595D8936">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19FA09A8">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2F87B062">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52395980">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0064820C">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65F29791">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57C31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700A1EA0">
            <w:pPr>
              <w:jc w:val="center"/>
              <w:rPr>
                <w:b/>
                <w:szCs w:val="21"/>
                <w:highlight w:val="none"/>
              </w:rPr>
            </w:pPr>
            <w:r>
              <w:rPr>
                <w:rFonts w:hint="eastAsia"/>
                <w:b/>
                <w:szCs w:val="21"/>
                <w:highlight w:val="none"/>
              </w:rPr>
              <w:t>序号</w:t>
            </w:r>
          </w:p>
        </w:tc>
        <w:tc>
          <w:tcPr>
            <w:tcW w:w="1418" w:type="dxa"/>
            <w:noWrap w:val="0"/>
            <w:vAlign w:val="center"/>
          </w:tcPr>
          <w:p w14:paraId="1EA594C9">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4A7AF60A">
            <w:pPr>
              <w:jc w:val="center"/>
              <w:rPr>
                <w:b/>
                <w:szCs w:val="21"/>
                <w:highlight w:val="none"/>
              </w:rPr>
            </w:pPr>
            <w:r>
              <w:rPr>
                <w:rFonts w:hint="eastAsia"/>
                <w:b/>
                <w:szCs w:val="21"/>
                <w:highlight w:val="none"/>
              </w:rPr>
              <w:t>内容</w:t>
            </w:r>
          </w:p>
        </w:tc>
        <w:tc>
          <w:tcPr>
            <w:tcW w:w="5209" w:type="dxa"/>
            <w:noWrap w:val="0"/>
            <w:vAlign w:val="center"/>
          </w:tcPr>
          <w:p w14:paraId="2038EECF">
            <w:pPr>
              <w:jc w:val="center"/>
              <w:rPr>
                <w:b/>
                <w:szCs w:val="21"/>
                <w:highlight w:val="none"/>
              </w:rPr>
            </w:pPr>
            <w:r>
              <w:rPr>
                <w:rFonts w:hint="eastAsia"/>
                <w:b/>
                <w:szCs w:val="21"/>
                <w:highlight w:val="none"/>
              </w:rPr>
              <w:t>说明与要求</w:t>
            </w:r>
          </w:p>
        </w:tc>
      </w:tr>
      <w:tr w14:paraId="62DB0514">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7A357926">
            <w:pPr>
              <w:rPr>
                <w:szCs w:val="21"/>
                <w:highlight w:val="none"/>
              </w:rPr>
            </w:pPr>
            <w:r>
              <w:rPr>
                <w:rFonts w:hint="eastAsia"/>
                <w:szCs w:val="21"/>
                <w:highlight w:val="none"/>
              </w:rPr>
              <w:t>5.1</w:t>
            </w:r>
          </w:p>
        </w:tc>
        <w:tc>
          <w:tcPr>
            <w:tcW w:w="1418" w:type="dxa"/>
            <w:noWrap w:val="0"/>
            <w:vAlign w:val="center"/>
          </w:tcPr>
          <w:p w14:paraId="6ED07F9D">
            <w:pPr>
              <w:rPr>
                <w:szCs w:val="21"/>
                <w:highlight w:val="none"/>
              </w:rPr>
            </w:pPr>
            <w:r>
              <w:rPr>
                <w:rFonts w:hint="eastAsia"/>
                <w:szCs w:val="21"/>
                <w:highlight w:val="none"/>
              </w:rPr>
              <w:t>1.2.1</w:t>
            </w:r>
          </w:p>
        </w:tc>
        <w:tc>
          <w:tcPr>
            <w:tcW w:w="1701" w:type="dxa"/>
            <w:noWrap w:val="0"/>
            <w:vAlign w:val="center"/>
          </w:tcPr>
          <w:p w14:paraId="7272DADB">
            <w:pPr>
              <w:rPr>
                <w:szCs w:val="21"/>
                <w:highlight w:val="none"/>
              </w:rPr>
            </w:pPr>
            <w:r>
              <w:rPr>
                <w:rFonts w:hint="eastAsia"/>
                <w:szCs w:val="21"/>
                <w:highlight w:val="none"/>
              </w:rPr>
              <w:t>采购人名称</w:t>
            </w:r>
          </w:p>
        </w:tc>
        <w:tc>
          <w:tcPr>
            <w:tcW w:w="5209" w:type="dxa"/>
            <w:noWrap w:val="0"/>
            <w:vAlign w:val="center"/>
          </w:tcPr>
          <w:p w14:paraId="1471A92C">
            <w:pPr>
              <w:rPr>
                <w:szCs w:val="21"/>
                <w:highlight w:val="none"/>
              </w:rPr>
            </w:pPr>
            <w:bookmarkStart w:id="38" w:name="采购人2_recorderOrgName"/>
            <w:r>
              <w:rPr>
                <w:rFonts w:ascii="宋体" w:hAnsi="宋体" w:cs="微软雅黑" w:hint="eastAsia"/>
                <w:kern w:val="0"/>
                <w:szCs w:val="21"/>
                <w:highlight w:val="none"/>
              </w:rPr>
              <w:t>陕西省大气探测技术保障中心;湖南省气象技术装备中心;吉林省气象探测保障中心;内蒙古自治区气象数据中心</w:t>
            </w:r>
            <w:bookmarkEnd w:id="38"/>
          </w:p>
        </w:tc>
      </w:tr>
      <w:tr w14:paraId="02E5EC28">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607DE630">
            <w:pPr>
              <w:rPr>
                <w:szCs w:val="21"/>
                <w:highlight w:val="none"/>
              </w:rPr>
            </w:pPr>
            <w:r>
              <w:rPr>
                <w:rFonts w:hint="eastAsia"/>
                <w:szCs w:val="21"/>
                <w:highlight w:val="none"/>
              </w:rPr>
              <w:t>5.2</w:t>
            </w:r>
          </w:p>
        </w:tc>
        <w:tc>
          <w:tcPr>
            <w:tcW w:w="1418" w:type="dxa"/>
            <w:noWrap w:val="0"/>
            <w:vAlign w:val="center"/>
          </w:tcPr>
          <w:p w14:paraId="393A7A95">
            <w:pPr>
              <w:rPr>
                <w:szCs w:val="21"/>
                <w:highlight w:val="none"/>
              </w:rPr>
            </w:pPr>
            <w:r>
              <w:rPr>
                <w:rFonts w:hint="eastAsia"/>
                <w:szCs w:val="21"/>
                <w:highlight w:val="none"/>
              </w:rPr>
              <w:t>1.3.3、1.14.2</w:t>
            </w:r>
          </w:p>
        </w:tc>
        <w:tc>
          <w:tcPr>
            <w:tcW w:w="1701" w:type="dxa"/>
            <w:noWrap w:val="0"/>
            <w:vAlign w:val="center"/>
          </w:tcPr>
          <w:p w14:paraId="320AEE2C">
            <w:pPr>
              <w:rPr>
                <w:szCs w:val="21"/>
                <w:highlight w:val="none"/>
              </w:rPr>
            </w:pPr>
            <w:r>
              <w:rPr>
                <w:rFonts w:hint="eastAsia"/>
                <w:szCs w:val="21"/>
                <w:highlight w:val="none"/>
              </w:rPr>
              <w:t>投标人特殊资质条件</w:t>
            </w:r>
          </w:p>
        </w:tc>
        <w:tc>
          <w:tcPr>
            <w:tcW w:w="5209" w:type="dxa"/>
            <w:noWrap w:val="0"/>
            <w:vAlign w:val="center"/>
          </w:tcPr>
          <w:p w14:paraId="0E347556">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1501A12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C33480A">
            <w:pPr>
              <w:rPr>
                <w:szCs w:val="21"/>
                <w:highlight w:val="none"/>
              </w:rPr>
            </w:pPr>
            <w:r>
              <w:rPr>
                <w:rFonts w:hint="eastAsia"/>
                <w:szCs w:val="21"/>
                <w:highlight w:val="none"/>
              </w:rPr>
              <w:t>5.3</w:t>
            </w:r>
          </w:p>
        </w:tc>
        <w:tc>
          <w:tcPr>
            <w:tcW w:w="1418" w:type="dxa"/>
            <w:noWrap w:val="0"/>
            <w:vAlign w:val="center"/>
          </w:tcPr>
          <w:p w14:paraId="568F0688">
            <w:pPr>
              <w:rPr>
                <w:szCs w:val="21"/>
                <w:highlight w:val="none"/>
              </w:rPr>
            </w:pPr>
            <w:r>
              <w:rPr>
                <w:rFonts w:hint="eastAsia"/>
                <w:szCs w:val="21"/>
                <w:highlight w:val="none"/>
              </w:rPr>
              <w:t>1.3.4</w:t>
            </w:r>
          </w:p>
        </w:tc>
        <w:tc>
          <w:tcPr>
            <w:tcW w:w="1701" w:type="dxa"/>
            <w:noWrap w:val="0"/>
            <w:vAlign w:val="center"/>
          </w:tcPr>
          <w:p w14:paraId="6C1AF0A2">
            <w:pPr>
              <w:rPr>
                <w:szCs w:val="21"/>
                <w:highlight w:val="none"/>
              </w:rPr>
            </w:pPr>
            <w:r>
              <w:rPr>
                <w:rFonts w:hint="eastAsia"/>
                <w:szCs w:val="21"/>
                <w:highlight w:val="none"/>
              </w:rPr>
              <w:t>是否允许代理商投标</w:t>
            </w:r>
          </w:p>
        </w:tc>
        <w:tc>
          <w:tcPr>
            <w:tcW w:w="5209" w:type="dxa"/>
            <w:noWrap w:val="0"/>
            <w:vAlign w:val="center"/>
          </w:tcPr>
          <w:p w14:paraId="06AEB43E">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 微波辐射计不允许代理商投标）</w:t>
            </w:r>
            <w:bookmarkEnd w:id="40"/>
          </w:p>
        </w:tc>
      </w:tr>
      <w:tr w14:paraId="1E2F434B">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9296B3B">
            <w:pPr>
              <w:rPr>
                <w:rFonts w:hint="eastAsia"/>
                <w:szCs w:val="21"/>
                <w:highlight w:val="none"/>
              </w:rPr>
            </w:pPr>
            <w:r>
              <w:rPr>
                <w:rFonts w:hint="eastAsia"/>
                <w:szCs w:val="21"/>
                <w:highlight w:val="none"/>
              </w:rPr>
              <w:t>5.4</w:t>
            </w:r>
          </w:p>
        </w:tc>
        <w:tc>
          <w:tcPr>
            <w:tcW w:w="1418" w:type="dxa"/>
            <w:noWrap w:val="0"/>
            <w:vAlign w:val="center"/>
          </w:tcPr>
          <w:p w14:paraId="3BF2BA4B">
            <w:pPr>
              <w:rPr>
                <w:rFonts w:hint="eastAsia"/>
                <w:szCs w:val="21"/>
                <w:highlight w:val="none"/>
              </w:rPr>
            </w:pPr>
            <w:r>
              <w:rPr>
                <w:rFonts w:hint="eastAsia"/>
                <w:szCs w:val="21"/>
                <w:highlight w:val="none"/>
              </w:rPr>
              <w:t>1.3.4</w:t>
            </w:r>
          </w:p>
        </w:tc>
        <w:tc>
          <w:tcPr>
            <w:tcW w:w="1701" w:type="dxa"/>
            <w:noWrap w:val="0"/>
            <w:vAlign w:val="center"/>
          </w:tcPr>
          <w:p w14:paraId="0AB8F4E4">
            <w:pPr>
              <w:rPr>
                <w:rFonts w:hint="eastAsia"/>
                <w:szCs w:val="21"/>
                <w:highlight w:val="none"/>
              </w:rPr>
            </w:pPr>
            <w:r>
              <w:rPr>
                <w:rFonts w:hint="eastAsia"/>
                <w:szCs w:val="21"/>
                <w:highlight w:val="none"/>
              </w:rPr>
              <w:t>进口产品代理商应提交资料</w:t>
            </w:r>
          </w:p>
        </w:tc>
        <w:tc>
          <w:tcPr>
            <w:tcW w:w="5209" w:type="dxa"/>
            <w:noWrap w:val="0"/>
            <w:vAlign w:val="center"/>
          </w:tcPr>
          <w:p w14:paraId="36CB674D">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14:paraId="1A353B6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017AE97">
            <w:pPr>
              <w:rPr>
                <w:szCs w:val="21"/>
                <w:highlight w:val="none"/>
              </w:rPr>
            </w:pPr>
            <w:r>
              <w:rPr>
                <w:rFonts w:hint="eastAsia"/>
                <w:szCs w:val="21"/>
                <w:highlight w:val="none"/>
              </w:rPr>
              <w:t>5.5</w:t>
            </w:r>
          </w:p>
        </w:tc>
        <w:tc>
          <w:tcPr>
            <w:tcW w:w="1418" w:type="dxa"/>
            <w:noWrap w:val="0"/>
            <w:vAlign w:val="center"/>
          </w:tcPr>
          <w:p w14:paraId="4C836AA9">
            <w:pPr>
              <w:rPr>
                <w:szCs w:val="21"/>
                <w:highlight w:val="none"/>
              </w:rPr>
            </w:pPr>
            <w:r>
              <w:rPr>
                <w:rFonts w:hint="eastAsia"/>
                <w:szCs w:val="21"/>
                <w:highlight w:val="none"/>
              </w:rPr>
              <w:t>1.3.4，1.28.4</w:t>
            </w:r>
          </w:p>
        </w:tc>
        <w:tc>
          <w:tcPr>
            <w:tcW w:w="1701" w:type="dxa"/>
            <w:noWrap w:val="0"/>
            <w:vAlign w:val="center"/>
          </w:tcPr>
          <w:p w14:paraId="6B1145F6">
            <w:pPr>
              <w:rPr>
                <w:szCs w:val="21"/>
                <w:highlight w:val="none"/>
              </w:rPr>
            </w:pPr>
            <w:r>
              <w:rPr>
                <w:rFonts w:hint="eastAsia"/>
                <w:szCs w:val="21"/>
                <w:highlight w:val="none"/>
              </w:rPr>
              <w:t>是否设有核心产品</w:t>
            </w:r>
          </w:p>
        </w:tc>
        <w:tc>
          <w:tcPr>
            <w:tcW w:w="5209" w:type="dxa"/>
            <w:noWrap w:val="0"/>
            <w:vAlign w:val="center"/>
          </w:tcPr>
          <w:p w14:paraId="6C559EA1">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设有，核心产品为微波辐射计</w:t>
            </w:r>
            <w:bookmarkEnd w:id="42"/>
          </w:p>
        </w:tc>
      </w:tr>
      <w:tr w14:paraId="3808FB17">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46079F32">
            <w:pPr>
              <w:rPr>
                <w:szCs w:val="21"/>
                <w:highlight w:val="none"/>
              </w:rPr>
            </w:pPr>
            <w:r>
              <w:rPr>
                <w:rFonts w:hint="eastAsia"/>
                <w:szCs w:val="21"/>
                <w:highlight w:val="none"/>
              </w:rPr>
              <w:t>5.6</w:t>
            </w:r>
          </w:p>
        </w:tc>
        <w:tc>
          <w:tcPr>
            <w:tcW w:w="1418" w:type="dxa"/>
            <w:noWrap w:val="0"/>
            <w:vAlign w:val="center"/>
          </w:tcPr>
          <w:p w14:paraId="4C6E7E38">
            <w:pPr>
              <w:rPr>
                <w:szCs w:val="21"/>
                <w:highlight w:val="none"/>
              </w:rPr>
            </w:pPr>
            <w:r>
              <w:rPr>
                <w:rFonts w:hint="eastAsia"/>
                <w:szCs w:val="21"/>
                <w:highlight w:val="none"/>
              </w:rPr>
              <w:t>1.3.6</w:t>
            </w:r>
          </w:p>
        </w:tc>
        <w:tc>
          <w:tcPr>
            <w:tcW w:w="1701" w:type="dxa"/>
            <w:noWrap w:val="0"/>
            <w:vAlign w:val="center"/>
          </w:tcPr>
          <w:p w14:paraId="2BDF683C">
            <w:pPr>
              <w:rPr>
                <w:szCs w:val="21"/>
                <w:highlight w:val="none"/>
              </w:rPr>
            </w:pPr>
            <w:r>
              <w:rPr>
                <w:rFonts w:hint="eastAsia"/>
                <w:szCs w:val="21"/>
                <w:highlight w:val="none"/>
              </w:rPr>
              <w:t>是否允许联合体投标</w:t>
            </w:r>
          </w:p>
        </w:tc>
        <w:tc>
          <w:tcPr>
            <w:tcW w:w="5209" w:type="dxa"/>
            <w:noWrap w:val="0"/>
            <w:vAlign w:val="center"/>
          </w:tcPr>
          <w:p w14:paraId="4AF0BFE1">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1F73EAAF">
        <w:tblPrEx>
          <w:tblW w:w="0" w:type="auto"/>
          <w:tblInd w:w="0" w:type="dxa"/>
          <w:tblLayout w:type="fixed"/>
          <w:tblCellMar>
            <w:top w:w="0" w:type="dxa"/>
            <w:left w:w="108" w:type="dxa"/>
            <w:bottom w:w="0" w:type="dxa"/>
            <w:right w:w="108" w:type="dxa"/>
          </w:tblCellMar>
        </w:tblPrEx>
        <w:tc>
          <w:tcPr>
            <w:tcW w:w="675" w:type="dxa"/>
            <w:noWrap w:val="0"/>
            <w:vAlign w:val="center"/>
          </w:tcPr>
          <w:p w14:paraId="688756DB">
            <w:pPr>
              <w:rPr>
                <w:szCs w:val="21"/>
                <w:highlight w:val="none"/>
              </w:rPr>
            </w:pPr>
            <w:r>
              <w:rPr>
                <w:rFonts w:hint="eastAsia"/>
                <w:szCs w:val="21"/>
                <w:highlight w:val="none"/>
              </w:rPr>
              <w:t>5.7</w:t>
            </w:r>
          </w:p>
        </w:tc>
        <w:tc>
          <w:tcPr>
            <w:tcW w:w="1418" w:type="dxa"/>
            <w:noWrap w:val="0"/>
            <w:vAlign w:val="center"/>
          </w:tcPr>
          <w:p w14:paraId="621378ED">
            <w:pPr>
              <w:rPr>
                <w:szCs w:val="21"/>
                <w:highlight w:val="none"/>
              </w:rPr>
            </w:pPr>
            <w:r>
              <w:rPr>
                <w:rFonts w:hint="eastAsia"/>
                <w:szCs w:val="21"/>
                <w:highlight w:val="none"/>
              </w:rPr>
              <w:t>1.3.7</w:t>
            </w:r>
          </w:p>
        </w:tc>
        <w:tc>
          <w:tcPr>
            <w:tcW w:w="1701" w:type="dxa"/>
            <w:noWrap w:val="0"/>
            <w:vAlign w:val="center"/>
          </w:tcPr>
          <w:p w14:paraId="5D775E6E">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592EB98E">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必须，以下产品需要提供至投标截止日仍有效的《气象专用技术装备使用许可证》：微波辐射计</w:t>
            </w:r>
            <w:bookmarkEnd w:id="44"/>
          </w:p>
        </w:tc>
      </w:tr>
      <w:tr w14:paraId="75ED3879">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354762AF">
            <w:pPr>
              <w:rPr>
                <w:szCs w:val="21"/>
                <w:highlight w:val="none"/>
              </w:rPr>
            </w:pPr>
            <w:r>
              <w:rPr>
                <w:rFonts w:hint="eastAsia"/>
                <w:szCs w:val="21"/>
                <w:highlight w:val="none"/>
              </w:rPr>
              <w:t>5.8</w:t>
            </w:r>
          </w:p>
        </w:tc>
        <w:tc>
          <w:tcPr>
            <w:tcW w:w="1418" w:type="dxa"/>
            <w:noWrap w:val="0"/>
            <w:vAlign w:val="center"/>
          </w:tcPr>
          <w:p w14:paraId="6948785E">
            <w:pPr>
              <w:rPr>
                <w:szCs w:val="21"/>
                <w:highlight w:val="none"/>
              </w:rPr>
            </w:pPr>
            <w:r>
              <w:rPr>
                <w:rFonts w:hint="eastAsia"/>
                <w:szCs w:val="21"/>
                <w:highlight w:val="none"/>
              </w:rPr>
              <w:t>1.4.1</w:t>
            </w:r>
          </w:p>
        </w:tc>
        <w:tc>
          <w:tcPr>
            <w:tcW w:w="1701" w:type="dxa"/>
            <w:noWrap w:val="0"/>
            <w:vAlign w:val="center"/>
          </w:tcPr>
          <w:p w14:paraId="4FE0301B">
            <w:pPr>
              <w:rPr>
                <w:szCs w:val="21"/>
                <w:highlight w:val="none"/>
              </w:rPr>
            </w:pPr>
            <w:r>
              <w:rPr>
                <w:rFonts w:hint="eastAsia"/>
                <w:szCs w:val="21"/>
                <w:highlight w:val="none"/>
              </w:rPr>
              <w:t>是否允许进口产品投标</w:t>
            </w:r>
          </w:p>
        </w:tc>
        <w:tc>
          <w:tcPr>
            <w:tcW w:w="5209" w:type="dxa"/>
            <w:noWrap w:val="0"/>
            <w:vAlign w:val="center"/>
          </w:tcPr>
          <w:p w14:paraId="75466CA9">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2F0CD99C">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5C8B68CF">
            <w:pPr>
              <w:rPr>
                <w:rFonts w:hint="eastAsia"/>
                <w:szCs w:val="21"/>
                <w:highlight w:val="none"/>
              </w:rPr>
            </w:pPr>
            <w:r>
              <w:rPr>
                <w:rFonts w:hint="eastAsia"/>
                <w:szCs w:val="21"/>
                <w:highlight w:val="none"/>
              </w:rPr>
              <w:t>5.9</w:t>
            </w:r>
          </w:p>
        </w:tc>
        <w:tc>
          <w:tcPr>
            <w:tcW w:w="1418" w:type="dxa"/>
            <w:noWrap w:val="0"/>
            <w:vAlign w:val="center"/>
          </w:tcPr>
          <w:p w14:paraId="3D2BB321">
            <w:pPr>
              <w:rPr>
                <w:rFonts w:hint="eastAsia"/>
                <w:szCs w:val="21"/>
                <w:highlight w:val="none"/>
              </w:rPr>
            </w:pPr>
            <w:r>
              <w:rPr>
                <w:rFonts w:hint="eastAsia"/>
                <w:szCs w:val="21"/>
                <w:highlight w:val="none"/>
              </w:rPr>
              <w:t>1.5.1</w:t>
            </w:r>
          </w:p>
        </w:tc>
        <w:tc>
          <w:tcPr>
            <w:tcW w:w="1701" w:type="dxa"/>
            <w:noWrap w:val="0"/>
            <w:vAlign w:val="center"/>
          </w:tcPr>
          <w:p w14:paraId="7597F73D">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0F992B8">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179870D8">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微波辐射计 ，属于  工业 行业；</w:t>
            </w:r>
            <w:bookmarkEnd w:id="46"/>
          </w:p>
        </w:tc>
      </w:tr>
      <w:tr w14:paraId="7BF2E87D">
        <w:tblPrEx>
          <w:tblW w:w="0" w:type="auto"/>
          <w:tblInd w:w="0" w:type="dxa"/>
          <w:tblLayout w:type="fixed"/>
          <w:tblCellMar>
            <w:top w:w="0" w:type="dxa"/>
            <w:left w:w="108" w:type="dxa"/>
            <w:bottom w:w="0" w:type="dxa"/>
            <w:right w:w="108" w:type="dxa"/>
          </w:tblCellMar>
        </w:tblPrEx>
        <w:tc>
          <w:tcPr>
            <w:tcW w:w="675" w:type="dxa"/>
            <w:noWrap w:val="0"/>
            <w:vAlign w:val="center"/>
          </w:tcPr>
          <w:p w14:paraId="07FEDD78">
            <w:pPr>
              <w:rPr>
                <w:rFonts w:hint="eastAsia"/>
                <w:szCs w:val="21"/>
                <w:highlight w:val="none"/>
              </w:rPr>
            </w:pPr>
            <w:r>
              <w:rPr>
                <w:rFonts w:hint="eastAsia"/>
                <w:szCs w:val="21"/>
                <w:highlight w:val="none"/>
              </w:rPr>
              <w:t>5.10</w:t>
            </w:r>
          </w:p>
        </w:tc>
        <w:tc>
          <w:tcPr>
            <w:tcW w:w="1418" w:type="dxa"/>
            <w:noWrap w:val="0"/>
            <w:vAlign w:val="center"/>
          </w:tcPr>
          <w:p w14:paraId="441AABD0">
            <w:pPr>
              <w:jc w:val="left"/>
              <w:rPr>
                <w:rFonts w:hint="eastAsia"/>
                <w:szCs w:val="21"/>
                <w:highlight w:val="none"/>
              </w:rPr>
            </w:pPr>
            <w:r>
              <w:rPr>
                <w:rFonts w:hint="eastAsia"/>
                <w:szCs w:val="21"/>
                <w:highlight w:val="none"/>
              </w:rPr>
              <w:t>1.5.3</w:t>
            </w:r>
          </w:p>
        </w:tc>
        <w:tc>
          <w:tcPr>
            <w:tcW w:w="1701" w:type="dxa"/>
            <w:noWrap w:val="0"/>
            <w:vAlign w:val="center"/>
          </w:tcPr>
          <w:p w14:paraId="6C1AD621">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2E5727F5">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2F5787A6">
        <w:tblPrEx>
          <w:tblW w:w="0" w:type="auto"/>
          <w:tblInd w:w="0" w:type="dxa"/>
          <w:tblLayout w:type="fixed"/>
          <w:tblCellMar>
            <w:top w:w="0" w:type="dxa"/>
            <w:left w:w="108" w:type="dxa"/>
            <w:bottom w:w="0" w:type="dxa"/>
            <w:right w:w="108" w:type="dxa"/>
          </w:tblCellMar>
        </w:tblPrEx>
        <w:tc>
          <w:tcPr>
            <w:tcW w:w="675" w:type="dxa"/>
            <w:noWrap w:val="0"/>
            <w:vAlign w:val="center"/>
          </w:tcPr>
          <w:p w14:paraId="10FCF0A0">
            <w:pPr>
              <w:rPr>
                <w:szCs w:val="21"/>
                <w:highlight w:val="none"/>
              </w:rPr>
            </w:pPr>
            <w:r>
              <w:rPr>
                <w:rFonts w:hint="eastAsia"/>
                <w:szCs w:val="21"/>
                <w:highlight w:val="none"/>
              </w:rPr>
              <w:t>5.11</w:t>
            </w:r>
          </w:p>
        </w:tc>
        <w:tc>
          <w:tcPr>
            <w:tcW w:w="1418" w:type="dxa"/>
            <w:noWrap w:val="0"/>
            <w:vAlign w:val="center"/>
          </w:tcPr>
          <w:p w14:paraId="3AE52279">
            <w:pPr>
              <w:rPr>
                <w:szCs w:val="21"/>
                <w:highlight w:val="none"/>
              </w:rPr>
            </w:pPr>
            <w:r>
              <w:rPr>
                <w:rFonts w:hint="eastAsia"/>
                <w:szCs w:val="21"/>
                <w:highlight w:val="none"/>
              </w:rPr>
              <w:t>1.9.2</w:t>
            </w:r>
          </w:p>
        </w:tc>
        <w:tc>
          <w:tcPr>
            <w:tcW w:w="1701" w:type="dxa"/>
            <w:noWrap w:val="0"/>
            <w:vAlign w:val="center"/>
          </w:tcPr>
          <w:p w14:paraId="6173B292">
            <w:pPr>
              <w:rPr>
                <w:szCs w:val="21"/>
                <w:highlight w:val="none"/>
              </w:rPr>
            </w:pPr>
            <w:r>
              <w:rPr>
                <w:rFonts w:hint="eastAsia"/>
                <w:szCs w:val="21"/>
                <w:highlight w:val="none"/>
              </w:rPr>
              <w:t>中标人是否需要交纳代理服务费</w:t>
            </w:r>
          </w:p>
        </w:tc>
        <w:tc>
          <w:tcPr>
            <w:tcW w:w="5209" w:type="dxa"/>
            <w:noWrap w:val="0"/>
            <w:vAlign w:val="center"/>
          </w:tcPr>
          <w:p w14:paraId="0947EE19">
            <w:pPr>
              <w:rPr>
                <w:rFonts w:hint="eastAsia"/>
                <w:highlight w:val="none"/>
              </w:rPr>
            </w:pPr>
            <w:bookmarkStart w:id="48" w:name="中标服务费_finalAmountText"/>
            <w:r>
              <w:rPr>
                <w:rFonts w:hint="eastAsia"/>
                <w:highlight w:val="none"/>
                <w:lang w:eastAsia="zh-CN"/>
              </w:rPr>
              <w:t>是，中标服务费：7.4万元。</w:t>
            </w:r>
            <w:bookmarkEnd w:id="48"/>
            <w:r>
              <w:rPr>
                <w:rFonts w:ascii="宋体" w:hAnsi="宋体" w:cs="微软雅黑" w:hint="eastAsia"/>
                <w:kern w:val="0"/>
                <w:szCs w:val="21"/>
                <w:highlight w:val="none"/>
              </w:rPr>
              <w:t xml:space="preserve"> </w:t>
            </w:r>
          </w:p>
        </w:tc>
      </w:tr>
      <w:tr w14:paraId="13A05343">
        <w:tblPrEx>
          <w:tblW w:w="0" w:type="auto"/>
          <w:tblInd w:w="0" w:type="dxa"/>
          <w:tblLayout w:type="fixed"/>
          <w:tblCellMar>
            <w:top w:w="0" w:type="dxa"/>
            <w:left w:w="108" w:type="dxa"/>
            <w:bottom w:w="0" w:type="dxa"/>
            <w:right w:w="108" w:type="dxa"/>
          </w:tblCellMar>
        </w:tblPrEx>
        <w:tc>
          <w:tcPr>
            <w:tcW w:w="675" w:type="dxa"/>
            <w:noWrap w:val="0"/>
            <w:vAlign w:val="center"/>
          </w:tcPr>
          <w:p w14:paraId="15F8E3FA">
            <w:pPr>
              <w:rPr>
                <w:szCs w:val="21"/>
                <w:highlight w:val="none"/>
              </w:rPr>
            </w:pPr>
            <w:r>
              <w:rPr>
                <w:rFonts w:hint="eastAsia"/>
                <w:szCs w:val="21"/>
                <w:highlight w:val="none"/>
              </w:rPr>
              <w:t>5.12</w:t>
            </w:r>
          </w:p>
        </w:tc>
        <w:tc>
          <w:tcPr>
            <w:tcW w:w="1418" w:type="dxa"/>
            <w:noWrap w:val="0"/>
            <w:vAlign w:val="center"/>
          </w:tcPr>
          <w:p w14:paraId="713874DB">
            <w:pPr>
              <w:rPr>
                <w:szCs w:val="21"/>
                <w:highlight w:val="none"/>
              </w:rPr>
            </w:pPr>
            <w:r>
              <w:rPr>
                <w:rFonts w:hint="eastAsia"/>
                <w:szCs w:val="21"/>
                <w:highlight w:val="none"/>
              </w:rPr>
              <w:t>1.12.7</w:t>
            </w:r>
          </w:p>
        </w:tc>
        <w:tc>
          <w:tcPr>
            <w:tcW w:w="1701" w:type="dxa"/>
            <w:noWrap w:val="0"/>
            <w:vAlign w:val="center"/>
          </w:tcPr>
          <w:p w14:paraId="35DA37AA">
            <w:pPr>
              <w:rPr>
                <w:szCs w:val="21"/>
                <w:highlight w:val="none"/>
              </w:rPr>
            </w:pPr>
            <w:r>
              <w:rPr>
                <w:rFonts w:hint="eastAsia"/>
                <w:szCs w:val="21"/>
                <w:highlight w:val="none"/>
              </w:rPr>
              <w:t>是否组织现场考察或开标前答疑会</w:t>
            </w:r>
          </w:p>
        </w:tc>
        <w:tc>
          <w:tcPr>
            <w:tcW w:w="5209" w:type="dxa"/>
            <w:noWrap w:val="0"/>
            <w:vAlign w:val="center"/>
          </w:tcPr>
          <w:p w14:paraId="29E63AC4">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2A8A969F">
        <w:tblPrEx>
          <w:tblW w:w="0" w:type="auto"/>
          <w:tblInd w:w="0" w:type="dxa"/>
          <w:tblLayout w:type="fixed"/>
          <w:tblCellMar>
            <w:top w:w="0" w:type="dxa"/>
            <w:left w:w="108" w:type="dxa"/>
            <w:bottom w:w="0" w:type="dxa"/>
            <w:right w:w="108" w:type="dxa"/>
          </w:tblCellMar>
        </w:tblPrEx>
        <w:tc>
          <w:tcPr>
            <w:tcW w:w="675" w:type="dxa"/>
            <w:noWrap w:val="0"/>
            <w:vAlign w:val="center"/>
          </w:tcPr>
          <w:p w14:paraId="49859D16">
            <w:pPr>
              <w:rPr>
                <w:szCs w:val="21"/>
                <w:highlight w:val="none"/>
              </w:rPr>
            </w:pPr>
            <w:r>
              <w:rPr>
                <w:rFonts w:hint="eastAsia"/>
                <w:szCs w:val="21"/>
                <w:highlight w:val="none"/>
              </w:rPr>
              <w:t>5.13</w:t>
            </w:r>
          </w:p>
        </w:tc>
        <w:tc>
          <w:tcPr>
            <w:tcW w:w="1418" w:type="dxa"/>
            <w:noWrap w:val="0"/>
            <w:vAlign w:val="center"/>
          </w:tcPr>
          <w:p w14:paraId="0BE774DA">
            <w:pPr>
              <w:rPr>
                <w:szCs w:val="21"/>
                <w:highlight w:val="none"/>
              </w:rPr>
            </w:pPr>
            <w:r>
              <w:rPr>
                <w:rFonts w:hint="eastAsia"/>
                <w:szCs w:val="21"/>
                <w:highlight w:val="none"/>
              </w:rPr>
              <w:t>1.14.2、1.14.3</w:t>
            </w:r>
          </w:p>
        </w:tc>
        <w:tc>
          <w:tcPr>
            <w:tcW w:w="1701" w:type="dxa"/>
            <w:noWrap w:val="0"/>
            <w:vAlign w:val="center"/>
          </w:tcPr>
          <w:p w14:paraId="1E87BAC6">
            <w:pPr>
              <w:rPr>
                <w:szCs w:val="21"/>
                <w:highlight w:val="none"/>
              </w:rPr>
            </w:pPr>
            <w:r>
              <w:rPr>
                <w:rFonts w:hint="eastAsia"/>
                <w:szCs w:val="21"/>
                <w:highlight w:val="none"/>
              </w:rPr>
              <w:t>投标人应提交其他商务文件和技术文件</w:t>
            </w:r>
          </w:p>
        </w:tc>
        <w:tc>
          <w:tcPr>
            <w:tcW w:w="5209" w:type="dxa"/>
            <w:noWrap w:val="0"/>
            <w:vAlign w:val="center"/>
          </w:tcPr>
          <w:p w14:paraId="1BBBF8A5">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4246607F">
            <w:pPr>
              <w:rPr>
                <w:rFonts w:hint="default"/>
                <w:kern w:val="0"/>
                <w:szCs w:val="21"/>
                <w:highlight w:val="none"/>
              </w:rPr>
            </w:pPr>
            <w:r>
              <w:rPr>
                <w:rFonts w:hint="eastAsia"/>
                <w:kern w:val="0"/>
                <w:szCs w:val="21"/>
                <w:highlight w:val="none"/>
                <w:lang w:val="en-US" w:eastAsia="zh-CN"/>
              </w:rPr>
              <w:t>无</w:t>
            </w:r>
          </w:p>
        </w:tc>
      </w:tr>
      <w:tr w14:paraId="6443B844">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3B31E46">
            <w:pPr>
              <w:rPr>
                <w:szCs w:val="21"/>
                <w:highlight w:val="none"/>
              </w:rPr>
            </w:pPr>
            <w:r>
              <w:rPr>
                <w:rFonts w:hint="eastAsia"/>
                <w:szCs w:val="21"/>
                <w:highlight w:val="none"/>
              </w:rPr>
              <w:t>5.14</w:t>
            </w:r>
          </w:p>
        </w:tc>
        <w:tc>
          <w:tcPr>
            <w:tcW w:w="1418" w:type="dxa"/>
            <w:noWrap w:val="0"/>
            <w:vAlign w:val="center"/>
          </w:tcPr>
          <w:p w14:paraId="01715D3F">
            <w:pPr>
              <w:rPr>
                <w:szCs w:val="21"/>
                <w:highlight w:val="none"/>
              </w:rPr>
            </w:pPr>
            <w:r>
              <w:rPr>
                <w:rFonts w:hint="eastAsia"/>
                <w:szCs w:val="21"/>
                <w:highlight w:val="none"/>
              </w:rPr>
              <w:t>1.16.1</w:t>
            </w:r>
          </w:p>
        </w:tc>
        <w:tc>
          <w:tcPr>
            <w:tcW w:w="1701" w:type="dxa"/>
            <w:noWrap w:val="0"/>
            <w:vAlign w:val="center"/>
          </w:tcPr>
          <w:p w14:paraId="6BC48D21">
            <w:pPr>
              <w:rPr>
                <w:szCs w:val="21"/>
                <w:highlight w:val="none"/>
              </w:rPr>
            </w:pPr>
            <w:r>
              <w:rPr>
                <w:rFonts w:hint="eastAsia"/>
                <w:szCs w:val="21"/>
                <w:highlight w:val="none"/>
              </w:rPr>
              <w:t>本次招标是否需要提交投标保证金</w:t>
            </w:r>
          </w:p>
        </w:tc>
        <w:tc>
          <w:tcPr>
            <w:tcW w:w="5209" w:type="dxa"/>
            <w:noWrap w:val="0"/>
            <w:vAlign w:val="center"/>
          </w:tcPr>
          <w:p w14:paraId="16739037">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F544D43">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68CD24F">
            <w:pPr>
              <w:rPr>
                <w:rFonts w:hint="eastAsia"/>
                <w:szCs w:val="21"/>
                <w:highlight w:val="none"/>
              </w:rPr>
            </w:pPr>
            <w:r>
              <w:rPr>
                <w:rFonts w:hint="eastAsia"/>
                <w:szCs w:val="21"/>
                <w:highlight w:val="none"/>
              </w:rPr>
              <w:t>5.15</w:t>
            </w:r>
          </w:p>
        </w:tc>
        <w:tc>
          <w:tcPr>
            <w:tcW w:w="1418" w:type="dxa"/>
            <w:noWrap w:val="0"/>
            <w:vAlign w:val="center"/>
          </w:tcPr>
          <w:p w14:paraId="14385D21">
            <w:pPr>
              <w:rPr>
                <w:rFonts w:hint="eastAsia"/>
                <w:szCs w:val="21"/>
                <w:highlight w:val="none"/>
              </w:rPr>
            </w:pPr>
            <w:r>
              <w:rPr>
                <w:rFonts w:hint="eastAsia"/>
                <w:szCs w:val="21"/>
                <w:highlight w:val="none"/>
              </w:rPr>
              <w:t>1.17.2</w:t>
            </w:r>
          </w:p>
        </w:tc>
        <w:tc>
          <w:tcPr>
            <w:tcW w:w="1701" w:type="dxa"/>
            <w:noWrap w:val="0"/>
            <w:vAlign w:val="center"/>
          </w:tcPr>
          <w:p w14:paraId="63286AE4">
            <w:pPr>
              <w:rPr>
                <w:rFonts w:hint="eastAsia"/>
                <w:szCs w:val="21"/>
                <w:highlight w:val="none"/>
              </w:rPr>
            </w:pPr>
            <w:r>
              <w:rPr>
                <w:rFonts w:hint="eastAsia"/>
                <w:szCs w:val="21"/>
                <w:highlight w:val="none"/>
              </w:rPr>
              <w:t>项目预算</w:t>
            </w:r>
          </w:p>
        </w:tc>
        <w:tc>
          <w:tcPr>
            <w:tcW w:w="5209" w:type="dxa"/>
            <w:noWrap w:val="0"/>
            <w:vAlign w:val="center"/>
          </w:tcPr>
          <w:p w14:paraId="3ABC098B">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1,198.500000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1,198.500000 万元</w:t>
            </w:r>
            <w:bookmarkEnd w:id="52"/>
            <w:r>
              <w:rPr>
                <w:rFonts w:hint="eastAsia"/>
                <w:szCs w:val="21"/>
                <w:highlight w:val="none"/>
              </w:rPr>
              <w:t>。</w:t>
            </w:r>
          </w:p>
        </w:tc>
      </w:tr>
      <w:tr w14:paraId="6DBFDA1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20E6265">
            <w:pPr>
              <w:rPr>
                <w:szCs w:val="21"/>
                <w:highlight w:val="none"/>
              </w:rPr>
            </w:pPr>
            <w:r>
              <w:rPr>
                <w:rFonts w:hint="eastAsia"/>
                <w:szCs w:val="21"/>
                <w:highlight w:val="none"/>
              </w:rPr>
              <w:t>5.16</w:t>
            </w:r>
          </w:p>
        </w:tc>
        <w:tc>
          <w:tcPr>
            <w:tcW w:w="1418" w:type="dxa"/>
            <w:noWrap w:val="0"/>
            <w:vAlign w:val="center"/>
          </w:tcPr>
          <w:p w14:paraId="1ED81E17">
            <w:pPr>
              <w:rPr>
                <w:szCs w:val="21"/>
                <w:highlight w:val="none"/>
              </w:rPr>
            </w:pPr>
            <w:r>
              <w:rPr>
                <w:rFonts w:hint="eastAsia"/>
                <w:szCs w:val="21"/>
                <w:highlight w:val="none"/>
              </w:rPr>
              <w:t>1.18.1</w:t>
            </w:r>
          </w:p>
        </w:tc>
        <w:tc>
          <w:tcPr>
            <w:tcW w:w="1701" w:type="dxa"/>
            <w:noWrap w:val="0"/>
            <w:vAlign w:val="center"/>
          </w:tcPr>
          <w:p w14:paraId="542E8311">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4B7FCF6A">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0B1EAA2F">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3595EFBD">
            <w:pPr>
              <w:rPr>
                <w:szCs w:val="21"/>
                <w:highlight w:val="none"/>
              </w:rPr>
            </w:pPr>
            <w:r>
              <w:rPr>
                <w:rFonts w:hint="eastAsia"/>
                <w:szCs w:val="21"/>
                <w:highlight w:val="none"/>
              </w:rPr>
              <w:t>5.17</w:t>
            </w:r>
          </w:p>
        </w:tc>
        <w:tc>
          <w:tcPr>
            <w:tcW w:w="1418" w:type="dxa"/>
            <w:noWrap w:val="0"/>
            <w:vAlign w:val="center"/>
          </w:tcPr>
          <w:p w14:paraId="2F3072ED">
            <w:pPr>
              <w:rPr>
                <w:szCs w:val="21"/>
                <w:highlight w:val="none"/>
              </w:rPr>
            </w:pPr>
            <w:r>
              <w:rPr>
                <w:rFonts w:hint="eastAsia"/>
                <w:szCs w:val="21"/>
                <w:highlight w:val="none"/>
              </w:rPr>
              <w:t>1.20.1</w:t>
            </w:r>
          </w:p>
        </w:tc>
        <w:tc>
          <w:tcPr>
            <w:tcW w:w="1701" w:type="dxa"/>
            <w:noWrap w:val="0"/>
            <w:vAlign w:val="center"/>
          </w:tcPr>
          <w:p w14:paraId="32A8C662">
            <w:pPr>
              <w:rPr>
                <w:szCs w:val="21"/>
                <w:highlight w:val="none"/>
              </w:rPr>
            </w:pPr>
            <w:r>
              <w:rPr>
                <w:rFonts w:hint="eastAsia"/>
                <w:szCs w:val="21"/>
                <w:highlight w:val="none"/>
              </w:rPr>
              <w:t>投标有效期</w:t>
            </w:r>
          </w:p>
        </w:tc>
        <w:tc>
          <w:tcPr>
            <w:tcW w:w="5209" w:type="dxa"/>
            <w:noWrap w:val="0"/>
            <w:vAlign w:val="center"/>
          </w:tcPr>
          <w:p w14:paraId="7749D9B6">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7E9EFCE5">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4E1F3B39">
            <w:pPr>
              <w:rPr>
                <w:rFonts w:hint="eastAsia"/>
                <w:szCs w:val="21"/>
                <w:highlight w:val="none"/>
              </w:rPr>
            </w:pPr>
            <w:r>
              <w:rPr>
                <w:rFonts w:hint="eastAsia"/>
                <w:szCs w:val="21"/>
              </w:rPr>
              <w:t>5.18</w:t>
            </w:r>
          </w:p>
        </w:tc>
        <w:tc>
          <w:tcPr>
            <w:tcW w:w="1418" w:type="dxa"/>
            <w:noWrap w:val="0"/>
            <w:vAlign w:val="center"/>
          </w:tcPr>
          <w:p w14:paraId="495E2E72">
            <w:pPr>
              <w:rPr>
                <w:rFonts w:hint="eastAsia"/>
                <w:szCs w:val="21"/>
                <w:highlight w:val="none"/>
              </w:rPr>
            </w:pPr>
            <w:r>
              <w:rPr>
                <w:rFonts w:hint="eastAsia"/>
                <w:szCs w:val="21"/>
              </w:rPr>
              <w:t>1.22</w:t>
            </w:r>
          </w:p>
        </w:tc>
        <w:tc>
          <w:tcPr>
            <w:tcW w:w="1701" w:type="dxa"/>
            <w:noWrap w:val="0"/>
            <w:vAlign w:val="center"/>
          </w:tcPr>
          <w:p w14:paraId="4DA7CD27">
            <w:pPr>
              <w:rPr>
                <w:rFonts w:hint="eastAsia"/>
                <w:szCs w:val="21"/>
                <w:highlight w:val="none"/>
              </w:rPr>
            </w:pPr>
            <w:r>
              <w:rPr>
                <w:rFonts w:hint="eastAsia"/>
                <w:szCs w:val="21"/>
              </w:rPr>
              <w:t>投标文件递交</w:t>
            </w:r>
          </w:p>
        </w:tc>
        <w:tc>
          <w:tcPr>
            <w:tcW w:w="5209" w:type="dxa"/>
            <w:noWrap w:val="0"/>
            <w:vAlign w:val="center"/>
          </w:tcPr>
          <w:p w14:paraId="096284BF">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0D9C5E9F">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3C92267">
            <w:pPr>
              <w:rPr>
                <w:szCs w:val="21"/>
                <w:highlight w:val="none"/>
              </w:rPr>
            </w:pPr>
            <w:r>
              <w:rPr>
                <w:rFonts w:hint="eastAsia"/>
                <w:szCs w:val="21"/>
                <w:highlight w:val="none"/>
              </w:rPr>
              <w:t>5.19</w:t>
            </w:r>
          </w:p>
        </w:tc>
        <w:tc>
          <w:tcPr>
            <w:tcW w:w="1418" w:type="dxa"/>
            <w:noWrap w:val="0"/>
            <w:vAlign w:val="center"/>
          </w:tcPr>
          <w:p w14:paraId="48F92490">
            <w:pPr>
              <w:rPr>
                <w:szCs w:val="21"/>
                <w:highlight w:val="none"/>
              </w:rPr>
            </w:pPr>
            <w:r>
              <w:rPr>
                <w:rFonts w:hint="eastAsia"/>
                <w:szCs w:val="21"/>
                <w:highlight w:val="none"/>
              </w:rPr>
              <w:t>1.26.2</w:t>
            </w:r>
          </w:p>
        </w:tc>
        <w:tc>
          <w:tcPr>
            <w:tcW w:w="1701" w:type="dxa"/>
            <w:noWrap w:val="0"/>
            <w:vAlign w:val="center"/>
          </w:tcPr>
          <w:p w14:paraId="59B97057">
            <w:pPr>
              <w:rPr>
                <w:szCs w:val="21"/>
                <w:highlight w:val="none"/>
              </w:rPr>
            </w:pPr>
            <w:r>
              <w:rPr>
                <w:rFonts w:hint="eastAsia"/>
                <w:szCs w:val="21"/>
                <w:highlight w:val="none"/>
              </w:rPr>
              <w:t>是否进行述标</w:t>
            </w:r>
          </w:p>
        </w:tc>
        <w:tc>
          <w:tcPr>
            <w:tcW w:w="5209" w:type="dxa"/>
            <w:noWrap w:val="0"/>
            <w:vAlign w:val="center"/>
          </w:tcPr>
          <w:p w14:paraId="1A95DBBE">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4FEE7E5C">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162E79F">
            <w:pPr>
              <w:rPr>
                <w:rFonts w:hint="eastAsia"/>
                <w:szCs w:val="21"/>
                <w:highlight w:val="none"/>
              </w:rPr>
            </w:pPr>
            <w:r>
              <w:rPr>
                <w:rFonts w:hint="eastAsia"/>
                <w:szCs w:val="21"/>
                <w:highlight w:val="none"/>
              </w:rPr>
              <w:t>5.20</w:t>
            </w:r>
          </w:p>
        </w:tc>
        <w:tc>
          <w:tcPr>
            <w:tcW w:w="1418" w:type="dxa"/>
            <w:noWrap w:val="0"/>
            <w:vAlign w:val="center"/>
          </w:tcPr>
          <w:p w14:paraId="4DB59E2A">
            <w:pPr>
              <w:rPr>
                <w:rFonts w:hint="eastAsia"/>
                <w:szCs w:val="21"/>
                <w:highlight w:val="none"/>
              </w:rPr>
            </w:pPr>
          </w:p>
        </w:tc>
        <w:tc>
          <w:tcPr>
            <w:tcW w:w="1701" w:type="dxa"/>
            <w:noWrap w:val="0"/>
            <w:vAlign w:val="center"/>
          </w:tcPr>
          <w:p w14:paraId="6E32BB82">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276A3814">
            <w:pPr>
              <w:rPr>
                <w:rFonts w:ascii="宋体" w:hAnsi="宋体" w:hint="eastAsia"/>
                <w:szCs w:val="21"/>
                <w:highlight w:val="none"/>
              </w:rPr>
            </w:pPr>
            <w:r>
              <w:rPr>
                <w:rFonts w:ascii="宋体" w:hAnsi="宋体" w:hint="eastAsia"/>
                <w:szCs w:val="21"/>
                <w:highlight w:val="none"/>
              </w:rPr>
              <w:t>详见第九章采购合同</w:t>
            </w:r>
          </w:p>
        </w:tc>
      </w:tr>
      <w:tr w14:paraId="5711A0D7">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36912676">
            <w:pPr>
              <w:rPr>
                <w:rFonts w:hint="eastAsia"/>
                <w:szCs w:val="21"/>
                <w:highlight w:val="none"/>
              </w:rPr>
            </w:pPr>
            <w:r>
              <w:rPr>
                <w:rFonts w:hint="eastAsia"/>
                <w:szCs w:val="21"/>
                <w:highlight w:val="none"/>
              </w:rPr>
              <w:t>5.21</w:t>
            </w:r>
          </w:p>
        </w:tc>
        <w:tc>
          <w:tcPr>
            <w:tcW w:w="1418" w:type="dxa"/>
            <w:noWrap w:val="0"/>
            <w:vAlign w:val="center"/>
          </w:tcPr>
          <w:p w14:paraId="5D722AE7">
            <w:pPr>
              <w:rPr>
                <w:rFonts w:hint="eastAsia"/>
                <w:szCs w:val="21"/>
                <w:highlight w:val="none"/>
              </w:rPr>
            </w:pPr>
          </w:p>
        </w:tc>
        <w:tc>
          <w:tcPr>
            <w:tcW w:w="1701" w:type="dxa"/>
            <w:noWrap w:val="0"/>
            <w:vAlign w:val="center"/>
          </w:tcPr>
          <w:p w14:paraId="05ED3CCC">
            <w:pPr>
              <w:rPr>
                <w:rFonts w:hint="eastAsia"/>
                <w:szCs w:val="21"/>
                <w:highlight w:val="none"/>
              </w:rPr>
            </w:pPr>
            <w:r>
              <w:rPr>
                <w:rFonts w:hint="eastAsia"/>
                <w:szCs w:val="21"/>
                <w:highlight w:val="none"/>
              </w:rPr>
              <w:t>其他事项</w:t>
            </w:r>
          </w:p>
        </w:tc>
        <w:tc>
          <w:tcPr>
            <w:tcW w:w="5209" w:type="dxa"/>
            <w:noWrap w:val="0"/>
            <w:vAlign w:val="center"/>
          </w:tcPr>
          <w:p w14:paraId="3B5E4C75">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5C9BB927">
      <w:pPr>
        <w:rPr>
          <w:highlight w:val="none"/>
        </w:rPr>
      </w:pPr>
    </w:p>
    <w:p w14:paraId="6342BB5F"/>
    <w:bookmarkEnd w:id="37"/>
    <w:p w14:paraId="1F61FAB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4FADB701">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2E637340">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5F97891C">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4150B81F">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0D765223">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E6A7E4C">
      <w:pPr>
        <w:ind w:firstLine="420" w:firstLineChars="200"/>
        <w:rPr>
          <w:rFonts w:ascii="Calibri" w:hAnsi="Calibri"/>
          <w:b/>
          <w:szCs w:val="22"/>
          <w:highlight w:val="none"/>
        </w:rPr>
      </w:pPr>
    </w:p>
    <w:p w14:paraId="4B9E46C3">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01F2ECF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64903341">
            <w:r>
              <w:t>序号</w:t>
            </w:r>
          </w:p>
        </w:tc>
        <w:tc>
          <w:tcPr>
            <w:gridSpan w:val="2"/>
          </w:tcPr>
          <w:p w14:paraId="2F0CCD3A">
            <w:r>
              <w:t xml:space="preserve">评审因素 </w:t>
            </w:r>
          </w:p>
        </w:tc>
        <w:tc>
          <w:tcPr/>
          <w:p w14:paraId="210A4D94">
            <w:r>
              <w:t>最高分值</w:t>
            </w:r>
          </w:p>
        </w:tc>
        <w:tc>
          <w:tcPr/>
          <w:p w14:paraId="1AEDE237">
            <w:r>
              <w:t>评分标准</w:t>
            </w:r>
          </w:p>
        </w:tc>
      </w:tr>
      <w:tr w14:paraId="1D7ADBD1">
        <w:tblPrEx>
          <w:tblW w:w="5000" w:type="pct"/>
          <w:tblInd w:w="0" w:type="dxa"/>
          <w:tblCellMar>
            <w:top w:w="0" w:type="dxa"/>
            <w:left w:w="108" w:type="dxa"/>
            <w:bottom w:w="0" w:type="dxa"/>
            <w:right w:w="108" w:type="dxa"/>
          </w:tblCellMar>
        </w:tblPrEx>
        <w:tc>
          <w:tcPr/>
          <w:p w14:paraId="2613B46F">
            <w:r>
              <w:t>1</w:t>
            </w:r>
          </w:p>
        </w:tc>
        <w:tc>
          <w:tcPr>
            <w:vMerge w:val="restart"/>
          </w:tcPr>
          <w:p w14:paraId="53DCDB1A">
            <w:r>
              <w:t>价格分</w:t>
            </w:r>
          </w:p>
        </w:tc>
        <w:tc>
          <w:tcPr/>
          <w:p w14:paraId="36A75DC6">
            <w:r>
              <w:t>客观分</w:t>
            </w:r>
          </w:p>
        </w:tc>
        <w:tc>
          <w:tcPr/>
          <w:p w14:paraId="103F455C">
            <w:r>
              <w:t>区间打分(30)</w:t>
            </w:r>
          </w:p>
        </w:tc>
        <w:tc>
          <w:tcPr/>
          <w:p w14:paraId="33B31C5D">
            <w:r>
              <w:t>评审标准：</w:t>
            </w:r>
          </w:p>
          <w:p w14:paraId="39788E64">
            <w:r>
              <w:t>采用低价优先法计算，公式：投标人得分=评标基准价/评标价×价格分值</w:t>
            </w:r>
          </w:p>
          <w:p w14:paraId="0784066E">
            <w:r>
              <w:t>评审标准说明：</w:t>
            </w:r>
          </w:p>
          <w:p w14:paraId="118D05AF">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2B245C30"/>
        </w:tc>
      </w:tr>
      <w:tr w14:paraId="6ADC0992">
        <w:tblPrEx>
          <w:tblW w:w="5000" w:type="pct"/>
          <w:tblInd w:w="0" w:type="dxa"/>
          <w:tblCellMar>
            <w:top w:w="0" w:type="dxa"/>
            <w:left w:w="108" w:type="dxa"/>
            <w:bottom w:w="0" w:type="dxa"/>
            <w:right w:w="108" w:type="dxa"/>
          </w:tblCellMar>
        </w:tblPrEx>
        <w:tc>
          <w:tcPr/>
          <w:p w14:paraId="24CDDA45">
            <w:r>
              <w:t>2</w:t>
            </w:r>
          </w:p>
        </w:tc>
        <w:tc>
          <w:tcPr>
            <w:vMerge w:val="restart"/>
          </w:tcPr>
          <w:p w14:paraId="698955F0">
            <w:r>
              <w:t>商务部分</w:t>
            </w:r>
          </w:p>
        </w:tc>
        <w:tc>
          <w:tcPr/>
          <w:p w14:paraId="08C80895">
            <w:r>
              <w:t>生产厂家、投标人、投标产品非强制资质要求（客观分）</w:t>
            </w:r>
          </w:p>
        </w:tc>
        <w:tc>
          <w:tcPr/>
          <w:p w14:paraId="146877EC">
            <w:r>
              <w:t>勾选打分(1)</w:t>
            </w:r>
          </w:p>
        </w:tc>
        <w:tc>
          <w:tcPr/>
          <w:p w14:paraId="3A861AA9">
            <w:r>
              <w:t>评审标准：</w:t>
            </w:r>
          </w:p>
          <w:p w14:paraId="510FC534">
            <w:r>
              <w:t>投标人具有 ISO9000系列或GJB9001B质量管理体系认证，得1分。否则不得分。</w:t>
            </w:r>
          </w:p>
          <w:p w14:paraId="4C1AB7D8">
            <w:r>
              <w:t>评审标准说明：</w:t>
            </w:r>
          </w:p>
          <w:p w14:paraId="2C22491F">
            <w:r>
              <w:t>须提供投标截止日仍有效的相关证书复印件，并加盖投标人公章。</w:t>
            </w:r>
          </w:p>
          <w:p w14:paraId="7F465B6B"/>
        </w:tc>
      </w:tr>
      <w:tr w14:paraId="64BBC0A6">
        <w:tblPrEx>
          <w:tblW w:w="5000" w:type="pct"/>
          <w:tblInd w:w="0" w:type="dxa"/>
          <w:tblCellMar>
            <w:top w:w="0" w:type="dxa"/>
            <w:left w:w="108" w:type="dxa"/>
            <w:bottom w:w="0" w:type="dxa"/>
            <w:right w:w="108" w:type="dxa"/>
          </w:tblCellMar>
        </w:tblPrEx>
        <w:tc>
          <w:tcPr/>
          <w:p w14:paraId="142EB662">
            <w:r>
              <w:t>3</w:t>
            </w:r>
          </w:p>
        </w:tc>
        <w:tc>
          <w:tcPr>
            <w:vMerge/>
          </w:tcPr>
          <w:p w14:paraId="2A9D22D2">
            <w:r>
              <w:t>商务部分</w:t>
            </w:r>
          </w:p>
        </w:tc>
        <w:tc>
          <w:tcPr/>
          <w:p w14:paraId="2B0F6EB3">
            <w:r>
              <w:t>投标人业绩（客观分）</w:t>
            </w:r>
          </w:p>
        </w:tc>
        <w:tc>
          <w:tcPr/>
          <w:p w14:paraId="49611DC3">
            <w:r>
              <w:t>勾选打分(5)</w:t>
            </w:r>
          </w:p>
        </w:tc>
        <w:tc>
          <w:tcPr/>
          <w:p w14:paraId="4A938C44">
            <w:r>
              <w:t>评审标准：</w:t>
            </w:r>
          </w:p>
          <w:p w14:paraId="25EA9AF1">
            <w:r>
              <w:t>销售合同必须包括微波辐射计，每提供1份合同得1分，最多得5分。否则不得分。</w:t>
            </w:r>
          </w:p>
          <w:p w14:paraId="16B410B2">
            <w:r>
              <w:t>评审标准说明：</w:t>
            </w:r>
          </w:p>
          <w:p w14:paraId="38DBEE11">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5075E6C8"/>
        </w:tc>
      </w:tr>
      <w:tr w14:paraId="773C92AD">
        <w:tblPrEx>
          <w:tblW w:w="5000" w:type="pct"/>
          <w:tblInd w:w="0" w:type="dxa"/>
          <w:tblCellMar>
            <w:top w:w="0" w:type="dxa"/>
            <w:left w:w="108" w:type="dxa"/>
            <w:bottom w:w="0" w:type="dxa"/>
            <w:right w:w="108" w:type="dxa"/>
          </w:tblCellMar>
        </w:tblPrEx>
        <w:tc>
          <w:tcPr/>
          <w:p w14:paraId="20C65F72">
            <w:r>
              <w:t>4</w:t>
            </w:r>
          </w:p>
        </w:tc>
        <w:tc>
          <w:tcPr>
            <w:vMerge w:val="restart"/>
          </w:tcPr>
          <w:p w14:paraId="3A7CFC8B">
            <w:r>
              <w:t>服务部分</w:t>
            </w:r>
          </w:p>
        </w:tc>
        <w:tc>
          <w:tcPr/>
          <w:p w14:paraId="11359FDA">
            <w:r>
              <w:t>售后服务（主观分）</w:t>
            </w:r>
          </w:p>
        </w:tc>
        <w:tc>
          <w:tcPr/>
          <w:p w14:paraId="096FF05A">
            <w:r>
              <w:t>勾选打分(2)</w:t>
            </w:r>
          </w:p>
        </w:tc>
        <w:tc>
          <w:tcPr/>
          <w:p w14:paraId="30FA3C90">
            <w:r>
              <w:t>评审标准：</w:t>
            </w:r>
          </w:p>
          <w:p w14:paraId="29D20134">
            <w:r>
              <w:t>一档0分</w:t>
            </w:r>
            <w:r>
              <w:cr/>
            </w:r>
            <w:r>
              <w:t>二档0.5分</w:t>
            </w:r>
            <w:r>
              <w:cr/>
            </w:r>
            <w:r>
              <w:t>三档1分</w:t>
            </w:r>
            <w:r>
              <w:cr/>
            </w:r>
            <w:r>
              <w:t>四档2分</w:t>
            </w:r>
          </w:p>
          <w:p w14:paraId="12CA4F20">
            <w:r>
              <w:t>评审标准说明：</w:t>
            </w:r>
          </w:p>
          <w:p w14:paraId="5B7FEE51">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08820DED"/>
        </w:tc>
      </w:tr>
      <w:tr w14:paraId="2062B303">
        <w:tblPrEx>
          <w:tblW w:w="5000" w:type="pct"/>
          <w:tblInd w:w="0" w:type="dxa"/>
          <w:tblCellMar>
            <w:top w:w="0" w:type="dxa"/>
            <w:left w:w="108" w:type="dxa"/>
            <w:bottom w:w="0" w:type="dxa"/>
            <w:right w:w="108" w:type="dxa"/>
          </w:tblCellMar>
        </w:tblPrEx>
        <w:tc>
          <w:tcPr/>
          <w:p w14:paraId="7F784EDB">
            <w:r>
              <w:t>5</w:t>
            </w:r>
          </w:p>
        </w:tc>
        <w:tc>
          <w:tcPr>
            <w:vMerge/>
          </w:tcPr>
          <w:p w14:paraId="24CBA6E0">
            <w:r>
              <w:t>服务部分</w:t>
            </w:r>
          </w:p>
        </w:tc>
        <w:tc>
          <w:tcPr/>
          <w:p w14:paraId="5761717A">
            <w:r>
              <w:t>质保服务方案（主观分）</w:t>
            </w:r>
          </w:p>
        </w:tc>
        <w:tc>
          <w:tcPr/>
          <w:p w14:paraId="1624DE4A">
            <w:r>
              <w:t>勾选打分(2)</w:t>
            </w:r>
          </w:p>
        </w:tc>
        <w:tc>
          <w:tcPr/>
          <w:p w14:paraId="7E0E6001">
            <w:r>
              <w:t>评审标准：</w:t>
            </w:r>
          </w:p>
          <w:p w14:paraId="45B24917">
            <w:r>
              <w:t>一档0分</w:t>
            </w:r>
            <w:r>
              <w:cr/>
            </w:r>
            <w:r>
              <w:t>二档0.5分</w:t>
            </w:r>
            <w:r>
              <w:cr/>
            </w:r>
            <w:r>
              <w:t>三档1分</w:t>
            </w:r>
            <w:r>
              <w:cr/>
            </w:r>
            <w:r>
              <w:t>四档2分</w:t>
            </w:r>
          </w:p>
          <w:p w14:paraId="57223086">
            <w:r>
              <w:t>评审标准说明：</w:t>
            </w:r>
          </w:p>
          <w:p w14:paraId="13C2C73A">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21E2C68B"/>
        </w:tc>
      </w:tr>
      <w:tr w14:paraId="054E92D1">
        <w:tblPrEx>
          <w:tblW w:w="5000" w:type="pct"/>
          <w:tblInd w:w="0" w:type="dxa"/>
          <w:tblCellMar>
            <w:top w:w="0" w:type="dxa"/>
            <w:left w:w="108" w:type="dxa"/>
            <w:bottom w:w="0" w:type="dxa"/>
            <w:right w:w="108" w:type="dxa"/>
          </w:tblCellMar>
        </w:tblPrEx>
        <w:tc>
          <w:tcPr/>
          <w:p w14:paraId="1FDC2A61">
            <w:r>
              <w:t>6</w:t>
            </w:r>
          </w:p>
        </w:tc>
        <w:tc>
          <w:tcPr>
            <w:vMerge/>
          </w:tcPr>
          <w:p w14:paraId="779B62C3">
            <w:r>
              <w:t>服务部分</w:t>
            </w:r>
          </w:p>
        </w:tc>
        <w:tc>
          <w:tcPr/>
          <w:p w14:paraId="645121AD">
            <w:r>
              <w:t>培训承诺及方案（主观分）</w:t>
            </w:r>
          </w:p>
        </w:tc>
        <w:tc>
          <w:tcPr/>
          <w:p w14:paraId="77F92606">
            <w:r>
              <w:t>勾选打分(2)</w:t>
            </w:r>
          </w:p>
        </w:tc>
        <w:tc>
          <w:tcPr/>
          <w:p w14:paraId="4ABB0F79">
            <w:r>
              <w:t>评审标准：</w:t>
            </w:r>
          </w:p>
          <w:p w14:paraId="458033A7">
            <w:r>
              <w:t>一档0分</w:t>
            </w:r>
            <w:r>
              <w:cr/>
            </w:r>
            <w:r>
              <w:t>二档0.5分</w:t>
            </w:r>
            <w:r>
              <w:cr/>
            </w:r>
            <w:r>
              <w:t>三档1分</w:t>
            </w:r>
            <w:r>
              <w:cr/>
            </w:r>
            <w:r>
              <w:t>四档2分</w:t>
            </w:r>
          </w:p>
          <w:p w14:paraId="25984F9C">
            <w:r>
              <w:t>评审标准说明：</w:t>
            </w:r>
          </w:p>
          <w:p w14:paraId="3782776C">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3C5A5448"/>
        </w:tc>
      </w:tr>
      <w:tr w14:paraId="430C5214">
        <w:tblPrEx>
          <w:tblW w:w="5000" w:type="pct"/>
          <w:tblInd w:w="0" w:type="dxa"/>
          <w:tblCellMar>
            <w:top w:w="0" w:type="dxa"/>
            <w:left w:w="108" w:type="dxa"/>
            <w:bottom w:w="0" w:type="dxa"/>
            <w:right w:w="108" w:type="dxa"/>
          </w:tblCellMar>
        </w:tblPrEx>
        <w:tc>
          <w:tcPr/>
          <w:p w14:paraId="0CD2B3EA">
            <w:r>
              <w:t>7</w:t>
            </w:r>
          </w:p>
        </w:tc>
        <w:tc>
          <w:tcPr>
            <w:vMerge/>
          </w:tcPr>
          <w:p w14:paraId="09E17443">
            <w:r>
              <w:t>服务部分</w:t>
            </w:r>
          </w:p>
        </w:tc>
        <w:tc>
          <w:tcPr/>
          <w:p w14:paraId="1DEDF06C">
            <w:r>
              <w:t>交货期保证（客观分）</w:t>
            </w:r>
          </w:p>
        </w:tc>
        <w:tc>
          <w:tcPr/>
          <w:p w14:paraId="214E76D1">
            <w:r>
              <w:t>勾选打分(1)</w:t>
            </w:r>
          </w:p>
        </w:tc>
        <w:tc>
          <w:tcPr/>
          <w:p w14:paraId="6E9A1E33">
            <w:r>
              <w:t>评审标准：</w:t>
            </w:r>
          </w:p>
          <w:p w14:paraId="6ABBE8FF">
            <w:r>
              <w:t>针对本项目采购的微波辐射计，承诺提前10天交货的得1分。否则不得分。</w:t>
            </w:r>
          </w:p>
          <w:p w14:paraId="3B2332DE">
            <w:r>
              <w:t>评审标准说明：</w:t>
            </w:r>
          </w:p>
          <w:p w14:paraId="02C856EB">
            <w:r>
              <w:t>投标人应提供交货时间承诺。评审标准中所指提前交货天数，是指比本采购文件第四章和第七章规定的相关标的交货期提前的天数。</w:t>
            </w:r>
          </w:p>
          <w:p w14:paraId="64CB0D8F"/>
        </w:tc>
      </w:tr>
      <w:tr w14:paraId="361316D8">
        <w:tblPrEx>
          <w:tblW w:w="5000" w:type="pct"/>
          <w:tblInd w:w="0" w:type="dxa"/>
          <w:tblCellMar>
            <w:top w:w="0" w:type="dxa"/>
            <w:left w:w="108" w:type="dxa"/>
            <w:bottom w:w="0" w:type="dxa"/>
            <w:right w:w="108" w:type="dxa"/>
          </w:tblCellMar>
        </w:tblPrEx>
        <w:tc>
          <w:tcPr/>
          <w:p w14:paraId="066258F9">
            <w:r>
              <w:t>8</w:t>
            </w:r>
          </w:p>
        </w:tc>
        <w:tc>
          <w:tcPr>
            <w:vMerge/>
          </w:tcPr>
          <w:p w14:paraId="1F171C11">
            <w:r>
              <w:t>服务部分</w:t>
            </w:r>
          </w:p>
        </w:tc>
        <w:tc>
          <w:tcPr/>
          <w:p w14:paraId="10C78C6B">
            <w:r>
              <w:t>用户满意度证明（客观分）</w:t>
            </w:r>
          </w:p>
        </w:tc>
        <w:tc>
          <w:tcPr/>
          <w:p w14:paraId="20B8EED4">
            <w:r>
              <w:t>勾选打分(3)</w:t>
            </w:r>
          </w:p>
        </w:tc>
        <w:tc>
          <w:tcPr/>
          <w:p w14:paraId="5DB97BA3">
            <w:r>
              <w:t>评审标准：</w:t>
            </w:r>
          </w:p>
          <w:p w14:paraId="34D10CBF">
            <w:r>
              <w:t>针对微波辐射计设备，每提供 1份用户证明材料得1 分，最多得3分。否则不得分。</w:t>
            </w:r>
          </w:p>
          <w:p w14:paraId="75E6CA04">
            <w:r>
              <w:t>评审标准说明：</w:t>
            </w:r>
          </w:p>
          <w:p w14:paraId="27B8AB9F">
            <w:r>
              <w:t>针对该项评审标准中所指标的，提供用户在投标截止日前三年内出具的，涵盖稳定运行、实际应用情况等内容且用户评价为正面或满意的用户证明（含用户单位联系人、联系方式），并加盖投标人公章。</w:t>
            </w:r>
          </w:p>
          <w:p w14:paraId="7EBF17D7"/>
        </w:tc>
      </w:tr>
      <w:tr w14:paraId="3AFE198D">
        <w:tblPrEx>
          <w:tblW w:w="5000" w:type="pct"/>
          <w:tblInd w:w="0" w:type="dxa"/>
          <w:tblCellMar>
            <w:top w:w="0" w:type="dxa"/>
            <w:left w:w="108" w:type="dxa"/>
            <w:bottom w:w="0" w:type="dxa"/>
            <w:right w:w="108" w:type="dxa"/>
          </w:tblCellMar>
        </w:tblPrEx>
        <w:tc>
          <w:tcPr/>
          <w:p w14:paraId="51DEACC0">
            <w:r>
              <w:t>9</w:t>
            </w:r>
          </w:p>
        </w:tc>
        <w:tc>
          <w:tcPr>
            <w:vMerge/>
          </w:tcPr>
          <w:p w14:paraId="10B7634E">
            <w:r>
              <w:t>服务部分</w:t>
            </w:r>
          </w:p>
        </w:tc>
        <w:tc>
          <w:tcPr/>
          <w:p w14:paraId="6BC70D9C">
            <w:r>
              <w:t>服务团队（客观分）</w:t>
            </w:r>
          </w:p>
        </w:tc>
        <w:tc>
          <w:tcPr/>
          <w:p w14:paraId="1D0202E3">
            <w:r>
              <w:t>勾选打分(3)</w:t>
            </w:r>
          </w:p>
        </w:tc>
        <w:tc>
          <w:tcPr/>
          <w:p w14:paraId="15E92B76">
            <w:r>
              <w:t>评审标准：</w:t>
            </w:r>
          </w:p>
          <w:p w14:paraId="2A5FA79E">
            <w:r>
              <w:t>1、投标人为本项目拟派的服务团队中技术总负责人应具有10年以上相关工作经验，具有高级职称的得1分。</w:t>
            </w:r>
            <w:r>
              <w:cr/>
            </w:r>
            <w:r>
              <w:t xml:space="preserve">2、技术服务团队至少5人具有2年及以上相关工作经验的，为本项目派出的技术人员高级职称占5人以上得2分； </w:t>
            </w:r>
          </w:p>
          <w:p w14:paraId="3D4DB907">
            <w:r>
              <w:t>评审标准说明：</w:t>
            </w:r>
          </w:p>
          <w:p w14:paraId="211DD2B9">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4842F0F7"/>
        </w:tc>
      </w:tr>
      <w:tr w14:paraId="4889EE11">
        <w:tblPrEx>
          <w:tblW w:w="5000" w:type="pct"/>
          <w:tblInd w:w="0" w:type="dxa"/>
          <w:tblCellMar>
            <w:top w:w="0" w:type="dxa"/>
            <w:left w:w="108" w:type="dxa"/>
            <w:bottom w:w="0" w:type="dxa"/>
            <w:right w:w="108" w:type="dxa"/>
          </w:tblCellMar>
        </w:tblPrEx>
        <w:tc>
          <w:tcPr/>
          <w:p w14:paraId="6BA6FCDE">
            <w:r>
              <w:t>10</w:t>
            </w:r>
          </w:p>
        </w:tc>
        <w:tc>
          <w:tcPr>
            <w:vMerge w:val="restart"/>
          </w:tcPr>
          <w:p w14:paraId="4189D5FB">
            <w:r>
              <w:t>技术部分</w:t>
            </w:r>
          </w:p>
        </w:tc>
        <w:tc>
          <w:tcPr/>
          <w:p w14:paraId="321300E9">
            <w:r>
              <w:t>投标产品重要技术指标（客观分）</w:t>
            </w:r>
          </w:p>
        </w:tc>
        <w:tc>
          <w:tcPr/>
          <w:p w14:paraId="40AACD9C">
            <w:r>
              <w:t>区间打分(40)</w:t>
            </w:r>
          </w:p>
        </w:tc>
        <w:tc>
          <w:tcPr/>
          <w:p w14:paraId="02C11EA2">
            <w:r>
              <w:t>评审标准：</w:t>
            </w:r>
          </w:p>
          <w:p w14:paraId="3AFB9DFE">
            <w:r>
              <w:t>标注#的重要指标共10项，每满足1项（如有多个下级指标，则每个下级指标均应满足）得4分，满分40分。</w:t>
            </w:r>
          </w:p>
          <w:p w14:paraId="350D50C8">
            <w:r>
              <w:t>评审标准说明：</w:t>
            </w:r>
          </w:p>
          <w:p w14:paraId="5EC20FC6">
            <w:r>
              <w:t>需提供技术文档。响应且满足招标文件第七章详细技术指标要求，标注#的重要指标需提供第三方出具的并加盖投标人公章的测试报告作为证明材料。</w:t>
            </w:r>
          </w:p>
          <w:p w14:paraId="31E50D23"/>
        </w:tc>
      </w:tr>
      <w:tr w14:paraId="076A3853">
        <w:tblPrEx>
          <w:tblW w:w="5000" w:type="pct"/>
          <w:tblInd w:w="0" w:type="dxa"/>
          <w:tblCellMar>
            <w:top w:w="0" w:type="dxa"/>
            <w:left w:w="108" w:type="dxa"/>
            <w:bottom w:w="0" w:type="dxa"/>
            <w:right w:w="108" w:type="dxa"/>
          </w:tblCellMar>
        </w:tblPrEx>
        <w:tc>
          <w:tcPr/>
          <w:p w14:paraId="2B699F40">
            <w:r>
              <w:t>11</w:t>
            </w:r>
          </w:p>
        </w:tc>
        <w:tc>
          <w:tcPr>
            <w:vMerge/>
          </w:tcPr>
          <w:p w14:paraId="5F106816">
            <w:r>
              <w:t>技术部分</w:t>
            </w:r>
          </w:p>
        </w:tc>
        <w:tc>
          <w:tcPr/>
          <w:p w14:paraId="5202AAA9">
            <w:r>
              <w:t>投标产品技术方案及综合性能（主观分）</w:t>
            </w:r>
          </w:p>
        </w:tc>
        <w:tc>
          <w:tcPr/>
          <w:p w14:paraId="53972B3A">
            <w:r>
              <w:t>勾选打分(4)</w:t>
            </w:r>
          </w:p>
        </w:tc>
        <w:tc>
          <w:tcPr/>
          <w:p w14:paraId="557A7B75">
            <w:r>
              <w:t>评审标准：</w:t>
            </w:r>
          </w:p>
          <w:p w14:paraId="4058177E">
            <w:r>
              <w:t>一档0分</w:t>
            </w:r>
            <w:r>
              <w:cr/>
            </w:r>
            <w:r>
              <w:t>二档1分</w:t>
            </w:r>
            <w:r>
              <w:cr/>
            </w:r>
            <w:r>
              <w:t>三档2分</w:t>
            </w:r>
            <w:r>
              <w:cr/>
            </w:r>
            <w:r>
              <w:t>四档4分</w:t>
            </w:r>
          </w:p>
          <w:p w14:paraId="544A5857">
            <w:r>
              <w:t>评审标准说明：</w:t>
            </w:r>
          </w:p>
          <w:p w14:paraId="19A76340">
            <w:r>
              <w:t>根据投标人提供的技术方案和能证明投标产品技术性能的第三方测试报告进行评分，具体评分标准如下：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r>
              <w:cr/>
            </w:r>
          </w:p>
          <w:p w14:paraId="3C5C1504"/>
        </w:tc>
      </w:tr>
      <w:tr w14:paraId="39289118">
        <w:tblPrEx>
          <w:tblW w:w="5000" w:type="pct"/>
          <w:tblInd w:w="0" w:type="dxa"/>
          <w:tblCellMar>
            <w:top w:w="0" w:type="dxa"/>
            <w:left w:w="108" w:type="dxa"/>
            <w:bottom w:w="0" w:type="dxa"/>
            <w:right w:w="108" w:type="dxa"/>
          </w:tblCellMar>
        </w:tblPrEx>
        <w:tc>
          <w:tcPr/>
          <w:p w14:paraId="00695905">
            <w:r>
              <w:t>12</w:t>
            </w:r>
          </w:p>
        </w:tc>
        <w:tc>
          <w:tcPr>
            <w:vMerge/>
          </w:tcPr>
          <w:p w14:paraId="0DE052A9">
            <w:r>
              <w:t>技术部分</w:t>
            </w:r>
          </w:p>
        </w:tc>
        <w:tc>
          <w:tcPr/>
          <w:p w14:paraId="1CBD936B">
            <w:r>
              <w:t>实施方案（主观分）</w:t>
            </w:r>
          </w:p>
        </w:tc>
        <w:tc>
          <w:tcPr/>
          <w:p w14:paraId="18D03E74">
            <w:r>
              <w:t>勾选打分(2)</w:t>
            </w:r>
          </w:p>
        </w:tc>
        <w:tc>
          <w:tcPr/>
          <w:p w14:paraId="3A2D30A5">
            <w:r>
              <w:t>评审标准：</w:t>
            </w:r>
          </w:p>
          <w:p w14:paraId="46A62187">
            <w:r>
              <w:t>一档0分</w:t>
            </w:r>
            <w:r>
              <w:cr/>
            </w:r>
            <w:r>
              <w:t>二档0.5分</w:t>
            </w:r>
            <w:r>
              <w:cr/>
            </w:r>
            <w:r>
              <w:t>三档1分</w:t>
            </w:r>
            <w:r>
              <w:cr/>
            </w:r>
            <w:r>
              <w:t>四档2分</w:t>
            </w:r>
          </w:p>
          <w:p w14:paraId="2487B98C">
            <w:r>
              <w:t>评审标准说明：</w:t>
            </w:r>
          </w:p>
          <w:p w14:paraId="629E9C80">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4ECDD203"/>
        </w:tc>
      </w:tr>
      <w:tr w14:paraId="48389AEB">
        <w:tblPrEx>
          <w:tblW w:w="5000" w:type="pct"/>
          <w:tblInd w:w="0" w:type="dxa"/>
          <w:tblCellMar>
            <w:top w:w="0" w:type="dxa"/>
            <w:left w:w="108" w:type="dxa"/>
            <w:bottom w:w="0" w:type="dxa"/>
            <w:right w:w="108" w:type="dxa"/>
          </w:tblCellMar>
        </w:tblPrEx>
        <w:tc>
          <w:tcPr/>
          <w:p w14:paraId="22B60951">
            <w:r>
              <w:t>13</w:t>
            </w:r>
          </w:p>
        </w:tc>
        <w:tc>
          <w:tcPr>
            <w:vMerge/>
          </w:tcPr>
          <w:p w14:paraId="1633FA52">
            <w:r>
              <w:t>技术部分</w:t>
            </w:r>
          </w:p>
        </w:tc>
        <w:tc>
          <w:tcPr/>
          <w:p w14:paraId="34CA2A16">
            <w:r>
              <w:t>投标产品的环境适应性（客观分）</w:t>
            </w:r>
          </w:p>
        </w:tc>
        <w:tc>
          <w:tcPr/>
          <w:p w14:paraId="4FCEF511">
            <w:r>
              <w:t>勾选打分(3)</w:t>
            </w:r>
          </w:p>
        </w:tc>
        <w:tc>
          <w:tcPr/>
          <w:p w14:paraId="15432383">
            <w:r>
              <w:t>评审标准：</w:t>
            </w:r>
          </w:p>
          <w:p w14:paraId="5B25ADAC">
            <w:r>
              <w:t>针对微波辐射计设备，测试报告应涵盖使用环境温湿度测试、淋雨测试、随机振动测试等内容，每包含一项得1分，最多得3分。</w:t>
            </w:r>
          </w:p>
          <w:p w14:paraId="6E631BB1">
            <w:r>
              <w:t>评审标准说明：</w:t>
            </w:r>
          </w:p>
          <w:p w14:paraId="4827C1C6">
            <w:r>
              <w:t>针对该项评审标准中所指标的物，提供第三方检测机构出具的，有该项评审标准所规定的内容且判定结果为符合的环境适应性测试报告，并加盖投标人公章。</w:t>
            </w:r>
          </w:p>
          <w:p w14:paraId="1EA29648"/>
        </w:tc>
      </w:tr>
      <w:tr w14:paraId="7A47B0C3">
        <w:tblPrEx>
          <w:tblW w:w="5000" w:type="pct"/>
          <w:tblInd w:w="0" w:type="dxa"/>
          <w:tblCellMar>
            <w:top w:w="0" w:type="dxa"/>
            <w:left w:w="108" w:type="dxa"/>
            <w:bottom w:w="0" w:type="dxa"/>
            <w:right w:w="108" w:type="dxa"/>
          </w:tblCellMar>
        </w:tblPrEx>
        <w:tc>
          <w:tcPr/>
          <w:p w14:paraId="0481947A">
            <w:r>
              <w:t>14</w:t>
            </w:r>
          </w:p>
        </w:tc>
        <w:tc>
          <w:tcPr>
            <w:vMerge/>
          </w:tcPr>
          <w:p w14:paraId="44CBF522">
            <w:r>
              <w:t>技术部分</w:t>
            </w:r>
          </w:p>
        </w:tc>
        <w:tc>
          <w:tcPr/>
          <w:p w14:paraId="3FA357D7">
            <w:r>
              <w:t>投标产品软件兼容性（客观分）</w:t>
            </w:r>
          </w:p>
        </w:tc>
        <w:tc>
          <w:tcPr/>
          <w:p w14:paraId="332A7691">
            <w:r>
              <w:t>勾选打分(2)</w:t>
            </w:r>
          </w:p>
        </w:tc>
        <w:tc>
          <w:tcPr/>
          <w:p w14:paraId="5F6C75DC">
            <w:r>
              <w:t>评审标准：</w:t>
            </w:r>
          </w:p>
          <w:p w14:paraId="244F1C29">
            <w:r>
              <w:t>投标产品软件兼容性强，观测数据能接入采购人现有气象数据平台得2分。否则不得分。</w:t>
            </w:r>
          </w:p>
          <w:p w14:paraId="036F89D7">
            <w:r>
              <w:t>评审标准说明：</w:t>
            </w:r>
          </w:p>
          <w:p w14:paraId="3FA7F8FF">
            <w:r>
              <w:t>需提供用户证明或详细可行的接入方案。</w:t>
            </w:r>
          </w:p>
          <w:p w14:paraId="27ED16DC"/>
        </w:tc>
      </w:tr>
    </w:tbl>
    <w:p w14:paraId="4D686D41">
      <w:r>
        <w:t xml:space="preserve">      </w:t>
      </w:r>
    </w:p>
    <w:p w14:paraId="61420E12"/>
    <w:bookmarkEnd w:id="57"/>
    <w:p w14:paraId="1A647E39">
      <w:pPr>
        <w:adjustRightInd w:val="0"/>
        <w:snapToGrid w:val="0"/>
        <w:spacing w:line="360" w:lineRule="auto"/>
        <w:jc w:val="left"/>
        <w:rPr>
          <w:rFonts w:ascii="宋体" w:hAnsi="宋体" w:hint="eastAsia"/>
          <w:bCs/>
          <w:szCs w:val="21"/>
          <w:highlight w:val="none"/>
        </w:rPr>
      </w:pPr>
    </w:p>
    <w:p w14:paraId="586B0813">
      <w:pPr>
        <w:adjustRightInd w:val="0"/>
        <w:snapToGrid w:val="0"/>
        <w:spacing w:line="360" w:lineRule="auto"/>
        <w:jc w:val="center"/>
        <w:outlineLvl w:val="1"/>
        <w:rPr>
          <w:rFonts w:hint="default"/>
          <w:b/>
          <w:bCs/>
          <w:sz w:val="30"/>
          <w:szCs w:val="30"/>
        </w:rPr>
      </w:pPr>
      <w:r>
        <w:rPr>
          <w:bCs/>
          <w:szCs w:val="21"/>
          <w:highlight w:val="none"/>
        </w:rPr>
        <w:br w:type="page"/>
      </w:r>
      <w:bookmarkStart w:id="58" w:name="插入_采购需求标题"/>
      <w:bookmarkStart w:id="59" w:name="插入_采购需求书"/>
      <w:r>
        <w:rPr>
          <w:rFonts w:hint="default"/>
          <w:b/>
          <w:bCs/>
          <w:sz w:val="30"/>
          <w:szCs w:val="30"/>
        </w:rPr>
        <w:t>第七章  采购需求</w:t>
      </w:r>
      <w:bookmarkEnd w:id="58"/>
    </w:p>
    <w:p w14:paraId="499E2D32">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331C2B6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5746DBF0">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06329657">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29"/>
        <w:gridCol w:w="992"/>
        <w:gridCol w:w="1785"/>
        <w:gridCol w:w="2966"/>
        <w:gridCol w:w="2531"/>
      </w:tblGrid>
      <w:tr w14:paraId="1988BEE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405" w:type="pct"/>
            <w:vAlign w:val="center"/>
          </w:tcPr>
          <w:p w14:paraId="3CF3D55F">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14:paraId="396721E5">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14:paraId="54390473">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14:paraId="2CEA97B4">
        <w:tblPrEx>
          <w:tblW w:w="5000" w:type="pct"/>
          <w:jc w:val="center"/>
          <w:tblCellMar>
            <w:top w:w="0" w:type="dxa"/>
            <w:left w:w="108" w:type="dxa"/>
            <w:bottom w:w="0" w:type="dxa"/>
            <w:right w:w="108" w:type="dxa"/>
          </w:tblCellMar>
        </w:tblPrEx>
        <w:trPr>
          <w:cantSplit/>
          <w:trHeight w:val="1226"/>
          <w:jc w:val="center"/>
        </w:trPr>
        <w:tc>
          <w:tcPr>
            <w:tcW w:w="405" w:type="pct"/>
            <w:vAlign w:val="center"/>
          </w:tcPr>
          <w:p w14:paraId="4B7B355D">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14:paraId="50AD137A">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14:paraId="1D58707F">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14:paraId="02AB1466">
        <w:tblPrEx>
          <w:tblW w:w="5000" w:type="pct"/>
          <w:jc w:val="center"/>
          <w:tblCellMar>
            <w:top w:w="0" w:type="dxa"/>
            <w:left w:w="108" w:type="dxa"/>
            <w:bottom w:w="0" w:type="dxa"/>
            <w:right w:w="108" w:type="dxa"/>
          </w:tblCellMar>
        </w:tblPrEx>
        <w:trPr>
          <w:cantSplit/>
          <w:jc w:val="center"/>
        </w:trPr>
        <w:tc>
          <w:tcPr>
            <w:tcW w:w="405" w:type="pct"/>
            <w:vAlign w:val="center"/>
          </w:tcPr>
          <w:p w14:paraId="0BA50B8B">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14:paraId="75BE1532">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14:paraId="236E861C">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14:paraId="593D1B17">
        <w:tblPrEx>
          <w:tblW w:w="5000" w:type="pct"/>
          <w:jc w:val="center"/>
          <w:tblCellMar>
            <w:top w:w="0" w:type="dxa"/>
            <w:left w:w="108" w:type="dxa"/>
            <w:bottom w:w="0" w:type="dxa"/>
            <w:right w:w="108" w:type="dxa"/>
          </w:tblCellMar>
        </w:tblPrEx>
        <w:trPr>
          <w:cantSplit/>
          <w:jc w:val="center"/>
        </w:trPr>
        <w:tc>
          <w:tcPr>
            <w:tcW w:w="405" w:type="pct"/>
            <w:vAlign w:val="center"/>
          </w:tcPr>
          <w:p w14:paraId="109042B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14:paraId="01DA0FE8">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14:paraId="76A6FF82">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14:paraId="02AE1D0D">
        <w:tblPrEx>
          <w:tblW w:w="5000" w:type="pct"/>
          <w:jc w:val="center"/>
          <w:tblCellMar>
            <w:top w:w="0" w:type="dxa"/>
            <w:left w:w="108" w:type="dxa"/>
            <w:bottom w:w="0" w:type="dxa"/>
            <w:right w:w="108" w:type="dxa"/>
          </w:tblCellMar>
        </w:tblPrEx>
        <w:trPr>
          <w:cantSplit/>
          <w:jc w:val="center"/>
        </w:trPr>
        <w:tc>
          <w:tcPr>
            <w:tcW w:w="405" w:type="pct"/>
            <w:vAlign w:val="center"/>
          </w:tcPr>
          <w:p w14:paraId="18568E06">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14:paraId="71AE0536">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14:paraId="6543B2CD">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≤2min</w:t>
            </w:r>
          </w:p>
        </w:tc>
      </w:tr>
      <w:tr w14:paraId="56937078">
        <w:tblPrEx>
          <w:tblW w:w="5000" w:type="pct"/>
          <w:jc w:val="center"/>
          <w:tblCellMar>
            <w:top w:w="0" w:type="dxa"/>
            <w:left w:w="108" w:type="dxa"/>
            <w:bottom w:w="0" w:type="dxa"/>
            <w:right w:w="108" w:type="dxa"/>
          </w:tblCellMar>
        </w:tblPrEx>
        <w:trPr>
          <w:cantSplit/>
          <w:jc w:val="center"/>
        </w:trPr>
        <w:tc>
          <w:tcPr>
            <w:tcW w:w="405" w:type="pct"/>
            <w:vAlign w:val="center"/>
          </w:tcPr>
          <w:p w14:paraId="6450054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14:paraId="2B7D3487">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14:paraId="7D478933">
            <w:pPr>
              <w:widowControl/>
              <w:jc w:val="left"/>
              <w:rPr>
                <w:rFonts w:ascii="仿宋" w:eastAsia="仿宋" w:hAnsi="仿宋" w:cs="仿宋" w:hint="eastAsia"/>
                <w:bCs/>
                <w:kern w:val="0"/>
              </w:rPr>
            </w:pPr>
            <w:r>
              <w:rPr>
                <w:rFonts w:ascii="仿宋" w:eastAsia="仿宋" w:hAnsi="仿宋" w:cs="仿宋" w:hint="eastAsia"/>
                <w:bCs/>
                <w:kern w:val="0"/>
                <w:sz w:val="24"/>
              </w:rPr>
              <w:t>≥10km</w:t>
            </w:r>
          </w:p>
        </w:tc>
      </w:tr>
      <w:tr w14:paraId="3E024BB6">
        <w:tblPrEx>
          <w:tblW w:w="5000" w:type="pct"/>
          <w:jc w:val="center"/>
          <w:tblCellMar>
            <w:top w:w="0" w:type="dxa"/>
            <w:left w:w="108" w:type="dxa"/>
            <w:bottom w:w="0" w:type="dxa"/>
            <w:right w:w="108" w:type="dxa"/>
          </w:tblCellMar>
        </w:tblPrEx>
        <w:trPr>
          <w:cantSplit/>
          <w:trHeight w:val="308"/>
          <w:jc w:val="center"/>
        </w:trPr>
        <w:tc>
          <w:tcPr>
            <w:tcW w:w="405" w:type="pct"/>
            <w:vMerge w:val="restart"/>
            <w:vAlign w:val="center"/>
          </w:tcPr>
          <w:p w14:paraId="2F404DEF">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14:paraId="6246A5FB">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14:paraId="49E86258">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14:paraId="1532EA52">
            <w:pPr>
              <w:widowControl/>
              <w:jc w:val="left"/>
              <w:rPr>
                <w:rFonts w:ascii="仿宋" w:eastAsia="仿宋" w:hAnsi="仿宋" w:cs="仿宋" w:hint="eastAsia"/>
                <w:bCs/>
                <w:kern w:val="0"/>
              </w:rPr>
            </w:pPr>
            <w:r>
              <w:rPr>
                <w:rFonts w:ascii="仿宋" w:eastAsia="仿宋" w:hAnsi="仿宋" w:cs="仿宋" w:hint="eastAsia"/>
                <w:bCs/>
                <w:kern w:val="0"/>
                <w:sz w:val="24"/>
              </w:rPr>
              <w:t>水汽通道≤5°，温度通道≤3°</w:t>
            </w:r>
          </w:p>
        </w:tc>
      </w:tr>
      <w:tr w14:paraId="7B412A45">
        <w:tblPrEx>
          <w:tblW w:w="5000" w:type="pct"/>
          <w:jc w:val="center"/>
          <w:tblCellMar>
            <w:top w:w="0" w:type="dxa"/>
            <w:left w:w="108" w:type="dxa"/>
            <w:bottom w:w="0" w:type="dxa"/>
            <w:right w:w="108" w:type="dxa"/>
          </w:tblCellMar>
        </w:tblPrEx>
        <w:trPr>
          <w:cantSplit/>
          <w:trHeight w:val="308"/>
          <w:jc w:val="center"/>
        </w:trPr>
        <w:tc>
          <w:tcPr>
            <w:tcW w:w="405" w:type="pct"/>
            <w:vMerge/>
            <w:vAlign w:val="center"/>
          </w:tcPr>
          <w:p w14:paraId="7104761E">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31E132AE">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2817A4A9">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14:paraId="105BF4C1">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14:paraId="38974C8F">
        <w:tblPrEx>
          <w:tblW w:w="5000" w:type="pct"/>
          <w:jc w:val="center"/>
          <w:tblCellMar>
            <w:top w:w="0" w:type="dxa"/>
            <w:left w:w="108" w:type="dxa"/>
            <w:bottom w:w="0" w:type="dxa"/>
            <w:right w:w="108" w:type="dxa"/>
          </w:tblCellMar>
        </w:tblPrEx>
        <w:trPr>
          <w:cantSplit/>
          <w:trHeight w:val="308"/>
          <w:jc w:val="center"/>
        </w:trPr>
        <w:tc>
          <w:tcPr>
            <w:tcW w:w="405" w:type="pct"/>
            <w:vMerge/>
            <w:vAlign w:val="center"/>
          </w:tcPr>
          <w:p w14:paraId="6BBBE5DA">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27A234C3">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77A90AF3">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14:paraId="27D4898D">
            <w:pPr>
              <w:widowControl/>
              <w:jc w:val="left"/>
              <w:rPr>
                <w:rFonts w:ascii="仿宋" w:eastAsia="仿宋" w:hAnsi="仿宋" w:cs="仿宋" w:hint="eastAsia"/>
                <w:bCs/>
                <w:kern w:val="0"/>
              </w:rPr>
            </w:pPr>
            <w:r>
              <w:rPr>
                <w:rFonts w:ascii="仿宋" w:eastAsia="仿宋" w:hAnsi="仿宋" w:cs="仿宋" w:hint="eastAsia"/>
                <w:bCs/>
                <w:kern w:val="0"/>
                <w:sz w:val="24"/>
              </w:rPr>
              <w:t>≤0.1dB</w:t>
            </w:r>
          </w:p>
        </w:tc>
      </w:tr>
      <w:tr w14:paraId="72A607EB">
        <w:tblPrEx>
          <w:tblW w:w="5000" w:type="pct"/>
          <w:jc w:val="center"/>
          <w:tblCellMar>
            <w:top w:w="0" w:type="dxa"/>
            <w:left w:w="108" w:type="dxa"/>
            <w:bottom w:w="0" w:type="dxa"/>
            <w:right w:w="108" w:type="dxa"/>
          </w:tblCellMar>
        </w:tblPrEx>
        <w:trPr>
          <w:cantSplit/>
          <w:trHeight w:val="68"/>
          <w:jc w:val="center"/>
        </w:trPr>
        <w:tc>
          <w:tcPr>
            <w:tcW w:w="405" w:type="pct"/>
            <w:vMerge w:val="restart"/>
            <w:vAlign w:val="center"/>
          </w:tcPr>
          <w:p w14:paraId="1B84BEC1">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14:paraId="29911329">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14:paraId="66414741">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14:paraId="530087BC">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14:paraId="5E9041CF">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3950AE71">
            <w:pPr>
              <w:widowControl/>
              <w:jc w:val="center"/>
              <w:rPr>
                <w:rFonts w:ascii="仿宋" w:eastAsia="仿宋" w:hAnsi="仿宋" w:cs="仿宋" w:hint="eastAsia"/>
                <w:bCs/>
                <w:kern w:val="0"/>
              </w:rPr>
            </w:pPr>
          </w:p>
        </w:tc>
        <w:tc>
          <w:tcPr>
            <w:tcW w:w="551" w:type="pct"/>
            <w:vMerge/>
            <w:vAlign w:val="center"/>
          </w:tcPr>
          <w:p w14:paraId="3C8B6B2A">
            <w:pPr>
              <w:widowControl/>
              <w:jc w:val="center"/>
              <w:rPr>
                <w:rFonts w:ascii="仿宋" w:eastAsia="仿宋" w:hAnsi="仿宋" w:cs="仿宋" w:hint="eastAsia"/>
                <w:bCs/>
                <w:kern w:val="0"/>
              </w:rPr>
            </w:pPr>
          </w:p>
        </w:tc>
        <w:tc>
          <w:tcPr>
            <w:tcW w:w="991" w:type="pct"/>
            <w:vAlign w:val="center"/>
          </w:tcPr>
          <w:p w14:paraId="7CA0974D">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14:paraId="00592CBA">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14:paraId="400644BF">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624281B7">
            <w:pPr>
              <w:widowControl/>
              <w:jc w:val="center"/>
              <w:rPr>
                <w:rFonts w:ascii="仿宋" w:eastAsia="仿宋" w:hAnsi="仿宋" w:cs="仿宋" w:hint="eastAsia"/>
                <w:bCs/>
                <w:kern w:val="0"/>
              </w:rPr>
            </w:pPr>
          </w:p>
        </w:tc>
        <w:tc>
          <w:tcPr>
            <w:tcW w:w="551" w:type="pct"/>
            <w:vMerge/>
            <w:vAlign w:val="center"/>
          </w:tcPr>
          <w:p w14:paraId="1AE27864">
            <w:pPr>
              <w:widowControl/>
              <w:jc w:val="center"/>
              <w:rPr>
                <w:rFonts w:ascii="仿宋" w:eastAsia="仿宋" w:hAnsi="仿宋" w:cs="仿宋" w:hint="eastAsia"/>
                <w:bCs/>
                <w:kern w:val="0"/>
              </w:rPr>
            </w:pPr>
          </w:p>
        </w:tc>
        <w:tc>
          <w:tcPr>
            <w:tcW w:w="991" w:type="pct"/>
            <w:vMerge w:val="restart"/>
            <w:vAlign w:val="center"/>
          </w:tcPr>
          <w:p w14:paraId="11DEDD0B">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14:paraId="327525D8">
            <w:pPr>
              <w:widowControl/>
              <w:jc w:val="left"/>
              <w:rPr>
                <w:rFonts w:hint="eastAsia"/>
              </w:rPr>
            </w:pPr>
            <w:r>
              <w:rPr>
                <w:rFonts w:ascii="仿宋" w:eastAsia="仿宋" w:hAnsi="仿宋" w:cs="仿宋" w:hint="eastAsia"/>
                <w:bCs/>
                <w:kern w:val="0"/>
                <w:sz w:val="24"/>
              </w:rPr>
              <w:t>温度通道≥7个</w:t>
            </w:r>
          </w:p>
        </w:tc>
      </w:tr>
      <w:tr w14:paraId="477A4BE0">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5B61D462">
            <w:pPr>
              <w:widowControl/>
              <w:jc w:val="center"/>
              <w:rPr>
                <w:rFonts w:ascii="仿宋" w:eastAsia="仿宋" w:hAnsi="仿宋" w:cs="仿宋" w:hint="eastAsia"/>
                <w:bCs/>
                <w:kern w:val="0"/>
              </w:rPr>
            </w:pPr>
          </w:p>
        </w:tc>
        <w:tc>
          <w:tcPr>
            <w:tcW w:w="551" w:type="pct"/>
            <w:vMerge/>
            <w:vAlign w:val="center"/>
          </w:tcPr>
          <w:p w14:paraId="3D1D1BAE">
            <w:pPr>
              <w:widowControl/>
              <w:jc w:val="center"/>
              <w:rPr>
                <w:rFonts w:ascii="仿宋" w:eastAsia="仿宋" w:hAnsi="仿宋" w:cs="仿宋" w:hint="eastAsia"/>
                <w:bCs/>
                <w:kern w:val="0"/>
              </w:rPr>
            </w:pPr>
          </w:p>
        </w:tc>
        <w:tc>
          <w:tcPr>
            <w:tcW w:w="991" w:type="pct"/>
            <w:vMerge/>
            <w:vAlign w:val="center"/>
          </w:tcPr>
          <w:p w14:paraId="3D6AED34">
            <w:pPr>
              <w:widowControl/>
              <w:jc w:val="center"/>
              <w:rPr>
                <w:rFonts w:ascii="仿宋" w:eastAsia="仿宋" w:hAnsi="仿宋" w:cs="仿宋" w:hint="eastAsia"/>
                <w:bCs/>
                <w:kern w:val="0"/>
              </w:rPr>
            </w:pPr>
          </w:p>
        </w:tc>
        <w:tc>
          <w:tcPr>
            <w:tcW w:w="3052" w:type="pct"/>
            <w:gridSpan w:val="2"/>
            <w:vAlign w:val="center"/>
          </w:tcPr>
          <w:p w14:paraId="21A08D5C">
            <w:pPr>
              <w:widowControl/>
              <w:jc w:val="left"/>
              <w:rPr>
                <w:rFonts w:ascii="仿宋" w:eastAsia="仿宋" w:hAnsi="仿宋" w:cs="仿宋" w:hint="eastAsia"/>
                <w:bCs/>
                <w:kern w:val="0"/>
              </w:rPr>
            </w:pPr>
            <w:r>
              <w:rPr>
                <w:rFonts w:ascii="仿宋" w:eastAsia="仿宋" w:hAnsi="仿宋" w:cs="仿宋" w:hint="eastAsia"/>
                <w:bCs/>
                <w:kern w:val="0"/>
                <w:sz w:val="24"/>
              </w:rPr>
              <w:t>水汽通道≥7个</w:t>
            </w:r>
          </w:p>
        </w:tc>
      </w:tr>
      <w:tr w14:paraId="6835B89B">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5C221364">
            <w:pPr>
              <w:widowControl/>
              <w:jc w:val="center"/>
              <w:rPr>
                <w:rFonts w:ascii="仿宋" w:eastAsia="仿宋" w:hAnsi="仿宋" w:cs="仿宋" w:hint="eastAsia"/>
                <w:bCs/>
                <w:kern w:val="0"/>
              </w:rPr>
            </w:pPr>
          </w:p>
        </w:tc>
        <w:tc>
          <w:tcPr>
            <w:tcW w:w="551" w:type="pct"/>
            <w:vMerge/>
            <w:vAlign w:val="center"/>
          </w:tcPr>
          <w:p w14:paraId="02A67282">
            <w:pPr>
              <w:widowControl/>
              <w:jc w:val="center"/>
              <w:rPr>
                <w:rFonts w:ascii="仿宋" w:eastAsia="仿宋" w:hAnsi="仿宋" w:cs="仿宋" w:hint="eastAsia"/>
                <w:bCs/>
                <w:kern w:val="0"/>
              </w:rPr>
            </w:pPr>
          </w:p>
        </w:tc>
        <w:tc>
          <w:tcPr>
            <w:tcW w:w="991" w:type="pct"/>
            <w:vAlign w:val="center"/>
          </w:tcPr>
          <w:p w14:paraId="647A715B">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14:paraId="0597F2AC">
            <w:pPr>
              <w:widowControl/>
              <w:jc w:val="left"/>
              <w:rPr>
                <w:rFonts w:ascii="仿宋" w:eastAsia="仿宋" w:hAnsi="仿宋" w:cs="仿宋" w:hint="eastAsia"/>
                <w:bCs/>
                <w:kern w:val="0"/>
              </w:rPr>
            </w:pPr>
            <w:r>
              <w:rPr>
                <w:rFonts w:ascii="仿宋" w:eastAsia="仿宋" w:hAnsi="仿宋" w:cs="仿宋" w:hint="eastAsia"/>
                <w:bCs/>
                <w:kern w:val="0"/>
                <w:sz w:val="24"/>
              </w:rPr>
              <w:t>水汽通道≤4dB，温度通道≤6dB</w:t>
            </w:r>
          </w:p>
        </w:tc>
      </w:tr>
      <w:tr w14:paraId="125FA0B6">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0D9B5460">
            <w:pPr>
              <w:widowControl/>
              <w:jc w:val="center"/>
              <w:rPr>
                <w:rFonts w:ascii="仿宋" w:eastAsia="仿宋" w:hAnsi="仿宋" w:cs="仿宋" w:hint="eastAsia"/>
                <w:bCs/>
                <w:kern w:val="0"/>
              </w:rPr>
            </w:pPr>
          </w:p>
        </w:tc>
        <w:tc>
          <w:tcPr>
            <w:tcW w:w="551" w:type="pct"/>
            <w:vMerge/>
            <w:vAlign w:val="center"/>
          </w:tcPr>
          <w:p w14:paraId="62AC5984">
            <w:pPr>
              <w:widowControl/>
              <w:jc w:val="center"/>
              <w:rPr>
                <w:rFonts w:ascii="仿宋" w:eastAsia="仿宋" w:hAnsi="仿宋" w:cs="仿宋" w:hint="eastAsia"/>
                <w:bCs/>
                <w:kern w:val="0"/>
              </w:rPr>
            </w:pPr>
          </w:p>
        </w:tc>
        <w:tc>
          <w:tcPr>
            <w:tcW w:w="991" w:type="pct"/>
            <w:vAlign w:val="center"/>
          </w:tcPr>
          <w:p w14:paraId="5A1555C6">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14:paraId="066FCC86">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14:paraId="59AB51DD">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4E7A3E85">
            <w:pPr>
              <w:widowControl/>
              <w:jc w:val="center"/>
              <w:rPr>
                <w:rFonts w:ascii="仿宋" w:eastAsia="仿宋" w:hAnsi="仿宋" w:cs="仿宋" w:hint="eastAsia"/>
                <w:bCs/>
                <w:kern w:val="0"/>
              </w:rPr>
            </w:pPr>
          </w:p>
        </w:tc>
        <w:tc>
          <w:tcPr>
            <w:tcW w:w="551" w:type="pct"/>
            <w:vMerge/>
            <w:vAlign w:val="center"/>
          </w:tcPr>
          <w:p w14:paraId="746FA4D7">
            <w:pPr>
              <w:widowControl/>
              <w:jc w:val="center"/>
              <w:rPr>
                <w:rFonts w:ascii="仿宋" w:eastAsia="仿宋" w:hAnsi="仿宋" w:cs="仿宋" w:hint="eastAsia"/>
                <w:bCs/>
                <w:kern w:val="0"/>
              </w:rPr>
            </w:pPr>
          </w:p>
        </w:tc>
        <w:tc>
          <w:tcPr>
            <w:tcW w:w="991" w:type="pct"/>
            <w:vAlign w:val="center"/>
          </w:tcPr>
          <w:p w14:paraId="269F97CD">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14:paraId="01A61936">
            <w:pPr>
              <w:widowControl/>
              <w:jc w:val="left"/>
              <w:rPr>
                <w:rFonts w:ascii="仿宋" w:eastAsia="仿宋" w:hAnsi="仿宋" w:cs="仿宋" w:hint="eastAsia"/>
                <w:bCs/>
                <w:kern w:val="0"/>
              </w:rPr>
            </w:pPr>
            <w:r>
              <w:rPr>
                <w:rFonts w:ascii="仿宋" w:eastAsia="仿宋" w:hAnsi="仿宋" w:cs="仿宋" w:hint="eastAsia"/>
                <w:bCs/>
                <w:kern w:val="0"/>
                <w:sz w:val="24"/>
              </w:rPr>
              <w:t>水汽通道≤0.2K（1s 积分时间）</w:t>
            </w:r>
          </w:p>
          <w:p w14:paraId="12DF6374">
            <w:pPr>
              <w:widowControl/>
              <w:jc w:val="left"/>
              <w:rPr>
                <w:rFonts w:ascii="仿宋" w:eastAsia="仿宋" w:hAnsi="仿宋" w:cs="仿宋" w:hint="eastAsia"/>
                <w:bCs/>
                <w:kern w:val="0"/>
              </w:rPr>
            </w:pPr>
            <w:r>
              <w:rPr>
                <w:rFonts w:ascii="仿宋" w:eastAsia="仿宋" w:hAnsi="仿宋" w:cs="仿宋" w:hint="eastAsia"/>
                <w:bCs/>
                <w:kern w:val="0"/>
                <w:sz w:val="24"/>
              </w:rPr>
              <w:t>氧气通道≤0.3K（1s 积分时间）</w:t>
            </w:r>
          </w:p>
        </w:tc>
      </w:tr>
      <w:tr w14:paraId="528D141C">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5C4D5154">
            <w:pPr>
              <w:widowControl/>
              <w:jc w:val="center"/>
              <w:rPr>
                <w:rFonts w:ascii="仿宋" w:eastAsia="仿宋" w:hAnsi="仿宋" w:cs="仿宋" w:hint="eastAsia"/>
                <w:bCs/>
                <w:kern w:val="0"/>
              </w:rPr>
            </w:pPr>
          </w:p>
        </w:tc>
        <w:tc>
          <w:tcPr>
            <w:tcW w:w="551" w:type="pct"/>
            <w:vMerge/>
            <w:vAlign w:val="center"/>
          </w:tcPr>
          <w:p w14:paraId="58FE331B">
            <w:pPr>
              <w:widowControl/>
              <w:jc w:val="center"/>
              <w:rPr>
                <w:rFonts w:ascii="仿宋" w:eastAsia="仿宋" w:hAnsi="仿宋" w:cs="仿宋" w:hint="eastAsia"/>
                <w:bCs/>
                <w:kern w:val="0"/>
              </w:rPr>
            </w:pPr>
          </w:p>
        </w:tc>
        <w:tc>
          <w:tcPr>
            <w:tcW w:w="991" w:type="pct"/>
            <w:vAlign w:val="center"/>
          </w:tcPr>
          <w:p w14:paraId="6FD2E2AB">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14:paraId="4E58C059">
            <w:pPr>
              <w:widowControl/>
              <w:jc w:val="left"/>
              <w:rPr>
                <w:rFonts w:ascii="仿宋" w:eastAsia="仿宋" w:hAnsi="仿宋" w:cs="仿宋" w:hint="eastAsia"/>
                <w:bCs/>
                <w:kern w:val="0"/>
              </w:rPr>
            </w:pPr>
            <w:r>
              <w:rPr>
                <w:rFonts w:ascii="仿宋" w:eastAsia="仿宋" w:hAnsi="仿宋" w:cs="仿宋" w:hint="eastAsia"/>
                <w:bCs/>
                <w:kern w:val="0"/>
                <w:sz w:val="24"/>
              </w:rPr>
              <w:t>≤1K RMS</w:t>
            </w:r>
          </w:p>
        </w:tc>
      </w:tr>
      <w:tr w14:paraId="3B17A165">
        <w:tblPrEx>
          <w:tblW w:w="5000" w:type="pct"/>
          <w:jc w:val="center"/>
          <w:tblCellMar>
            <w:top w:w="0" w:type="dxa"/>
            <w:left w:w="108" w:type="dxa"/>
            <w:bottom w:w="0" w:type="dxa"/>
            <w:right w:w="108" w:type="dxa"/>
          </w:tblCellMar>
        </w:tblPrEx>
        <w:trPr>
          <w:cantSplit/>
          <w:trHeight w:val="68"/>
          <w:jc w:val="center"/>
        </w:trPr>
        <w:tc>
          <w:tcPr>
            <w:tcW w:w="405" w:type="pct"/>
            <w:vMerge/>
            <w:vAlign w:val="center"/>
          </w:tcPr>
          <w:p w14:paraId="254BF429">
            <w:pPr>
              <w:widowControl/>
              <w:jc w:val="center"/>
              <w:rPr>
                <w:rFonts w:ascii="仿宋" w:eastAsia="仿宋" w:hAnsi="仿宋" w:cs="仿宋" w:hint="eastAsia"/>
                <w:bCs/>
                <w:kern w:val="0"/>
              </w:rPr>
            </w:pPr>
          </w:p>
        </w:tc>
        <w:tc>
          <w:tcPr>
            <w:tcW w:w="551" w:type="pct"/>
            <w:vMerge/>
            <w:vAlign w:val="center"/>
          </w:tcPr>
          <w:p w14:paraId="261D021A">
            <w:pPr>
              <w:widowControl/>
              <w:jc w:val="center"/>
              <w:rPr>
                <w:rFonts w:ascii="仿宋" w:eastAsia="仿宋" w:hAnsi="仿宋" w:cs="仿宋" w:hint="eastAsia"/>
                <w:bCs/>
                <w:kern w:val="0"/>
              </w:rPr>
            </w:pPr>
          </w:p>
        </w:tc>
        <w:tc>
          <w:tcPr>
            <w:tcW w:w="991" w:type="pct"/>
            <w:vAlign w:val="center"/>
          </w:tcPr>
          <w:p w14:paraId="0FB37A0B">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14:paraId="699FE1EE">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14:paraId="527CE037">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52D90334">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14:paraId="514A25CD">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14:paraId="6089B7B9">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14:paraId="4446ABA6">
            <w:pPr>
              <w:widowControl/>
              <w:jc w:val="left"/>
              <w:rPr>
                <w:rFonts w:ascii="仿宋" w:eastAsia="仿宋" w:hAnsi="仿宋" w:cs="仿宋" w:hint="eastAsia"/>
                <w:bCs/>
                <w:kern w:val="0"/>
              </w:rPr>
            </w:pPr>
            <w:r>
              <w:rPr>
                <w:rFonts w:ascii="仿宋" w:eastAsia="仿宋" w:hAnsi="仿宋" w:cs="仿宋" w:hint="eastAsia"/>
                <w:bCs/>
                <w:kern w:val="0"/>
                <w:sz w:val="24"/>
              </w:rPr>
              <w:t>≤0.5K</w:t>
            </w:r>
          </w:p>
        </w:tc>
      </w:tr>
      <w:tr w14:paraId="086D415F">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5E300682">
            <w:pPr>
              <w:widowControl/>
              <w:jc w:val="center"/>
              <w:rPr>
                <w:rFonts w:ascii="仿宋" w:eastAsia="仿宋" w:hAnsi="仿宋" w:cs="仿宋" w:hint="eastAsia"/>
                <w:bCs/>
                <w:kern w:val="0"/>
              </w:rPr>
            </w:pPr>
          </w:p>
        </w:tc>
        <w:tc>
          <w:tcPr>
            <w:tcW w:w="551" w:type="pct"/>
            <w:vMerge/>
            <w:vAlign w:val="center"/>
          </w:tcPr>
          <w:p w14:paraId="3E07E214">
            <w:pPr>
              <w:widowControl/>
              <w:jc w:val="center"/>
              <w:rPr>
                <w:rFonts w:ascii="仿宋" w:eastAsia="仿宋" w:hAnsi="仿宋" w:cs="仿宋" w:hint="eastAsia"/>
                <w:bCs/>
                <w:kern w:val="0"/>
              </w:rPr>
            </w:pPr>
          </w:p>
        </w:tc>
        <w:tc>
          <w:tcPr>
            <w:tcW w:w="991" w:type="pct"/>
            <w:vAlign w:val="center"/>
          </w:tcPr>
          <w:p w14:paraId="74FAD1D7">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14:paraId="22E3C0AC">
            <w:pPr>
              <w:widowControl/>
              <w:jc w:val="left"/>
              <w:rPr>
                <w:rFonts w:ascii="仿宋" w:eastAsia="仿宋" w:hAnsi="仿宋" w:cs="仿宋" w:hint="eastAsia"/>
                <w:bCs/>
                <w:kern w:val="0"/>
              </w:rPr>
            </w:pPr>
            <w:r>
              <w:rPr>
                <w:rFonts w:ascii="仿宋" w:eastAsia="仿宋" w:hAnsi="仿宋" w:cs="仿宋" w:hint="eastAsia"/>
                <w:bCs/>
                <w:kern w:val="0"/>
                <w:sz w:val="24"/>
              </w:rPr>
              <w:t>≤0.2K</w:t>
            </w:r>
          </w:p>
        </w:tc>
      </w:tr>
      <w:tr w14:paraId="1D45B9CC">
        <w:tblPrEx>
          <w:tblW w:w="5000" w:type="pct"/>
          <w:jc w:val="center"/>
          <w:tblCellMar>
            <w:top w:w="0" w:type="dxa"/>
            <w:left w:w="108" w:type="dxa"/>
            <w:bottom w:w="0" w:type="dxa"/>
            <w:right w:w="108" w:type="dxa"/>
          </w:tblCellMar>
        </w:tblPrEx>
        <w:trPr>
          <w:cantSplit/>
          <w:trHeight w:val="122"/>
          <w:jc w:val="center"/>
        </w:trPr>
        <w:tc>
          <w:tcPr>
            <w:tcW w:w="405" w:type="pct"/>
            <w:vMerge w:val="restart"/>
            <w:vAlign w:val="center"/>
          </w:tcPr>
          <w:p w14:paraId="2FAE6345">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14:paraId="4A6C5F42">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14:paraId="5B51166C">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14:paraId="47BBD58F">
            <w:pPr>
              <w:widowControl/>
              <w:jc w:val="left"/>
              <w:rPr>
                <w:rFonts w:ascii="仿宋" w:eastAsia="仿宋" w:hAnsi="仿宋" w:cs="仿宋" w:hint="eastAsia"/>
                <w:bCs/>
                <w:kern w:val="0"/>
              </w:rPr>
            </w:pPr>
            <w:r>
              <w:rPr>
                <w:rFonts w:ascii="仿宋" w:eastAsia="仿宋" w:hAnsi="仿宋" w:cs="仿宋" w:hint="eastAsia"/>
                <w:bCs/>
                <w:kern w:val="0"/>
                <w:sz w:val="24"/>
              </w:rPr>
              <w:t>测量范围：-50℃～50℃；</w:t>
            </w:r>
          </w:p>
          <w:p w14:paraId="095FC6A5">
            <w:pPr>
              <w:widowControl/>
              <w:jc w:val="left"/>
              <w:rPr>
                <w:rFonts w:ascii="仿宋" w:eastAsia="仿宋" w:hAnsi="仿宋" w:cs="仿宋" w:hint="eastAsia"/>
                <w:bCs/>
                <w:kern w:val="0"/>
              </w:rPr>
            </w:pPr>
            <w:r>
              <w:rPr>
                <w:rFonts w:ascii="仿宋" w:eastAsia="仿宋" w:hAnsi="仿宋" w:cs="仿宋" w:hint="eastAsia"/>
                <w:bCs/>
                <w:kern w:val="0"/>
                <w:sz w:val="24"/>
              </w:rPr>
              <w:t>允许误差：≤0.2℃</w:t>
            </w:r>
          </w:p>
        </w:tc>
      </w:tr>
      <w:tr w14:paraId="2F94FBC7">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3EBCAE93">
            <w:pPr>
              <w:widowControl/>
              <w:jc w:val="center"/>
              <w:rPr>
                <w:rFonts w:ascii="仿宋" w:eastAsia="仿宋" w:hAnsi="仿宋" w:cs="仿宋" w:hint="eastAsia"/>
                <w:bCs/>
                <w:kern w:val="0"/>
              </w:rPr>
            </w:pPr>
          </w:p>
        </w:tc>
        <w:tc>
          <w:tcPr>
            <w:tcW w:w="551" w:type="pct"/>
            <w:vMerge/>
            <w:vAlign w:val="center"/>
          </w:tcPr>
          <w:p w14:paraId="1737FAB6">
            <w:pPr>
              <w:widowControl/>
              <w:jc w:val="center"/>
              <w:rPr>
                <w:rFonts w:ascii="仿宋" w:eastAsia="仿宋" w:hAnsi="仿宋" w:cs="仿宋" w:hint="eastAsia"/>
                <w:bCs/>
                <w:kern w:val="0"/>
              </w:rPr>
            </w:pPr>
          </w:p>
        </w:tc>
        <w:tc>
          <w:tcPr>
            <w:tcW w:w="991" w:type="pct"/>
            <w:vAlign w:val="center"/>
          </w:tcPr>
          <w:p w14:paraId="28148A35">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14:paraId="439C93FF">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14:paraId="01604E6E">
            <w:pPr>
              <w:widowControl/>
              <w:jc w:val="left"/>
              <w:rPr>
                <w:rFonts w:ascii="仿宋" w:eastAsia="仿宋" w:hAnsi="仿宋" w:cs="仿宋" w:hint="eastAsia"/>
                <w:bCs/>
                <w:kern w:val="0"/>
              </w:rPr>
            </w:pPr>
            <w:r>
              <w:rPr>
                <w:rFonts w:ascii="仿宋" w:eastAsia="仿宋" w:hAnsi="仿宋" w:cs="仿宋" w:hint="eastAsia"/>
                <w:bCs/>
                <w:kern w:val="0"/>
                <w:sz w:val="24"/>
              </w:rPr>
              <w:t>允许误差：≤3%（≤80%）；≤5%（＞80%）</w:t>
            </w:r>
          </w:p>
        </w:tc>
      </w:tr>
      <w:tr w14:paraId="42A0D821">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633B755D">
            <w:pPr>
              <w:widowControl/>
              <w:jc w:val="center"/>
              <w:rPr>
                <w:rFonts w:ascii="仿宋" w:eastAsia="仿宋" w:hAnsi="仿宋" w:cs="仿宋" w:hint="eastAsia"/>
                <w:bCs/>
                <w:kern w:val="0"/>
              </w:rPr>
            </w:pPr>
          </w:p>
        </w:tc>
        <w:tc>
          <w:tcPr>
            <w:tcW w:w="551" w:type="pct"/>
            <w:vMerge/>
            <w:vAlign w:val="center"/>
          </w:tcPr>
          <w:p w14:paraId="11F7043B">
            <w:pPr>
              <w:widowControl/>
              <w:jc w:val="center"/>
              <w:rPr>
                <w:rFonts w:ascii="仿宋" w:eastAsia="仿宋" w:hAnsi="仿宋" w:cs="仿宋" w:hint="eastAsia"/>
                <w:bCs/>
                <w:kern w:val="0"/>
              </w:rPr>
            </w:pPr>
          </w:p>
        </w:tc>
        <w:tc>
          <w:tcPr>
            <w:tcW w:w="991" w:type="pct"/>
            <w:vAlign w:val="center"/>
          </w:tcPr>
          <w:p w14:paraId="46EE81D7">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14:paraId="3ECDF88C">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14:paraId="2877E326">
            <w:pPr>
              <w:widowControl/>
              <w:jc w:val="left"/>
              <w:rPr>
                <w:rFonts w:ascii="仿宋" w:eastAsia="仿宋" w:hAnsi="仿宋" w:cs="仿宋" w:hint="eastAsia"/>
                <w:bCs/>
                <w:kern w:val="0"/>
              </w:rPr>
            </w:pPr>
            <w:r>
              <w:rPr>
                <w:rFonts w:ascii="仿宋" w:eastAsia="仿宋" w:hAnsi="仿宋" w:cs="仿宋" w:hint="eastAsia"/>
                <w:bCs/>
                <w:kern w:val="0"/>
                <w:sz w:val="24"/>
              </w:rPr>
              <w:t>允许误差：≤0.3hPa</w:t>
            </w:r>
          </w:p>
        </w:tc>
      </w:tr>
      <w:tr w14:paraId="28673A31">
        <w:tblPrEx>
          <w:tblW w:w="5000" w:type="pct"/>
          <w:jc w:val="center"/>
          <w:tblCellMar>
            <w:top w:w="0" w:type="dxa"/>
            <w:left w:w="108" w:type="dxa"/>
            <w:bottom w:w="0" w:type="dxa"/>
            <w:right w:w="108" w:type="dxa"/>
          </w:tblCellMar>
        </w:tblPrEx>
        <w:trPr>
          <w:cantSplit/>
          <w:jc w:val="center"/>
        </w:trPr>
        <w:tc>
          <w:tcPr>
            <w:tcW w:w="405" w:type="pct"/>
            <w:vAlign w:val="center"/>
          </w:tcPr>
          <w:p w14:paraId="68950F38">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14:paraId="2DF5B945">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14:paraId="08350707">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14:paraId="15978F5B">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14:paraId="3F1D3CF7">
        <w:tblPrEx>
          <w:tblW w:w="5000" w:type="pct"/>
          <w:jc w:val="center"/>
          <w:tblCellMar>
            <w:top w:w="0" w:type="dxa"/>
            <w:left w:w="108" w:type="dxa"/>
            <w:bottom w:w="0" w:type="dxa"/>
            <w:right w:w="108" w:type="dxa"/>
          </w:tblCellMar>
        </w:tblPrEx>
        <w:trPr>
          <w:cantSplit/>
          <w:trHeight w:val="75"/>
          <w:jc w:val="center"/>
        </w:trPr>
        <w:tc>
          <w:tcPr>
            <w:tcW w:w="405" w:type="pct"/>
            <w:vMerge w:val="restart"/>
            <w:vAlign w:val="center"/>
          </w:tcPr>
          <w:p w14:paraId="7D9ECC42">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14:paraId="525B636D">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14:paraId="267682D8">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14:paraId="426F2CA0">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73930B37">
            <w:pPr>
              <w:widowControl/>
              <w:jc w:val="left"/>
              <w:rPr>
                <w:rFonts w:ascii="仿宋" w:eastAsia="仿宋" w:hAnsi="仿宋" w:cs="仿宋" w:hint="eastAsia"/>
                <w:bCs/>
                <w:kern w:val="0"/>
              </w:rPr>
            </w:pPr>
            <w:r>
              <w:rPr>
                <w:rFonts w:ascii="仿宋" w:eastAsia="仿宋" w:hAnsi="仿宋" w:cs="仿宋" w:hint="eastAsia"/>
                <w:bCs/>
                <w:kern w:val="0"/>
                <w:sz w:val="24"/>
              </w:rPr>
              <w:t>≤50m（0m～500m）；</w:t>
            </w:r>
          </w:p>
          <w:p w14:paraId="779707AA">
            <w:pPr>
              <w:widowControl/>
              <w:jc w:val="left"/>
              <w:rPr>
                <w:rFonts w:ascii="仿宋" w:eastAsia="仿宋" w:hAnsi="仿宋" w:cs="仿宋" w:hint="eastAsia"/>
                <w:bCs/>
                <w:kern w:val="0"/>
              </w:rPr>
            </w:pPr>
            <w:r>
              <w:rPr>
                <w:rFonts w:ascii="仿宋" w:eastAsia="仿宋" w:hAnsi="仿宋" w:cs="仿宋" w:hint="eastAsia"/>
                <w:bCs/>
                <w:kern w:val="0"/>
                <w:sz w:val="24"/>
              </w:rPr>
              <w:t>≤100m（500m～2000m）；</w:t>
            </w:r>
          </w:p>
          <w:p w14:paraId="27D6536D">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625C9F2B">
            <w:pPr>
              <w:widowControl/>
              <w:jc w:val="left"/>
              <w:rPr>
                <w:rFonts w:ascii="仿宋" w:eastAsia="仿宋" w:hAnsi="仿宋" w:cs="仿宋" w:hint="eastAsia"/>
                <w:bCs/>
                <w:kern w:val="0"/>
              </w:rPr>
            </w:pPr>
            <w:r>
              <w:rPr>
                <w:rFonts w:ascii="仿宋" w:eastAsia="仿宋" w:hAnsi="仿宋" w:cs="仿宋" w:hint="eastAsia"/>
                <w:bCs/>
                <w:kern w:val="0"/>
                <w:sz w:val="24"/>
              </w:rPr>
              <w:t>均方根误差：≤15%RH</w:t>
            </w:r>
          </w:p>
        </w:tc>
      </w:tr>
      <w:tr w14:paraId="24EA2589">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30A02A2B">
            <w:pPr>
              <w:widowControl/>
              <w:jc w:val="center"/>
              <w:rPr>
                <w:rFonts w:ascii="仿宋" w:eastAsia="仿宋" w:hAnsi="仿宋" w:cs="仿宋" w:hint="eastAsia"/>
                <w:bCs/>
                <w:kern w:val="0"/>
              </w:rPr>
            </w:pPr>
          </w:p>
        </w:tc>
        <w:tc>
          <w:tcPr>
            <w:tcW w:w="551" w:type="pct"/>
            <w:vMerge/>
            <w:vAlign w:val="center"/>
          </w:tcPr>
          <w:p w14:paraId="68D678FF">
            <w:pPr>
              <w:widowControl/>
              <w:jc w:val="center"/>
              <w:rPr>
                <w:rFonts w:ascii="仿宋" w:eastAsia="仿宋" w:hAnsi="仿宋" w:cs="仿宋" w:hint="eastAsia"/>
                <w:bCs/>
                <w:kern w:val="0"/>
              </w:rPr>
            </w:pPr>
          </w:p>
        </w:tc>
        <w:tc>
          <w:tcPr>
            <w:tcW w:w="991" w:type="pct"/>
            <w:vAlign w:val="center"/>
          </w:tcPr>
          <w:p w14:paraId="5FC16776">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14:paraId="270339DC">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033E54AD">
            <w:pPr>
              <w:widowControl/>
              <w:jc w:val="left"/>
              <w:rPr>
                <w:rFonts w:ascii="仿宋" w:eastAsia="仿宋" w:hAnsi="仿宋" w:cs="仿宋" w:hint="eastAsia"/>
                <w:bCs/>
                <w:kern w:val="0"/>
              </w:rPr>
            </w:pPr>
            <w:r>
              <w:rPr>
                <w:rFonts w:ascii="仿宋" w:eastAsia="仿宋" w:hAnsi="仿宋" w:cs="仿宋" w:hint="eastAsia"/>
                <w:bCs/>
                <w:kern w:val="0"/>
                <w:sz w:val="24"/>
              </w:rPr>
              <w:t>≤50m（0m～500m）；</w:t>
            </w:r>
          </w:p>
          <w:p w14:paraId="63F48200">
            <w:pPr>
              <w:widowControl/>
              <w:jc w:val="left"/>
              <w:rPr>
                <w:rFonts w:ascii="仿宋" w:eastAsia="仿宋" w:hAnsi="仿宋" w:cs="仿宋" w:hint="eastAsia"/>
                <w:bCs/>
                <w:kern w:val="0"/>
              </w:rPr>
            </w:pPr>
            <w:r>
              <w:rPr>
                <w:rFonts w:ascii="仿宋" w:eastAsia="仿宋" w:hAnsi="仿宋" w:cs="仿宋" w:hint="eastAsia"/>
                <w:bCs/>
                <w:kern w:val="0"/>
                <w:sz w:val="24"/>
              </w:rPr>
              <w:t>≤100m（500m～2000m）；</w:t>
            </w:r>
          </w:p>
          <w:p w14:paraId="2805F759">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25B0BE0B">
            <w:pPr>
              <w:widowControl/>
              <w:jc w:val="left"/>
              <w:rPr>
                <w:rFonts w:ascii="仿宋" w:eastAsia="仿宋" w:hAnsi="仿宋" w:cs="仿宋" w:hint="eastAsia"/>
                <w:bCs/>
                <w:kern w:val="0"/>
              </w:rPr>
            </w:pPr>
            <w:r>
              <w:rPr>
                <w:rFonts w:ascii="仿宋" w:eastAsia="仿宋" w:hAnsi="仿宋" w:cs="仿宋" w:hint="eastAsia"/>
                <w:bCs/>
                <w:kern w:val="0"/>
                <w:sz w:val="24"/>
              </w:rPr>
              <w:t>均方根误差：≤0.8g/m3</w:t>
            </w:r>
          </w:p>
        </w:tc>
      </w:tr>
      <w:tr w14:paraId="10A2D9F3">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1F1260BD">
            <w:pPr>
              <w:widowControl/>
              <w:jc w:val="center"/>
              <w:rPr>
                <w:rFonts w:ascii="仿宋" w:eastAsia="仿宋" w:hAnsi="仿宋" w:cs="仿宋" w:hint="eastAsia"/>
                <w:bCs/>
                <w:kern w:val="0"/>
              </w:rPr>
            </w:pPr>
          </w:p>
        </w:tc>
        <w:tc>
          <w:tcPr>
            <w:tcW w:w="551" w:type="pct"/>
            <w:vMerge/>
            <w:vAlign w:val="center"/>
          </w:tcPr>
          <w:p w14:paraId="505FBA72">
            <w:pPr>
              <w:widowControl/>
              <w:jc w:val="center"/>
              <w:rPr>
                <w:rFonts w:ascii="仿宋" w:eastAsia="仿宋" w:hAnsi="仿宋" w:cs="仿宋" w:hint="eastAsia"/>
                <w:bCs/>
                <w:kern w:val="0"/>
              </w:rPr>
            </w:pPr>
          </w:p>
        </w:tc>
        <w:tc>
          <w:tcPr>
            <w:tcW w:w="991" w:type="pct"/>
            <w:vAlign w:val="center"/>
          </w:tcPr>
          <w:p w14:paraId="34757410">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14:paraId="7E042B2F">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14:paraId="32EAFC28">
            <w:pPr>
              <w:widowControl/>
              <w:jc w:val="left"/>
              <w:rPr>
                <w:rFonts w:ascii="仿宋" w:eastAsia="仿宋" w:hAnsi="仿宋" w:cs="仿宋" w:hint="eastAsia"/>
                <w:bCs/>
                <w:kern w:val="0"/>
              </w:rPr>
            </w:pPr>
            <w:r>
              <w:rPr>
                <w:rFonts w:ascii="仿宋" w:eastAsia="仿宋" w:hAnsi="仿宋" w:cs="仿宋" w:hint="eastAsia"/>
                <w:bCs/>
                <w:kern w:val="0"/>
                <w:sz w:val="24"/>
              </w:rPr>
              <w:t>≤25m（0m～500m）；</w:t>
            </w:r>
          </w:p>
          <w:p w14:paraId="0C8F6B65">
            <w:pPr>
              <w:widowControl/>
              <w:jc w:val="left"/>
              <w:rPr>
                <w:rFonts w:ascii="仿宋" w:eastAsia="仿宋" w:hAnsi="仿宋" w:cs="仿宋" w:hint="eastAsia"/>
                <w:bCs/>
                <w:kern w:val="0"/>
              </w:rPr>
            </w:pPr>
            <w:r>
              <w:rPr>
                <w:rFonts w:ascii="仿宋" w:eastAsia="仿宋" w:hAnsi="仿宋" w:cs="仿宋" w:hint="eastAsia"/>
                <w:bCs/>
                <w:kern w:val="0"/>
                <w:sz w:val="24"/>
              </w:rPr>
              <w:t>≤50m（500m～2000m）；</w:t>
            </w:r>
          </w:p>
          <w:p w14:paraId="2B9FC9AF">
            <w:pPr>
              <w:widowControl/>
              <w:jc w:val="left"/>
              <w:rPr>
                <w:rFonts w:ascii="仿宋" w:eastAsia="仿宋" w:hAnsi="仿宋" w:cs="仿宋" w:hint="eastAsia"/>
                <w:bCs/>
                <w:kern w:val="0"/>
              </w:rPr>
            </w:pPr>
            <w:r>
              <w:rPr>
                <w:rFonts w:ascii="仿宋" w:eastAsia="仿宋" w:hAnsi="仿宋" w:cs="仿宋" w:hint="eastAsia"/>
                <w:bCs/>
                <w:kern w:val="0"/>
                <w:sz w:val="24"/>
              </w:rPr>
              <w:t>≤250m（2km～10km）</w:t>
            </w:r>
          </w:p>
        </w:tc>
        <w:tc>
          <w:tcPr>
            <w:tcW w:w="1404" w:type="pct"/>
            <w:vAlign w:val="center"/>
          </w:tcPr>
          <w:p w14:paraId="747ADB4D">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当高度＞2000m时，均方根误差：≤1.8K；</w:t>
            </w:r>
          </w:p>
          <w:p w14:paraId="09F33442">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当高度≤2000m时，均方根误差：≤1K</w:t>
            </w:r>
          </w:p>
        </w:tc>
      </w:tr>
      <w:tr w14:paraId="0F88972F">
        <w:tblPrEx>
          <w:tblW w:w="5000" w:type="pct"/>
          <w:jc w:val="center"/>
          <w:tblCellMar>
            <w:top w:w="0" w:type="dxa"/>
            <w:left w:w="108" w:type="dxa"/>
            <w:bottom w:w="0" w:type="dxa"/>
            <w:right w:w="108" w:type="dxa"/>
          </w:tblCellMar>
        </w:tblPrEx>
        <w:trPr>
          <w:cantSplit/>
          <w:trHeight w:val="75"/>
          <w:jc w:val="center"/>
        </w:trPr>
        <w:tc>
          <w:tcPr>
            <w:tcW w:w="405" w:type="pct"/>
            <w:vMerge/>
            <w:vAlign w:val="center"/>
          </w:tcPr>
          <w:p w14:paraId="5F53A479">
            <w:pPr>
              <w:widowControl/>
              <w:jc w:val="center"/>
              <w:rPr>
                <w:rFonts w:ascii="仿宋" w:eastAsia="仿宋" w:hAnsi="仿宋" w:cs="仿宋" w:hint="eastAsia"/>
                <w:bCs/>
                <w:kern w:val="0"/>
              </w:rPr>
            </w:pPr>
          </w:p>
        </w:tc>
        <w:tc>
          <w:tcPr>
            <w:tcW w:w="551" w:type="pct"/>
            <w:vMerge/>
            <w:vAlign w:val="center"/>
          </w:tcPr>
          <w:p w14:paraId="3955F17D">
            <w:pPr>
              <w:widowControl/>
              <w:jc w:val="center"/>
              <w:rPr>
                <w:rFonts w:ascii="仿宋" w:eastAsia="仿宋" w:hAnsi="仿宋" w:cs="仿宋" w:hint="eastAsia"/>
                <w:bCs/>
                <w:kern w:val="0"/>
              </w:rPr>
            </w:pPr>
          </w:p>
        </w:tc>
        <w:tc>
          <w:tcPr>
            <w:tcW w:w="991" w:type="pct"/>
            <w:vAlign w:val="center"/>
          </w:tcPr>
          <w:p w14:paraId="072A0800">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14:paraId="7E26459A">
            <w:pPr>
              <w:widowControl/>
              <w:jc w:val="left"/>
              <w:rPr>
                <w:rFonts w:ascii="仿宋" w:eastAsia="仿宋" w:hAnsi="仿宋" w:cs="仿宋" w:hint="eastAsia"/>
                <w:bCs/>
                <w:kern w:val="0"/>
              </w:rPr>
            </w:pPr>
            <w:r>
              <w:rPr>
                <w:rFonts w:ascii="仿宋" w:eastAsia="仿宋" w:hAnsi="仿宋" w:cs="仿宋" w:hint="eastAsia"/>
                <w:bCs/>
                <w:kern w:val="0"/>
                <w:sz w:val="24"/>
              </w:rPr>
              <w:t>均方根误差≤4mm</w:t>
            </w:r>
          </w:p>
        </w:tc>
      </w:tr>
      <w:tr w14:paraId="12DD0668">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14BA18CE">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14:paraId="59429659">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14:paraId="5EA58B45">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14:paraId="1C94479E">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220V、50Hz，电压变化－15％～10％，频率变化±3％时，系统能正常工作</w:t>
            </w:r>
          </w:p>
        </w:tc>
      </w:tr>
      <w:tr w14:paraId="52D9ECFD">
        <w:tblPrEx>
          <w:tblW w:w="5000" w:type="pct"/>
          <w:jc w:val="center"/>
          <w:tblCellMar>
            <w:top w:w="0" w:type="dxa"/>
            <w:left w:w="108" w:type="dxa"/>
            <w:bottom w:w="0" w:type="dxa"/>
            <w:right w:w="108" w:type="dxa"/>
          </w:tblCellMar>
        </w:tblPrEx>
        <w:trPr>
          <w:cantSplit/>
          <w:trHeight w:val="307"/>
          <w:jc w:val="center"/>
        </w:trPr>
        <w:tc>
          <w:tcPr>
            <w:tcW w:w="405" w:type="pct"/>
            <w:vMerge/>
            <w:vAlign w:val="center"/>
          </w:tcPr>
          <w:p w14:paraId="5EE8CD0E">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14:paraId="5EB5D5FA">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14:paraId="34D48904">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14:paraId="22E4C450">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未开启防雾干燥系统加热模块时，整机功耗应≤600W；</w:t>
            </w:r>
          </w:p>
          <w:p w14:paraId="39294336">
            <w:pPr>
              <w:widowControl/>
              <w:jc w:val="left"/>
              <w:rPr>
                <w:rFonts w:ascii="仿宋" w:eastAsia="仿宋" w:hAnsi="仿宋" w:cs="仿宋" w:hint="eastAsia"/>
                <w:bCs/>
                <w:kern w:val="0"/>
              </w:rPr>
            </w:pPr>
            <w:r>
              <w:rPr>
                <w:rFonts w:ascii="仿宋" w:eastAsia="仿宋" w:hAnsi="仿宋" w:cs="仿宋" w:hint="eastAsia"/>
                <w:bCs/>
                <w:kern w:val="0"/>
                <w:sz w:val="24"/>
              </w:rPr>
              <w:t>最大允许功耗应≤2100W</w:t>
            </w:r>
          </w:p>
        </w:tc>
      </w:tr>
      <w:tr w14:paraId="0428DF67">
        <w:tblPrEx>
          <w:tblW w:w="5000" w:type="pct"/>
          <w:jc w:val="center"/>
          <w:tblCellMar>
            <w:top w:w="0" w:type="dxa"/>
            <w:left w:w="108" w:type="dxa"/>
            <w:bottom w:w="0" w:type="dxa"/>
            <w:right w:w="108" w:type="dxa"/>
          </w:tblCellMar>
        </w:tblPrEx>
        <w:trPr>
          <w:cantSplit/>
          <w:trHeight w:val="122"/>
          <w:jc w:val="center"/>
        </w:trPr>
        <w:tc>
          <w:tcPr>
            <w:tcW w:w="405" w:type="pct"/>
            <w:vMerge w:val="restart"/>
            <w:vAlign w:val="center"/>
          </w:tcPr>
          <w:p w14:paraId="7CECD036">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14:paraId="77E1BBB6">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14:paraId="0CA88E6F">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14:paraId="13C70CE4">
            <w:pPr>
              <w:widowControl/>
              <w:jc w:val="left"/>
              <w:rPr>
                <w:rFonts w:ascii="仿宋" w:eastAsia="仿宋" w:hAnsi="仿宋" w:cs="仿宋" w:hint="eastAsia"/>
                <w:bCs/>
                <w:kern w:val="0"/>
              </w:rPr>
            </w:pPr>
            <w:r>
              <w:rPr>
                <w:rFonts w:ascii="仿宋" w:eastAsia="仿宋" w:hAnsi="仿宋" w:cs="仿宋" w:hint="eastAsia"/>
                <w:bCs/>
                <w:kern w:val="0"/>
                <w:sz w:val="24"/>
              </w:rPr>
              <w:t>工作温度：−40℃～50℃（室外设备），0℃～40℃（室内设备）；</w:t>
            </w:r>
          </w:p>
          <w:p w14:paraId="57B1A458">
            <w:pPr>
              <w:widowControl/>
              <w:jc w:val="left"/>
              <w:rPr>
                <w:rFonts w:ascii="仿宋" w:eastAsia="仿宋" w:hAnsi="仿宋" w:cs="仿宋" w:hint="eastAsia"/>
                <w:bCs/>
                <w:kern w:val="0"/>
              </w:rPr>
            </w:pPr>
            <w:r>
              <w:rPr>
                <w:rFonts w:ascii="仿宋" w:eastAsia="仿宋" w:hAnsi="仿宋" w:cs="仿宋" w:hint="eastAsia"/>
                <w:bCs/>
                <w:kern w:val="0"/>
                <w:sz w:val="24"/>
              </w:rPr>
              <w:t>贮存温度：−50℃～55℃。</w:t>
            </w:r>
          </w:p>
        </w:tc>
      </w:tr>
      <w:tr w14:paraId="709FE4AB">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78D290DC">
            <w:pPr>
              <w:widowControl/>
              <w:jc w:val="center"/>
              <w:rPr>
                <w:rFonts w:ascii="仿宋" w:eastAsia="仿宋" w:hAnsi="仿宋" w:cs="仿宋" w:hint="eastAsia"/>
                <w:bCs/>
                <w:kern w:val="0"/>
              </w:rPr>
            </w:pPr>
          </w:p>
        </w:tc>
        <w:tc>
          <w:tcPr>
            <w:tcW w:w="551" w:type="pct"/>
            <w:vMerge/>
            <w:vAlign w:val="center"/>
          </w:tcPr>
          <w:p w14:paraId="03A482AB">
            <w:pPr>
              <w:widowControl/>
              <w:jc w:val="center"/>
              <w:rPr>
                <w:rFonts w:ascii="仿宋" w:eastAsia="仿宋" w:hAnsi="仿宋" w:cs="仿宋" w:hint="eastAsia"/>
                <w:bCs/>
                <w:kern w:val="0"/>
              </w:rPr>
            </w:pPr>
          </w:p>
        </w:tc>
        <w:tc>
          <w:tcPr>
            <w:tcW w:w="991" w:type="pct"/>
            <w:vAlign w:val="center"/>
          </w:tcPr>
          <w:p w14:paraId="4EF0CD76">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14:paraId="646193C6">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室外设备相对湿度95%，环境温度35℃，试验时间48h</w:t>
            </w:r>
          </w:p>
        </w:tc>
      </w:tr>
      <w:tr w14:paraId="1D35675B">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6DE76B51">
            <w:pPr>
              <w:widowControl/>
              <w:jc w:val="center"/>
              <w:rPr>
                <w:rFonts w:ascii="仿宋" w:eastAsia="仿宋" w:hAnsi="仿宋" w:cs="仿宋" w:hint="eastAsia"/>
                <w:bCs/>
                <w:kern w:val="0"/>
              </w:rPr>
            </w:pPr>
          </w:p>
        </w:tc>
        <w:tc>
          <w:tcPr>
            <w:tcW w:w="551" w:type="pct"/>
            <w:vMerge/>
            <w:vAlign w:val="center"/>
          </w:tcPr>
          <w:p w14:paraId="4A701BB1">
            <w:pPr>
              <w:widowControl/>
              <w:jc w:val="center"/>
              <w:rPr>
                <w:rFonts w:ascii="仿宋" w:eastAsia="仿宋" w:hAnsi="仿宋" w:cs="仿宋" w:hint="eastAsia"/>
                <w:bCs/>
                <w:kern w:val="0"/>
              </w:rPr>
            </w:pPr>
          </w:p>
        </w:tc>
        <w:tc>
          <w:tcPr>
            <w:tcW w:w="991" w:type="pct"/>
            <w:vAlign w:val="center"/>
          </w:tcPr>
          <w:p w14:paraId="21FE5831">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14:paraId="36D143D9">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14:paraId="6B0B78B3">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63CF600F">
            <w:pPr>
              <w:widowControl/>
              <w:jc w:val="center"/>
              <w:rPr>
                <w:rFonts w:ascii="仿宋" w:eastAsia="仿宋" w:hAnsi="仿宋" w:cs="仿宋" w:hint="eastAsia"/>
                <w:bCs/>
                <w:kern w:val="0"/>
              </w:rPr>
            </w:pPr>
          </w:p>
        </w:tc>
        <w:tc>
          <w:tcPr>
            <w:tcW w:w="551" w:type="pct"/>
            <w:vMerge/>
            <w:vAlign w:val="center"/>
          </w:tcPr>
          <w:p w14:paraId="50A081B3">
            <w:pPr>
              <w:widowControl/>
              <w:jc w:val="center"/>
              <w:rPr>
                <w:rFonts w:ascii="仿宋" w:eastAsia="仿宋" w:hAnsi="仿宋" w:cs="仿宋" w:hint="eastAsia"/>
                <w:bCs/>
                <w:kern w:val="0"/>
              </w:rPr>
            </w:pPr>
          </w:p>
        </w:tc>
        <w:tc>
          <w:tcPr>
            <w:tcW w:w="991" w:type="pct"/>
            <w:vAlign w:val="center"/>
          </w:tcPr>
          <w:p w14:paraId="7F10A4B1">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14:paraId="5896CF51">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14:paraId="2E5B5870">
        <w:tblPrEx>
          <w:tblW w:w="5000" w:type="pct"/>
          <w:jc w:val="center"/>
          <w:tblCellMar>
            <w:top w:w="0" w:type="dxa"/>
            <w:left w:w="108" w:type="dxa"/>
            <w:bottom w:w="0" w:type="dxa"/>
            <w:right w:w="108" w:type="dxa"/>
          </w:tblCellMar>
        </w:tblPrEx>
        <w:trPr>
          <w:cantSplit/>
          <w:trHeight w:val="122"/>
          <w:jc w:val="center"/>
        </w:trPr>
        <w:tc>
          <w:tcPr>
            <w:tcW w:w="405" w:type="pct"/>
            <w:vMerge/>
            <w:vAlign w:val="center"/>
          </w:tcPr>
          <w:p w14:paraId="41C4FCA1">
            <w:pPr>
              <w:widowControl/>
              <w:jc w:val="center"/>
              <w:rPr>
                <w:rFonts w:ascii="仿宋" w:eastAsia="仿宋" w:hAnsi="仿宋" w:cs="仿宋" w:hint="eastAsia"/>
                <w:bCs/>
                <w:kern w:val="0"/>
              </w:rPr>
            </w:pPr>
          </w:p>
        </w:tc>
        <w:tc>
          <w:tcPr>
            <w:tcW w:w="551" w:type="pct"/>
            <w:vMerge/>
            <w:vAlign w:val="center"/>
          </w:tcPr>
          <w:p w14:paraId="7A09759A">
            <w:pPr>
              <w:widowControl/>
              <w:jc w:val="center"/>
              <w:rPr>
                <w:rFonts w:ascii="仿宋" w:eastAsia="仿宋" w:hAnsi="仿宋" w:cs="仿宋" w:hint="eastAsia"/>
                <w:bCs/>
                <w:kern w:val="0"/>
              </w:rPr>
            </w:pPr>
          </w:p>
        </w:tc>
        <w:tc>
          <w:tcPr>
            <w:tcW w:w="991" w:type="pct"/>
            <w:vAlign w:val="center"/>
          </w:tcPr>
          <w:p w14:paraId="0A1EB440">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14:paraId="5BF3DA43">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14:paraId="175FD484">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14:paraId="34D30208">
        <w:tblPrEx>
          <w:tblW w:w="5000" w:type="pct"/>
          <w:jc w:val="center"/>
          <w:tblCellMar>
            <w:top w:w="0" w:type="dxa"/>
            <w:left w:w="108" w:type="dxa"/>
            <w:bottom w:w="0" w:type="dxa"/>
            <w:right w:w="108" w:type="dxa"/>
          </w:tblCellMar>
        </w:tblPrEx>
        <w:trPr>
          <w:cantSplit/>
          <w:jc w:val="center"/>
        </w:trPr>
        <w:tc>
          <w:tcPr>
            <w:tcW w:w="405" w:type="pct"/>
            <w:vAlign w:val="center"/>
          </w:tcPr>
          <w:p w14:paraId="699D7FD4">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14:paraId="715068F8">
            <w:pPr>
              <w:widowControl/>
              <w:jc w:val="center"/>
              <w:rPr>
                <w:rFonts w:ascii="仿宋" w:eastAsia="仿宋" w:hAnsi="仿宋" w:cs="仿宋" w:hint="eastAsia"/>
                <w:bCs/>
                <w:kern w:val="0"/>
              </w:rPr>
            </w:pPr>
            <w:r>
              <w:rPr>
                <w:rFonts w:ascii="仿宋" w:eastAsia="仿宋" w:hAnsi="仿宋" w:cs="仿宋" w:hint="eastAsia"/>
                <w:bCs/>
                <w:kern w:val="0"/>
                <w:sz w:val="24"/>
              </w:rPr>
              <w:t>机械</w:t>
            </w:r>
          </w:p>
          <w:p w14:paraId="4FF6F01C">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14:paraId="2365D7C0">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14:paraId="7F90C1E6">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14:paraId="03BA8070">
        <w:tblPrEx>
          <w:tblW w:w="5000" w:type="pct"/>
          <w:jc w:val="center"/>
          <w:tblCellMar>
            <w:top w:w="0" w:type="dxa"/>
            <w:left w:w="108" w:type="dxa"/>
            <w:bottom w:w="0" w:type="dxa"/>
            <w:right w:w="108" w:type="dxa"/>
          </w:tblCellMar>
        </w:tblPrEx>
        <w:trPr>
          <w:cantSplit/>
          <w:jc w:val="center"/>
        </w:trPr>
        <w:tc>
          <w:tcPr>
            <w:tcW w:w="405" w:type="pct"/>
            <w:vAlign w:val="center"/>
          </w:tcPr>
          <w:p w14:paraId="4F56BB17">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14:paraId="565C89D5">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14:paraId="1EBE20B2">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14:paraId="798FCB2E">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14:paraId="39AADEDC">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14:paraId="585EBB1E">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14:paraId="74F0617F">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14:paraId="3CF54FFB">
        <w:tblPrEx>
          <w:tblW w:w="5000" w:type="pct"/>
          <w:jc w:val="center"/>
          <w:tblCellMar>
            <w:top w:w="0" w:type="dxa"/>
            <w:left w:w="108" w:type="dxa"/>
            <w:bottom w:w="0" w:type="dxa"/>
            <w:right w:w="108" w:type="dxa"/>
          </w:tblCellMar>
        </w:tblPrEx>
        <w:trPr>
          <w:cantSplit/>
          <w:trHeight w:val="307"/>
          <w:jc w:val="center"/>
        </w:trPr>
        <w:tc>
          <w:tcPr>
            <w:tcW w:w="405" w:type="pct"/>
            <w:vMerge w:val="restart"/>
            <w:vAlign w:val="center"/>
          </w:tcPr>
          <w:p w14:paraId="53A06B65">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14:paraId="0C14BEAF">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14:paraId="7842F155">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14:paraId="5A572AE6">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14:paraId="7CA46018">
        <w:tblPrEx>
          <w:tblW w:w="5000" w:type="pct"/>
          <w:jc w:val="center"/>
          <w:tblCellMar>
            <w:top w:w="0" w:type="dxa"/>
            <w:left w:w="108" w:type="dxa"/>
            <w:bottom w:w="0" w:type="dxa"/>
            <w:right w:w="108" w:type="dxa"/>
          </w:tblCellMar>
        </w:tblPrEx>
        <w:trPr>
          <w:cantSplit/>
          <w:trHeight w:val="441"/>
          <w:jc w:val="center"/>
        </w:trPr>
        <w:tc>
          <w:tcPr>
            <w:tcW w:w="405" w:type="pct"/>
            <w:vMerge/>
            <w:vAlign w:val="center"/>
          </w:tcPr>
          <w:p w14:paraId="39A24DE9">
            <w:pPr>
              <w:widowControl/>
              <w:jc w:val="center"/>
              <w:rPr>
                <w:rFonts w:ascii="仿宋" w:eastAsia="仿宋" w:hAnsi="仿宋" w:cs="仿宋" w:hint="eastAsia"/>
                <w:bCs/>
                <w:kern w:val="0"/>
              </w:rPr>
            </w:pPr>
          </w:p>
        </w:tc>
        <w:tc>
          <w:tcPr>
            <w:tcW w:w="551" w:type="pct"/>
            <w:vMerge/>
            <w:vAlign w:val="center"/>
          </w:tcPr>
          <w:p w14:paraId="2498B864">
            <w:pPr>
              <w:widowControl/>
              <w:jc w:val="center"/>
              <w:rPr>
                <w:rFonts w:ascii="仿宋" w:eastAsia="仿宋" w:hAnsi="仿宋" w:cs="仿宋" w:hint="eastAsia"/>
                <w:bCs/>
                <w:kern w:val="0"/>
              </w:rPr>
            </w:pPr>
          </w:p>
        </w:tc>
        <w:tc>
          <w:tcPr>
            <w:tcW w:w="991" w:type="pct"/>
            <w:vAlign w:val="center"/>
          </w:tcPr>
          <w:p w14:paraId="2E91C02E">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14:paraId="3DB63C5D">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14:paraId="6115C50A">
        <w:tblPrEx>
          <w:tblW w:w="5000" w:type="pct"/>
          <w:jc w:val="center"/>
          <w:tblCellMar>
            <w:top w:w="0" w:type="dxa"/>
            <w:left w:w="108" w:type="dxa"/>
            <w:bottom w:w="0" w:type="dxa"/>
            <w:right w:w="108" w:type="dxa"/>
          </w:tblCellMar>
        </w:tblPrEx>
        <w:trPr>
          <w:cantSplit/>
          <w:jc w:val="center"/>
        </w:trPr>
        <w:tc>
          <w:tcPr>
            <w:tcW w:w="405" w:type="pct"/>
            <w:vAlign w:val="center"/>
          </w:tcPr>
          <w:p w14:paraId="47BC3901">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14:paraId="1FCC6681">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14:paraId="7DE60379">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14:paraId="568EF7A5">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
      <w:tblGrid>
        <w:gridCol w:w="558"/>
        <w:gridCol w:w="1846"/>
        <w:gridCol w:w="709"/>
        <w:gridCol w:w="709"/>
        <w:gridCol w:w="3823"/>
        <w:gridCol w:w="1452"/>
      </w:tblGrid>
      <w:tr w14:paraId="61505DDB">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Ex>
        <w:trPr>
          <w:trHeight w:val="503"/>
          <w:jc w:val="center"/>
        </w:trPr>
        <w:tc>
          <w:tcPr>
            <w:tcW w:w="558" w:type="dxa"/>
            <w:vAlign w:val="center"/>
          </w:tcPr>
          <w:p w14:paraId="6407EB02">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14:paraId="224BC60F">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14:paraId="30F3B720">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14:paraId="1A552AE4">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14:paraId="17028EB9">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14:paraId="6A8C1BB5">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14:paraId="77C3F7DB">
        <w:tblPrEx>
          <w:tblW w:w="9097" w:type="dxa"/>
          <w:jc w:val="center"/>
          <w:tblLayout w:type="fixed"/>
          <w:tblCellMar>
            <w:top w:w="0" w:type="dxa"/>
            <w:left w:w="10" w:type="dxa"/>
            <w:bottom w:w="0" w:type="dxa"/>
            <w:right w:w="10" w:type="dxa"/>
          </w:tblCellMar>
        </w:tblPrEx>
        <w:trPr>
          <w:trHeight w:val="1260"/>
          <w:jc w:val="center"/>
        </w:trPr>
        <w:tc>
          <w:tcPr>
            <w:tcW w:w="558" w:type="dxa"/>
            <w:vAlign w:val="center"/>
          </w:tcPr>
          <w:p w14:paraId="51041BD3">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14:paraId="32EC40EA">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14:paraId="1241E936">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14:paraId="6F0D066B">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19385D0D">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14:paraId="4CA9BDD6">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14:paraId="782DFBCA">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55B03E20">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14:paraId="5C67731E">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14:paraId="0C6BD76A">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4D5D25BA">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79D6FB2F">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14:paraId="18C4820B">
            <w:pPr>
              <w:widowControl/>
              <w:jc w:val="left"/>
              <w:rPr>
                <w:rFonts w:ascii="仿宋" w:eastAsia="仿宋" w:hAnsi="仿宋" w:cs="仿宋" w:hint="eastAsia"/>
                <w:bCs/>
                <w:kern w:val="0"/>
              </w:rPr>
            </w:pPr>
          </w:p>
        </w:tc>
      </w:tr>
      <w:tr w14:paraId="77EF8982">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7D0FCE9D">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14:paraId="1B244397">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14:paraId="6F163F89">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3BB98977">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41300396">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14:paraId="7F8BE60E">
            <w:pPr>
              <w:widowControl/>
              <w:jc w:val="left"/>
              <w:rPr>
                <w:rFonts w:ascii="仿宋" w:eastAsia="仿宋" w:hAnsi="仿宋" w:cs="仿宋" w:hint="eastAsia"/>
                <w:bCs/>
                <w:kern w:val="0"/>
              </w:rPr>
            </w:pPr>
          </w:p>
        </w:tc>
      </w:tr>
      <w:tr w14:paraId="56952AF7">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14:paraId="7DE40999">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14:paraId="45D89BA9">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14:paraId="6D3407B3">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10E98840">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182D7CAB">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14:paraId="60F04A55">
            <w:pPr>
              <w:widowControl/>
              <w:jc w:val="left"/>
              <w:rPr>
                <w:rFonts w:ascii="仿宋" w:eastAsia="仿宋" w:hAnsi="仿宋" w:cs="仿宋" w:hint="eastAsia"/>
                <w:bCs/>
                <w:kern w:val="0"/>
              </w:rPr>
            </w:pPr>
          </w:p>
        </w:tc>
      </w:tr>
      <w:tr w14:paraId="60C6039B">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14:paraId="6292B7A4">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14:paraId="1B8F2AB1">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14:paraId="0FFBFF4B">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14:paraId="43C0A805">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13B27327">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14:paraId="3C800DEF">
            <w:pPr>
              <w:widowControl/>
              <w:jc w:val="left"/>
              <w:rPr>
                <w:rFonts w:ascii="仿宋" w:eastAsia="仿宋" w:hAnsi="仿宋" w:cs="仿宋" w:hint="eastAsia"/>
                <w:bCs/>
                <w:kern w:val="0"/>
              </w:rPr>
            </w:pPr>
          </w:p>
        </w:tc>
      </w:tr>
      <w:tr w14:paraId="17ECD959">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14:paraId="0047B663">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14:paraId="42EFED5E">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14:paraId="711D545A">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1999A95C">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2CB2BE03">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14:paraId="4B64E99A">
            <w:pPr>
              <w:widowControl/>
              <w:jc w:val="left"/>
              <w:rPr>
                <w:rFonts w:ascii="仿宋" w:eastAsia="仿宋" w:hAnsi="仿宋" w:cs="仿宋" w:hint="eastAsia"/>
                <w:bCs/>
                <w:kern w:val="0"/>
              </w:rPr>
            </w:pPr>
          </w:p>
        </w:tc>
      </w:tr>
      <w:tr w14:paraId="63F7D75E">
        <w:tblPrEx>
          <w:tblW w:w="9097" w:type="dxa"/>
          <w:jc w:val="center"/>
          <w:tblLayout w:type="fixed"/>
          <w:tblCellMar>
            <w:top w:w="0" w:type="dxa"/>
            <w:left w:w="10" w:type="dxa"/>
            <w:bottom w:w="0" w:type="dxa"/>
            <w:right w:w="10" w:type="dxa"/>
          </w:tblCellMar>
        </w:tblPrEx>
        <w:trPr>
          <w:trHeight w:val="342"/>
          <w:jc w:val="center"/>
        </w:trPr>
        <w:tc>
          <w:tcPr>
            <w:tcW w:w="558" w:type="dxa"/>
            <w:vAlign w:val="center"/>
          </w:tcPr>
          <w:p w14:paraId="6BBB90BD">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14:paraId="7BDED588">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14:paraId="72861193">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14:paraId="20A85EC2">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14:paraId="5667A86D">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14:paraId="13573621">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14:paraId="2DB82031">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14:paraId="0C12EAA0">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14:paraId="0203C67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14:paraId="05375E3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14:paraId="43FE147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14:paraId="06571965">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14:paraId="212EDDB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14:paraId="6BA50C7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14:paraId="361CE4D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14:paraId="27CE9EB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7×24小时，当投标产品或软件遭到损坏或出现故障时，要在用户报修之时起4小时内做出响应，并在48小时内到达现场，开展维修维护工作，视情况双方协商设备恢复正常运行时限。</w:t>
      </w:r>
    </w:p>
    <w:p w14:paraId="50B6EB3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14:paraId="70A7EC9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14:paraId="5171287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14:paraId="43438164">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14:paraId="3F74DC81">
      <w:pPr>
        <w:spacing w:line="240" w:lineRule="auto"/>
        <w:outlineLvl w:val="9"/>
        <w:rPr>
          <w:rFonts w:ascii="Times New Roman" w:hAnsi="Times New Roman" w:hint="default"/>
          <w:bCs w:val="0"/>
          <w:snapToGrid/>
        </w:rPr>
      </w:pPr>
    </w:p>
    <w:p w14:paraId="1C976BD9">
      <w:pPr>
        <w:spacing w:line="360" w:lineRule="auto"/>
        <w:jc w:val="center"/>
        <w:rPr>
          <w:rFonts w:ascii="宋体" w:eastAsia="宋体" w:hAnsi="宋体" w:cs="Times New Roman" w:hint="eastAsia"/>
          <w:szCs w:val="21"/>
        </w:rPr>
      </w:pPr>
    </w:p>
    <w:p w14:paraId="3F5601E3">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3"/>
        <w:gridCol w:w="1139"/>
        <w:gridCol w:w="884"/>
        <w:gridCol w:w="1381"/>
        <w:gridCol w:w="1439"/>
        <w:gridCol w:w="1256"/>
        <w:gridCol w:w="2330"/>
      </w:tblGrid>
      <w:tr w14:paraId="28B47706">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69A1D72B">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790906E4">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49B27224">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6930BB14">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59D6015F">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6D8A6AEF">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447E62FE">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14:paraId="5E0E5C44">
        <w:tblPrEx>
          <w:tblW w:w="0" w:type="auto"/>
          <w:tblInd w:w="-39" w:type="dxa"/>
          <w:tblCellMar>
            <w:top w:w="0" w:type="dxa"/>
            <w:left w:w="108" w:type="dxa"/>
            <w:bottom w:w="0" w:type="dxa"/>
            <w:right w:w="108" w:type="dxa"/>
          </w:tblCellMar>
        </w:tblPrEx>
        <w:tc>
          <w:tcPr/>
          <w:p w14:paraId="26F6690E">
            <w:pPr>
              <w:autoSpaceDE w:val="0"/>
              <w:jc w:val="center"/>
              <w:rPr>
                <w:rFonts w:asciiTheme="minorEastAsia" w:hAnsiTheme="minorEastAsia" w:cstheme="minorEastAsia"/>
                <w:kern w:val="0"/>
                <w:szCs w:val="21"/>
              </w:rPr>
            </w:pPr>
            <w:r>
              <w:rPr>
                <w:rFonts w:ascii="Calibri" w:hAnsi="Calibri"/>
                <w:szCs w:val="22"/>
              </w:rPr>
              <w:t>1</w:t>
            </w:r>
          </w:p>
        </w:tc>
        <w:tc>
          <w:tcPr/>
          <w:p w14:paraId="0CE59BA9">
            <w:pPr>
              <w:autoSpaceDE w:val="0"/>
              <w:jc w:val="center"/>
              <w:rPr>
                <w:rFonts w:asciiTheme="minorEastAsia" w:hAnsiTheme="minorEastAsia" w:cstheme="minorEastAsia"/>
                <w:kern w:val="0"/>
                <w:szCs w:val="21"/>
              </w:rPr>
            </w:pPr>
            <w:r>
              <w:rPr>
                <w:rFonts w:ascii="Calibri" w:hAnsi="Calibri"/>
                <w:szCs w:val="22"/>
              </w:rPr>
              <w:t>微波辐射计</w:t>
            </w:r>
          </w:p>
        </w:tc>
        <w:tc>
          <w:tcPr/>
          <w:p w14:paraId="23F0BD17">
            <w:pPr>
              <w:autoSpaceDE w:val="0"/>
              <w:jc w:val="center"/>
              <w:rPr>
                <w:rFonts w:asciiTheme="minorEastAsia" w:hAnsiTheme="minorEastAsia" w:cstheme="minorEastAsia"/>
                <w:kern w:val="0"/>
                <w:szCs w:val="21"/>
              </w:rPr>
            </w:pPr>
            <w:r>
              <w:rPr>
                <w:rFonts w:ascii="Calibri" w:hAnsi="Calibri"/>
                <w:szCs w:val="22"/>
              </w:rPr>
              <w:t>7</w:t>
            </w:r>
          </w:p>
        </w:tc>
        <w:tc>
          <w:tcPr/>
          <w:p w14:paraId="4A23C707">
            <w:pPr>
              <w:autoSpaceDE w:val="0"/>
              <w:jc w:val="center"/>
              <w:rPr>
                <w:rFonts w:asciiTheme="minorEastAsia" w:hAnsiTheme="minorEastAsia" w:cstheme="minorEastAsia"/>
                <w:kern w:val="0"/>
                <w:szCs w:val="21"/>
              </w:rPr>
            </w:pPr>
            <w:r>
              <w:rPr>
                <w:rFonts w:ascii="Calibri" w:hAnsi="Calibri"/>
                <w:szCs w:val="22"/>
              </w:rPr>
              <w:t>台（套、个）</w:t>
            </w:r>
          </w:p>
        </w:tc>
        <w:tc>
          <w:tcPr/>
          <w:p w14:paraId="1DD3647C">
            <w:pPr>
              <w:autoSpaceDE w:val="0"/>
              <w:jc w:val="center"/>
              <w:rPr>
                <w:rFonts w:asciiTheme="minorEastAsia" w:hAnsiTheme="minorEastAsia" w:cstheme="minorEastAsia"/>
                <w:kern w:val="0"/>
                <w:szCs w:val="21"/>
              </w:rPr>
            </w:pPr>
            <w:r>
              <w:rPr>
                <w:rFonts w:ascii="Calibri" w:hAnsi="Calibri"/>
                <w:szCs w:val="22"/>
              </w:rPr>
              <w:t>11,985,000.00</w:t>
            </w:r>
          </w:p>
        </w:tc>
        <w:tc>
          <w:tcPr/>
          <w:p w14:paraId="365B3208">
            <w:pPr>
              <w:autoSpaceDE w:val="0"/>
              <w:jc w:val="center"/>
              <w:rPr>
                <w:rFonts w:asciiTheme="minorEastAsia" w:hAnsiTheme="minorEastAsia" w:cstheme="minorEastAsia" w:hint="eastAsia"/>
                <w:kern w:val="0"/>
                <w:szCs w:val="21"/>
              </w:rPr>
            </w:pPr>
            <w:r>
              <w:rPr>
                <w:rFonts w:ascii="Calibri" w:hAnsi="Calibri"/>
                <w:szCs w:val="22"/>
              </w:rPr>
              <w:t>120</w:t>
            </w:r>
          </w:p>
        </w:tc>
        <w:tc>
          <w:tcPr/>
          <w:p w14:paraId="0FC07A52">
            <w:pPr>
              <w:autoSpaceDE w:val="0"/>
              <w:autoSpaceDN w:val="0"/>
              <w:adjustRightInd w:val="0"/>
              <w:spacing w:before="48"/>
              <w:ind w:right="-20"/>
              <w:jc w:val="center"/>
              <w:rPr>
                <w:rFonts w:asciiTheme="minorEastAsia" w:hAnsiTheme="minorEastAsia" w:cstheme="minorEastAsia"/>
                <w:kern w:val="0"/>
                <w:szCs w:val="21"/>
              </w:rPr>
            </w:pPr>
          </w:p>
        </w:tc>
      </w:tr>
      <w:tr w14:paraId="0FE98BF3">
        <w:tblPrEx>
          <w:tblW w:w="0" w:type="auto"/>
          <w:tblInd w:w="-39" w:type="dxa"/>
          <w:tblCellMar>
            <w:top w:w="0" w:type="dxa"/>
            <w:left w:w="108" w:type="dxa"/>
            <w:bottom w:w="0" w:type="dxa"/>
            <w:right w:w="108" w:type="dxa"/>
          </w:tblCellMar>
        </w:tblPrEx>
        <w:tc>
          <w:tcPr/>
          <w:p w14:paraId="1B370260">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02769204">
            <w:pPr>
              <w:autoSpaceDE w:val="0"/>
              <w:jc w:val="center"/>
              <w:rPr>
                <w:rFonts w:asciiTheme="minorEastAsia" w:hAnsiTheme="minorEastAsia" w:cstheme="minorEastAsia"/>
                <w:kern w:val="0"/>
                <w:szCs w:val="21"/>
              </w:rPr>
            </w:pPr>
            <w:r>
              <w:rPr>
                <w:rFonts w:ascii="Calibri" w:hAnsi="Calibri"/>
                <w:szCs w:val="22"/>
              </w:rPr>
              <w:t>11,985,000.00</w:t>
            </w:r>
          </w:p>
        </w:tc>
      </w:tr>
    </w:tbl>
    <w:p w14:paraId="3BC8C571">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709D9C49">
      <w:pPr>
        <w:spacing w:line="360" w:lineRule="auto"/>
        <w:ind w:firstLine="420" w:firstLineChars="200"/>
        <w:rPr>
          <w:rFonts w:ascii="宋体" w:eastAsia="宋体" w:hAnsi="宋体" w:cs="Times New Roman"/>
          <w:szCs w:val="21"/>
        </w:rPr>
      </w:pPr>
    </w:p>
    <w:p w14:paraId="5F623A78">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6"/>
        <w:gridCol w:w="1503"/>
        <w:gridCol w:w="628"/>
        <w:gridCol w:w="477"/>
        <w:gridCol w:w="1260"/>
        <w:gridCol w:w="1214"/>
        <w:gridCol w:w="1495"/>
        <w:gridCol w:w="1950"/>
      </w:tblGrid>
      <w:tr w14:paraId="2A7E91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447E6499">
            <w:bookmarkStart w:id="67" w:name="插入_设备需求"/>
            <w:r>
              <w:t>序号</w:t>
            </w:r>
          </w:p>
        </w:tc>
        <w:tc>
          <w:tcPr/>
          <w:p w14:paraId="103F6B1A">
            <w:r>
              <w:t>采购人(甲方)</w:t>
            </w:r>
          </w:p>
        </w:tc>
        <w:tc>
          <w:tcPr/>
          <w:p w14:paraId="576D7D31">
            <w:r>
              <w:t>设备名称</w:t>
            </w:r>
          </w:p>
        </w:tc>
        <w:tc>
          <w:tcPr/>
          <w:p w14:paraId="5462B842">
            <w:r>
              <w:t>数量</w:t>
            </w:r>
          </w:p>
        </w:tc>
        <w:tc>
          <w:tcPr/>
          <w:p w14:paraId="1E578120">
            <w:r>
              <w:t>采购预算(元)</w:t>
            </w:r>
          </w:p>
        </w:tc>
        <w:tc>
          <w:tcPr/>
          <w:p w14:paraId="62767484">
            <w:r>
              <w:t>合计(元)</w:t>
            </w:r>
          </w:p>
        </w:tc>
        <w:tc>
          <w:tcPr/>
          <w:p w14:paraId="62E73876">
            <w:r>
              <w:t>交货地点</w:t>
            </w:r>
          </w:p>
        </w:tc>
        <w:tc>
          <w:tcPr/>
          <w:p w14:paraId="284B8BF7">
            <w:r>
              <w:t>备注</w:t>
            </w:r>
          </w:p>
        </w:tc>
      </w:tr>
      <w:tr w14:paraId="2BB5C253">
        <w:tblPrEx>
          <w:tblW w:w="5000" w:type="pct"/>
          <w:tblInd w:w="0" w:type="dxa"/>
          <w:tblCellMar>
            <w:top w:w="0" w:type="dxa"/>
            <w:left w:w="108" w:type="dxa"/>
            <w:bottom w:w="0" w:type="dxa"/>
            <w:right w:w="108" w:type="dxa"/>
          </w:tblCellMar>
        </w:tblPrEx>
        <w:tc>
          <w:tcPr/>
          <w:p w14:paraId="4D256E64">
            <w:r>
              <w:t>1</w:t>
            </w:r>
          </w:p>
        </w:tc>
        <w:tc>
          <w:tcPr/>
          <w:p w14:paraId="105E7CD1">
            <w:r>
              <w:rPr>
                <w:rFonts w:hint="eastAsia"/>
              </w:rPr>
              <w:t>装备中心(001014018)</w:t>
            </w:r>
          </w:p>
        </w:tc>
        <w:tc>
          <w:tcPr/>
          <w:p w14:paraId="57C534A2">
            <w:r>
              <w:t>微波辐射计</w:t>
            </w:r>
          </w:p>
        </w:tc>
        <w:tc>
          <w:tcPr/>
          <w:p w14:paraId="3A8ED52F">
            <w:r>
              <w:t>2</w:t>
            </w:r>
          </w:p>
        </w:tc>
        <w:tc>
          <w:tcPr/>
          <w:p w14:paraId="2B1C6ED8">
            <w:r>
              <w:t>3485000.00</w:t>
            </w:r>
          </w:p>
        </w:tc>
        <w:tc>
          <w:tcPr/>
          <w:p w14:paraId="4C2B815D">
            <w:r>
              <w:t xml:space="preserve">3485000.00  </w:t>
            </w:r>
          </w:p>
        </w:tc>
        <w:tc>
          <w:tcPr/>
          <w:p w14:paraId="1193C777">
            <w:r>
              <w:t>湖南郴州、怀化</w:t>
            </w:r>
          </w:p>
        </w:tc>
        <w:tc>
          <w:tcPr/>
          <w:p w14:paraId="431DCCB0">
            <w:r>
              <w:t>采购人全称：湖南省气象技术装备中心。采购标的含建设安装。</w:t>
            </w:r>
          </w:p>
        </w:tc>
      </w:tr>
      <w:tr w14:paraId="5B913FA7">
        <w:tblPrEx>
          <w:tblW w:w="5000" w:type="pct"/>
          <w:tblInd w:w="0" w:type="dxa"/>
          <w:tblCellMar>
            <w:top w:w="0" w:type="dxa"/>
            <w:left w:w="108" w:type="dxa"/>
            <w:bottom w:w="0" w:type="dxa"/>
            <w:right w:w="108" w:type="dxa"/>
          </w:tblCellMar>
        </w:tblPrEx>
        <w:tc>
          <w:tcPr/>
          <w:p w14:paraId="36A9B98F">
            <w:r>
              <w:t>2</w:t>
            </w:r>
          </w:p>
        </w:tc>
        <w:tc>
          <w:tcPr/>
          <w:p w14:paraId="5F66410E">
            <w:r>
              <w:rPr>
                <w:rFonts w:hint="eastAsia"/>
              </w:rPr>
              <w:t>数据中心(001035024)</w:t>
            </w:r>
          </w:p>
        </w:tc>
        <w:tc>
          <w:tcPr/>
          <w:p w14:paraId="6C4D81C1">
            <w:r>
              <w:t>微波辐射计</w:t>
            </w:r>
          </w:p>
        </w:tc>
        <w:tc>
          <w:tcPr/>
          <w:p w14:paraId="5A599C8E">
            <w:r>
              <w:t>3</w:t>
            </w:r>
          </w:p>
        </w:tc>
        <w:tc>
          <w:tcPr/>
          <w:p w14:paraId="6777889B">
            <w:r>
              <w:t>5100000.00</w:t>
            </w:r>
          </w:p>
        </w:tc>
        <w:tc>
          <w:tcPr/>
          <w:p w14:paraId="7840186A">
            <w:r>
              <w:t xml:space="preserve">5100000.00 </w:t>
            </w:r>
          </w:p>
        </w:tc>
        <w:tc>
          <w:tcPr/>
          <w:p w14:paraId="75E070FD">
            <w:r>
              <w:t>内蒙古乌拉特中旗、巴彦诺尔公、锡林浩特</w:t>
            </w:r>
          </w:p>
        </w:tc>
        <w:tc>
          <w:tcPr/>
          <w:p w14:paraId="4292F9D8">
            <w:r>
              <w:t>采购人全称：内蒙古自治区气象数据中心</w:t>
            </w:r>
          </w:p>
        </w:tc>
      </w:tr>
      <w:tr w14:paraId="1ECCD6C6">
        <w:tblPrEx>
          <w:tblW w:w="5000" w:type="pct"/>
          <w:tblInd w:w="0" w:type="dxa"/>
          <w:tblCellMar>
            <w:top w:w="0" w:type="dxa"/>
            <w:left w:w="108" w:type="dxa"/>
            <w:bottom w:w="0" w:type="dxa"/>
            <w:right w:w="108" w:type="dxa"/>
          </w:tblCellMar>
        </w:tblPrEx>
        <w:tc>
          <w:tcPr/>
          <w:p w14:paraId="236998D0">
            <w:r>
              <w:t>3</w:t>
            </w:r>
          </w:p>
        </w:tc>
        <w:tc>
          <w:tcPr/>
          <w:p w14:paraId="3FED518A">
            <w:r>
              <w:rPr>
                <w:rFonts w:hint="eastAsia"/>
              </w:rPr>
              <w:t>探测中心(001037017)</w:t>
            </w:r>
          </w:p>
        </w:tc>
        <w:tc>
          <w:tcPr/>
          <w:p w14:paraId="064E41B1">
            <w:r>
              <w:t>微波辐射计</w:t>
            </w:r>
          </w:p>
        </w:tc>
        <w:tc>
          <w:tcPr/>
          <w:p w14:paraId="6D82A170">
            <w:r>
              <w:t>1</w:t>
            </w:r>
          </w:p>
        </w:tc>
        <w:tc>
          <w:tcPr/>
          <w:p w14:paraId="77657E1B">
            <w:r>
              <w:t>1700000.00</w:t>
            </w:r>
          </w:p>
        </w:tc>
        <w:tc>
          <w:tcPr/>
          <w:p w14:paraId="51B655E3">
            <w:r>
              <w:t xml:space="preserve">1700000.00  </w:t>
            </w:r>
          </w:p>
        </w:tc>
        <w:tc>
          <w:tcPr/>
          <w:p w14:paraId="52EC55F7">
            <w:r>
              <w:t>吉林临江</w:t>
            </w:r>
          </w:p>
        </w:tc>
        <w:tc>
          <w:tcPr/>
          <w:p w14:paraId="3210EE38">
            <w:r>
              <w:t>采购人全称：吉林省气象探测保障中心</w:t>
            </w:r>
          </w:p>
        </w:tc>
      </w:tr>
      <w:tr w14:paraId="72801FA6">
        <w:tblPrEx>
          <w:tblW w:w="5000" w:type="pct"/>
          <w:tblInd w:w="0" w:type="dxa"/>
          <w:tblCellMar>
            <w:top w:w="0" w:type="dxa"/>
            <w:left w:w="108" w:type="dxa"/>
            <w:bottom w:w="0" w:type="dxa"/>
            <w:right w:w="108" w:type="dxa"/>
          </w:tblCellMar>
        </w:tblPrEx>
        <w:tc>
          <w:tcPr/>
          <w:p w14:paraId="080F694B">
            <w:r>
              <w:t>4</w:t>
            </w:r>
          </w:p>
        </w:tc>
        <w:tc>
          <w:tcPr/>
          <w:p w14:paraId="1C5DB58A">
            <w:r>
              <w:rPr>
                <w:rFonts w:hint="eastAsia"/>
              </w:rPr>
              <w:t>探测中心(001055018)</w:t>
            </w:r>
            <w:bookmarkStart w:id="68" w:name="_GoBack"/>
            <w:bookmarkEnd w:id="68"/>
          </w:p>
        </w:tc>
        <w:tc>
          <w:tcPr/>
          <w:p w14:paraId="631A4BD1">
            <w:r>
              <w:t>微波辐射计</w:t>
            </w:r>
          </w:p>
        </w:tc>
        <w:tc>
          <w:tcPr/>
          <w:p w14:paraId="1A6AA15A">
            <w:r>
              <w:t>1</w:t>
            </w:r>
          </w:p>
        </w:tc>
        <w:tc>
          <w:tcPr/>
          <w:p w14:paraId="5CE9F56D">
            <w:r>
              <w:t>1700000.00</w:t>
            </w:r>
          </w:p>
        </w:tc>
        <w:tc>
          <w:tcPr/>
          <w:p w14:paraId="342EFFCA">
            <w:r>
              <w:t xml:space="preserve">1700000.00 </w:t>
            </w:r>
          </w:p>
        </w:tc>
        <w:tc>
          <w:tcPr/>
          <w:p w14:paraId="3892B9A7">
            <w:r>
              <w:t>陕西汉中</w:t>
            </w:r>
          </w:p>
        </w:tc>
        <w:tc>
          <w:tcPr/>
          <w:p w14:paraId="177B3502">
            <w:r>
              <w:t>采购人全称：陕西省大气探测技术保障中心</w:t>
            </w:r>
          </w:p>
        </w:tc>
      </w:tr>
    </w:tbl>
    <w:p w14:paraId="4D316D9A"/>
    <w:bookmarkEnd w:id="67"/>
    <w:p w14:paraId="23EA22A1">
      <w:pPr>
        <w:spacing w:line="360" w:lineRule="auto"/>
        <w:rPr>
          <w:rFonts w:ascii="宋体" w:hAnsi="宋体"/>
          <w:szCs w:val="21"/>
        </w:rPr>
      </w:pPr>
    </w:p>
    <w:p w14:paraId="18BF1594">
      <w:pPr>
        <w:spacing w:line="360" w:lineRule="auto"/>
        <w:jc w:val="center"/>
        <w:rPr>
          <w:rFonts w:ascii="宋体" w:eastAsia="宋体" w:hAnsi="宋体" w:cs="Times New Roman"/>
          <w:szCs w:val="21"/>
        </w:rPr>
      </w:pPr>
    </w:p>
    <w:p w14:paraId="39DA7979">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42C55C80">
      <w:pPr>
        <w:spacing w:line="360" w:lineRule="auto"/>
        <w:ind w:firstLine="420" w:firstLineChars="200"/>
        <w:rPr>
          <w:rFonts w:ascii="宋体" w:eastAsia="宋体" w:hAnsi="宋体" w:cs="Times New Roman"/>
          <w:szCs w:val="21"/>
        </w:rPr>
      </w:pPr>
    </w:p>
    <w:p w14:paraId="5229D7FE"/>
    <w:p w14:paraId="7D42AFDA">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3EE45C8A">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14:paraId="4790036B">
      <w:pPr>
        <w:ind w:firstLine="560" w:firstLineChars="200"/>
        <w:rPr>
          <w:rFonts w:ascii="仿宋" w:eastAsia="仿宋" w:hAnsi="仿宋" w:cs="仿宋" w:hint="eastAsia"/>
          <w:sz w:val="28"/>
          <w:szCs w:val="20"/>
        </w:rPr>
      </w:pPr>
      <w:r>
        <w:rPr>
          <w:rFonts w:ascii="仿宋" w:eastAsia="仿宋" w:hAnsi="仿宋" w:cs="仿宋" w:hint="eastAsia"/>
          <w:sz w:val="28"/>
          <w:szCs w:val="20"/>
        </w:rPr>
        <w:t>2025年陕西、内蒙古等4省地基遥感垂直观测系统（微波辐射计）建设项目主要内容为新建7套微波辐射计，以实现对大气温、湿、气溶胶和水凝物等气象要素的三维立体监测。微波辐射计需完成垂测系统的整体功能与组网要求。</w:t>
      </w:r>
    </w:p>
    <w:p w14:paraId="2883A72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14:paraId="3BBFB5ED">
      <w:pPr>
        <w:ind w:firstLine="560" w:firstLineChars="200"/>
        <w:rPr>
          <w:rFonts w:ascii="仿宋" w:eastAsia="仿宋" w:hAnsi="仿宋" w:cs="仿宋" w:hint="eastAsia"/>
          <w:sz w:val="28"/>
          <w:szCs w:val="20"/>
        </w:rPr>
      </w:pPr>
      <w:r>
        <w:rPr>
          <w:rFonts w:ascii="仿宋" w:eastAsia="仿宋" w:hAnsi="仿宋" w:cs="仿宋" w:hint="eastAsia"/>
          <w:sz w:val="28"/>
          <w:szCs w:val="20"/>
        </w:rPr>
        <w:t>设备需提供8年质保，技术人员设备供应商需提供详细售后服务方案，包括设备售后服务组织机构、人员组成、技术支持文档等。其中，售后服务组织机构设置合理，人员技术能力强，技术文档内容全面。</w:t>
      </w:r>
    </w:p>
    <w:p w14:paraId="0652F37F">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14:paraId="02311254">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2CD60A78">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rPr>
        <w:t>12个</w:t>
      </w:r>
      <w:r>
        <w:rPr>
          <w:rFonts w:ascii="仿宋" w:eastAsia="仿宋" w:hAnsi="仿宋" w:cs="仿宋"/>
          <w:sz w:val="28"/>
          <w:szCs w:val="20"/>
        </w:rPr>
        <w:t>课时，培训人数不少于</w:t>
      </w:r>
      <w:r>
        <w:rPr>
          <w:rFonts w:ascii="仿宋" w:eastAsia="仿宋" w:hAnsi="仿宋" w:cs="仿宋" w:hint="eastAsia"/>
          <w:sz w:val="28"/>
          <w:szCs w:val="20"/>
        </w:rPr>
        <w:t>3人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w:t>
      </w:r>
    </w:p>
    <w:p w14:paraId="16A9699D">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14:paraId="6503813C">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分别运送至陕西省汉中高空国家站1套；湖南省（含建设安装）郴州高空国家站、怀化高空国家站2套；内蒙古乌拉特中旗、巴彦诺尔公、锡林浩特高空气象观测站3套；吉林临江1套（运输相关费用由供应商负责），并负责安装调试。</w:t>
      </w:r>
    </w:p>
    <w:p w14:paraId="72924F3A">
      <w:pPr>
        <w:ind w:left="559" w:leftChars="266"/>
        <w:rPr>
          <w:rFonts w:ascii="仿宋" w:eastAsia="仿宋" w:hAnsi="仿宋" w:cs="仿宋" w:hint="eastAsia"/>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0CEA3EAC">
      <w:pPr>
        <w:ind w:firstLine="560" w:firstLineChars="200"/>
        <w:rPr>
          <w:rFonts w:ascii="仿宋" w:eastAsia="仿宋" w:hAnsi="仿宋" w:cs="仿宋" w:hint="eastAsia"/>
          <w:sz w:val="28"/>
          <w:szCs w:val="20"/>
        </w:rPr>
      </w:pPr>
      <w:r>
        <w:rPr>
          <w:rFonts w:ascii="仿宋" w:eastAsia="仿宋" w:hAnsi="仿宋" w:cs="仿宋" w:hint="eastAsia"/>
          <w:sz w:val="28"/>
          <w:szCs w:val="20"/>
        </w:rPr>
        <w:t>1、投标人为本项目拟派的服务团队中技术总负责人应具有10年以上相关工作经验，具有高级职称的得1分。</w:t>
      </w:r>
    </w:p>
    <w:p w14:paraId="019AB4F5">
      <w:pPr>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2、技术服务团队至少5人具有2年及以上相关工作经验的，为本项目派出的技术人员高级职称占5人以上得2分； </w:t>
      </w:r>
    </w:p>
    <w:p w14:paraId="6C059527">
      <w:pPr>
        <w:ind w:firstLine="560" w:firstLineChars="200"/>
        <w:rPr>
          <w:rFonts w:ascii="仿宋" w:eastAsia="仿宋" w:hAnsi="仿宋" w:cs="仿宋" w:hint="eastAsia"/>
          <w:sz w:val="28"/>
          <w:szCs w:val="20"/>
        </w:rPr>
      </w:pPr>
      <w:r>
        <w:rPr>
          <w:rFonts w:ascii="仿宋" w:eastAsia="仿宋" w:hAnsi="仿宋" w:cs="仿宋" w:hint="eastAsia"/>
          <w:sz w:val="28"/>
          <w:szCs w:val="20"/>
        </w:rPr>
        <w:t>须提供服务</w:t>
      </w:r>
      <w:r>
        <w:rPr>
          <w:rFonts w:ascii="仿宋" w:eastAsia="仿宋" w:hAnsi="仿宋" w:cs="仿宋" w:hint="eastAsia"/>
          <w:bCs/>
          <w:sz w:val="28"/>
          <w:szCs w:val="20"/>
        </w:rPr>
        <w:t>团队人员名单及背景材料（证书复印件、技术能力、从业及相关项目经验等），同时提供投标截止日前6个月任意1个月投标人社保缴纳证明（投标人为新成立公司，或者有关人员为退休人员的，可提供聘用合同）。以上材料需加盖投标人公章。</w:t>
      </w:r>
    </w:p>
    <w:p w14:paraId="638B49D3">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14:paraId="7D6FD63B">
      <w:pPr>
        <w:ind w:firstLine="560" w:firstLineChars="200"/>
        <w:rPr>
          <w:rFonts w:ascii="仿宋" w:eastAsia="仿宋" w:hAnsi="仿宋" w:cs="仿宋" w:hint="eastAsia"/>
          <w:sz w:val="28"/>
          <w:szCs w:val="20"/>
        </w:rPr>
      </w:pPr>
      <w:r>
        <w:rPr>
          <w:rFonts w:ascii="仿宋" w:eastAsia="仿宋" w:hAnsi="仿宋" w:cs="仿宋" w:hint="eastAsia"/>
          <w:sz w:val="28"/>
          <w:szCs w:val="20"/>
        </w:rPr>
        <w:t>设备支持网络协议，符合台站网络与传输要求，保证其系统的兼容性和功能的完整性。</w:t>
      </w:r>
    </w:p>
    <w:p w14:paraId="5C896CD6">
      <w:pPr>
        <w:ind w:firstLine="560" w:firstLineChars="200"/>
        <w:rPr>
          <w:rFonts w:ascii="仿宋" w:eastAsia="仿宋" w:hAnsi="仿宋" w:cs="仿宋" w:hint="eastAsia"/>
          <w:sz w:val="28"/>
          <w:szCs w:val="20"/>
        </w:rPr>
      </w:pPr>
      <w:r>
        <w:rPr>
          <w:rFonts w:ascii="仿宋" w:eastAsia="仿宋" w:hAnsi="仿宋" w:cs="仿宋" w:hint="eastAsia"/>
          <w:b/>
          <w:bCs/>
          <w:sz w:val="28"/>
          <w:szCs w:val="20"/>
        </w:rPr>
        <w:t>七、其他</w:t>
      </w:r>
    </w:p>
    <w:p w14:paraId="65704A58">
      <w:pPr>
        <w:ind w:firstLine="560" w:firstLineChars="200"/>
        <w:rPr>
          <w:rFonts w:ascii="仿宋" w:eastAsia="仿宋" w:hAnsi="仿宋" w:cs="仿宋" w:hint="eastAsia"/>
          <w:sz w:val="28"/>
          <w:szCs w:val="20"/>
        </w:rPr>
      </w:pPr>
      <w:r>
        <w:rPr>
          <w:rFonts w:ascii="仿宋" w:eastAsia="仿宋" w:hAnsi="仿宋" w:cs="仿宋" w:hint="eastAsia"/>
          <w:sz w:val="28"/>
          <w:szCs w:val="20"/>
        </w:rPr>
        <w:t>无</w:t>
      </w:r>
    </w:p>
    <w:p w14:paraId="7D293D24"/>
    <w:bookmarkEnd w:id="59"/>
    <w:p w14:paraId="394B96FB">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num="1" w:space="708"/>
          <w:docGrid w:type="linesAndChars" w:linePitch="312" w:charSpace="0"/>
        </w:sectPr>
      </w:pPr>
    </w:p>
    <w:p w14:paraId="2C5C68D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14:paraId="3516876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69E6CE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67C26E09">
            <w:pPr>
              <w:rPr>
                <w:sz w:val="18"/>
                <w:szCs w:val="18"/>
              </w:rPr>
            </w:pPr>
            <w:r>
              <w:rPr>
                <w:rFonts w:hint="eastAsia"/>
                <w:sz w:val="18"/>
                <w:szCs w:val="18"/>
              </w:rPr>
              <w:t>序号</w:t>
            </w:r>
          </w:p>
        </w:tc>
        <w:tc>
          <w:tcPr>
            <w:tcW w:w="898" w:type="dxa"/>
            <w:vAlign w:val="center"/>
          </w:tcPr>
          <w:p w14:paraId="07583E73">
            <w:pPr>
              <w:jc w:val="center"/>
              <w:rPr>
                <w:sz w:val="18"/>
                <w:szCs w:val="18"/>
              </w:rPr>
            </w:pPr>
            <w:r>
              <w:rPr>
                <w:rFonts w:hint="eastAsia"/>
                <w:sz w:val="18"/>
                <w:szCs w:val="18"/>
              </w:rPr>
              <w:t>对应</w:t>
            </w:r>
          </w:p>
          <w:p w14:paraId="4B8D306E">
            <w:pPr>
              <w:jc w:val="center"/>
              <w:rPr>
                <w:sz w:val="18"/>
                <w:szCs w:val="18"/>
              </w:rPr>
            </w:pPr>
            <w:r>
              <w:rPr>
                <w:rFonts w:hint="eastAsia"/>
                <w:sz w:val="18"/>
                <w:szCs w:val="18"/>
              </w:rPr>
              <w:t>条款号</w:t>
            </w:r>
          </w:p>
        </w:tc>
        <w:tc>
          <w:tcPr>
            <w:tcW w:w="7347" w:type="dxa"/>
            <w:vAlign w:val="center"/>
          </w:tcPr>
          <w:p w14:paraId="6E29478F">
            <w:pPr>
              <w:jc w:val="center"/>
              <w:rPr>
                <w:sz w:val="18"/>
                <w:szCs w:val="18"/>
              </w:rPr>
            </w:pPr>
            <w:r>
              <w:rPr>
                <w:rFonts w:hint="eastAsia"/>
                <w:sz w:val="18"/>
                <w:szCs w:val="18"/>
              </w:rPr>
              <w:t>内 容</w:t>
            </w:r>
          </w:p>
        </w:tc>
      </w:tr>
      <w:tr w14:paraId="0D4A8261">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E0C6F46">
            <w:pPr>
              <w:jc w:val="center"/>
              <w:rPr>
                <w:b/>
                <w:sz w:val="18"/>
                <w:szCs w:val="18"/>
              </w:rPr>
            </w:pPr>
            <w:r>
              <w:rPr>
                <w:rFonts w:hint="eastAsia"/>
                <w:b/>
                <w:sz w:val="18"/>
                <w:szCs w:val="18"/>
              </w:rPr>
              <w:t>第五章 投标人须知专用部分</w:t>
            </w:r>
          </w:p>
        </w:tc>
      </w:tr>
      <w:tr w14:paraId="6A8B3703">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3A6D98A">
            <w:pPr>
              <w:numPr>
                <w:ilvl w:val="0"/>
                <w:numId w:val="4"/>
              </w:numPr>
              <w:rPr>
                <w:rFonts w:ascii="宋体" w:hAnsi="宋体"/>
                <w:sz w:val="18"/>
                <w:szCs w:val="18"/>
              </w:rPr>
            </w:pPr>
          </w:p>
        </w:tc>
        <w:tc>
          <w:tcPr>
            <w:tcW w:w="898" w:type="dxa"/>
            <w:vAlign w:val="center"/>
          </w:tcPr>
          <w:p w14:paraId="6A8953B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14:paraId="2193E796">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Pr>
                <w:rFonts w:ascii="宋体" w:hAnsi="宋体" w:cs="微软雅黑"/>
                <w:b/>
                <w:color w:val="0000FF"/>
                <w:kern w:val="0"/>
                <w:sz w:val="18"/>
                <w:szCs w:val="18"/>
              </w:rPr>
              <w:t>地基微波辐射计</w:t>
            </w:r>
            <w:r>
              <w:rPr>
                <w:rFonts w:ascii="宋体" w:hAnsi="宋体" w:cs="微软雅黑" w:hint="eastAsia"/>
                <w:b/>
                <w:color w:val="0000FF"/>
                <w:kern w:val="0"/>
                <w:sz w:val="18"/>
                <w:szCs w:val="18"/>
              </w:rPr>
              <w:t>气象</w:t>
            </w:r>
            <w:r>
              <w:rPr>
                <w:rFonts w:ascii="宋体" w:hAnsi="宋体" w:cs="微软雅黑"/>
                <w:b/>
                <w:color w:val="0000FF"/>
                <w:kern w:val="0"/>
                <w:sz w:val="18"/>
                <w:szCs w:val="18"/>
              </w:rPr>
              <w:t>装备许可证</w:t>
            </w:r>
          </w:p>
        </w:tc>
      </w:tr>
      <w:tr w14:paraId="0A60149E">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3C9038DC">
            <w:pPr>
              <w:jc w:val="center"/>
              <w:rPr>
                <w:sz w:val="18"/>
                <w:szCs w:val="18"/>
              </w:rPr>
            </w:pPr>
            <w:r>
              <w:rPr>
                <w:rFonts w:hint="eastAsia"/>
                <w:b/>
                <w:sz w:val="18"/>
                <w:szCs w:val="18"/>
              </w:rPr>
              <w:t>第七章  采购需求</w:t>
            </w:r>
          </w:p>
        </w:tc>
      </w:tr>
      <w:tr w14:paraId="40811A6D">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6F491019">
            <w:pPr>
              <w:numPr>
                <w:ilvl w:val="0"/>
                <w:numId w:val="4"/>
              </w:numPr>
              <w:rPr>
                <w:rFonts w:ascii="宋体" w:hAnsi="宋体"/>
                <w:sz w:val="18"/>
                <w:szCs w:val="18"/>
              </w:rPr>
            </w:pPr>
          </w:p>
        </w:tc>
        <w:tc>
          <w:tcPr>
            <w:tcW w:w="898" w:type="dxa"/>
            <w:vAlign w:val="center"/>
          </w:tcPr>
          <w:p w14:paraId="11ED766C">
            <w:pPr>
              <w:jc w:val="center"/>
              <w:rPr>
                <w:rFonts w:ascii="宋体" w:hAnsi="宋体"/>
                <w:sz w:val="18"/>
                <w:szCs w:val="18"/>
              </w:rPr>
            </w:pPr>
            <w:r>
              <w:rPr>
                <w:rFonts w:ascii="宋体" w:hAnsi="宋体"/>
                <w:sz w:val="18"/>
                <w:szCs w:val="18"/>
              </w:rPr>
              <w:t>4.3</w:t>
            </w:r>
          </w:p>
        </w:tc>
        <w:tc>
          <w:tcPr>
            <w:tcW w:w="7347" w:type="dxa"/>
            <w:vAlign w:val="center"/>
          </w:tcPr>
          <w:p w14:paraId="6919044F">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设备供应商对所有设备提供自验收合格后8年的免费维护维修服务*</w:t>
            </w:r>
          </w:p>
        </w:tc>
      </w:tr>
    </w:tbl>
    <w:p w14:paraId="49065058">
      <w:pPr>
        <w:spacing w:before="156" w:beforeLines="50" w:line="360" w:lineRule="auto"/>
        <w:ind w:firstLine="420"/>
      </w:pPr>
      <w:r>
        <w:rPr>
          <w:rFonts w:ascii="宋体" w:hAnsi="宋体" w:hint="eastAsia"/>
          <w:szCs w:val="21"/>
        </w:rPr>
        <w:t>注：根据项目具体情况，对投标人有具体要求，且投标人必须遵守的，逐条列出。</w:t>
      </w:r>
    </w:p>
    <w:p w14:paraId="32020477"/>
    <w:bookmarkEnd w:id="69"/>
    <w:p w14:paraId="708D5C43">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0301B126">
      <w:pPr>
        <w:spacing w:line="360" w:lineRule="auto"/>
        <w:jc w:val="center"/>
        <w:outlineLvl w:val="0"/>
        <w:rPr>
          <w:b/>
          <w:sz w:val="48"/>
          <w:szCs w:val="36"/>
          <w:highlight w:val="none"/>
        </w:rPr>
      </w:pPr>
      <w:r>
        <w:rPr>
          <w:rFonts w:hint="eastAsia"/>
          <w:b/>
          <w:sz w:val="48"/>
          <w:szCs w:val="36"/>
          <w:highlight w:val="none"/>
        </w:rPr>
        <w:t>第三分册：采购合同</w:t>
      </w:r>
    </w:p>
    <w:p w14:paraId="741B9BE0">
      <w:pPr>
        <w:spacing w:line="360" w:lineRule="auto"/>
        <w:rPr>
          <w:b/>
          <w:bCs/>
          <w:sz w:val="28"/>
          <w:szCs w:val="28"/>
          <w:highlight w:val="none"/>
        </w:rPr>
      </w:pPr>
    </w:p>
    <w:p w14:paraId="4192A55A">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采购合同</w:t>
      </w:r>
    </w:p>
    <w:p w14:paraId="34449809">
      <w:pPr>
        <w:spacing w:line="360" w:lineRule="auto"/>
        <w:ind w:left="1680" w:firstLine="420"/>
        <w:jc w:val="left"/>
        <w:rPr>
          <w:b/>
          <w:bCs/>
          <w:szCs w:val="21"/>
        </w:rPr>
      </w:pPr>
      <w:r>
        <w:rPr>
          <w:rFonts w:hint="eastAsia"/>
          <w:b/>
          <w:bCs/>
          <w:szCs w:val="21"/>
        </w:rPr>
        <w:t>必须明确合同金额支付条件及支付比例</w:t>
      </w:r>
    </w:p>
    <w:p w14:paraId="3C4F5388">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14:paraId="162AF8AE">
      <w:pPr>
        <w:pStyle w:val="BodyText"/>
        <w:spacing w:after="0"/>
        <w:jc w:val="center"/>
        <w:rPr>
          <w:rFonts w:ascii="宋体" w:hAnsi="宋体" w:cs="宋体" w:hint="eastAsia"/>
          <w:b/>
          <w:bCs/>
          <w:spacing w:val="-20"/>
          <w:kern w:val="44"/>
          <w:sz w:val="48"/>
          <w:szCs w:val="48"/>
        </w:rPr>
      </w:pPr>
    </w:p>
    <w:p w14:paraId="2189E890">
      <w:pPr>
        <w:pStyle w:val="BodyText"/>
        <w:spacing w:after="0"/>
        <w:jc w:val="center"/>
        <w:rPr>
          <w:rFonts w:ascii="宋体" w:hAnsi="宋体" w:cs="宋体" w:hint="eastAsia"/>
          <w:b/>
          <w:bCs/>
          <w:spacing w:val="-20"/>
          <w:kern w:val="44"/>
          <w:sz w:val="48"/>
          <w:szCs w:val="48"/>
        </w:rPr>
      </w:pPr>
    </w:p>
    <w:p w14:paraId="0480BE98">
      <w:pPr>
        <w:pStyle w:val="BodyText"/>
        <w:spacing w:after="0"/>
        <w:jc w:val="center"/>
        <w:rPr>
          <w:rFonts w:ascii="宋体" w:hAnsi="宋体" w:cs="宋体" w:hint="eastAsia"/>
          <w:b/>
          <w:bCs/>
          <w:spacing w:val="-20"/>
          <w:kern w:val="44"/>
          <w:sz w:val="48"/>
          <w:szCs w:val="48"/>
        </w:rPr>
      </w:pPr>
    </w:p>
    <w:p w14:paraId="3BD4A86E">
      <w:pPr>
        <w:pStyle w:val="BodyText"/>
        <w:spacing w:after="0"/>
        <w:jc w:val="center"/>
        <w:rPr>
          <w:rFonts w:ascii="宋体" w:hAnsi="宋体" w:cs="宋体" w:hint="eastAsia"/>
          <w:b/>
          <w:bCs/>
          <w:spacing w:val="-20"/>
          <w:kern w:val="44"/>
          <w:sz w:val="48"/>
          <w:szCs w:val="48"/>
        </w:rPr>
      </w:pPr>
    </w:p>
    <w:p w14:paraId="701A31E0">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5903934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14:paraId="4AAD99E9">
      <w:pPr>
        <w:rPr>
          <w:rFonts w:ascii="宋体" w:hAnsi="宋体" w:cs="宋体" w:hint="eastAsia"/>
          <w:b/>
          <w:bCs/>
          <w:spacing w:val="-20"/>
          <w:kern w:val="44"/>
          <w:sz w:val="40"/>
          <w:szCs w:val="40"/>
        </w:rPr>
      </w:pPr>
    </w:p>
    <w:p w14:paraId="5C35F0F8">
      <w:pPr>
        <w:rPr>
          <w:rFonts w:ascii="宋体" w:hAnsi="宋体" w:cs="宋体" w:hint="eastAsia"/>
          <w:b/>
          <w:bCs/>
          <w:spacing w:val="-20"/>
          <w:kern w:val="44"/>
          <w:sz w:val="40"/>
          <w:szCs w:val="40"/>
        </w:rPr>
      </w:pPr>
    </w:p>
    <w:p w14:paraId="355BAAE2">
      <w:pPr>
        <w:rPr>
          <w:rFonts w:ascii="宋体" w:hAnsi="宋体" w:cs="宋体" w:hint="eastAsia"/>
          <w:b/>
          <w:bCs/>
          <w:spacing w:val="-20"/>
          <w:kern w:val="44"/>
          <w:sz w:val="40"/>
          <w:szCs w:val="40"/>
        </w:rPr>
      </w:pPr>
    </w:p>
    <w:p w14:paraId="7A4E5005">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56284DE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6BFFE753">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71C33FA8">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73C80E52">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21C7E001"/>
    <w:p w14:paraId="0DEECD42">
      <w:pPr>
        <w:rPr>
          <w:rFonts w:eastAsia="黑体"/>
          <w:sz w:val="44"/>
          <w:szCs w:val="44"/>
        </w:rPr>
      </w:pPr>
      <w:r>
        <w:rPr>
          <w:rFonts w:eastAsia="黑体"/>
          <w:sz w:val="44"/>
          <w:szCs w:val="44"/>
        </w:rPr>
        <w:br w:type="page"/>
      </w:r>
    </w:p>
    <w:p w14:paraId="655FE539">
      <w:pPr>
        <w:rPr>
          <w:rFonts w:eastAsia="黑体"/>
          <w:sz w:val="44"/>
          <w:szCs w:val="44"/>
        </w:rPr>
      </w:pPr>
    </w:p>
    <w:p w14:paraId="42D92AB7">
      <w:pPr>
        <w:rPr>
          <w:rFonts w:eastAsia="黑体"/>
          <w:sz w:val="44"/>
          <w:szCs w:val="44"/>
        </w:rPr>
      </w:pPr>
    </w:p>
    <w:p w14:paraId="1E301ECA">
      <w:pPr>
        <w:jc w:val="center"/>
        <w:rPr>
          <w:rFonts w:eastAsia="黑体"/>
          <w:sz w:val="44"/>
          <w:szCs w:val="44"/>
        </w:rPr>
      </w:pPr>
      <w:r>
        <w:rPr>
          <w:rFonts w:eastAsia="黑体" w:hint="eastAsia"/>
          <w:sz w:val="44"/>
          <w:szCs w:val="44"/>
        </w:rPr>
        <w:t>使 用 说 明</w:t>
      </w:r>
    </w:p>
    <w:p w14:paraId="41D36059">
      <w:pPr>
        <w:ind w:firstLine="640" w:firstLineChars="200"/>
        <w:rPr>
          <w:rFonts w:ascii="仿宋_GB2312" w:eastAsia="仿宋_GB2312" w:hAnsi="仿宋_GB2312" w:cs="仿宋_GB2312" w:hint="eastAsia"/>
          <w:sz w:val="32"/>
          <w:szCs w:val="32"/>
        </w:rPr>
      </w:pPr>
    </w:p>
    <w:p w14:paraId="11421BD9">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5463B1C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29A78020">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F1BC46A">
      <w:pPr>
        <w:rPr>
          <w:rFonts w:eastAsia="黑体"/>
          <w:sz w:val="44"/>
          <w:szCs w:val="44"/>
        </w:rPr>
        <w:sectPr>
          <w:pgSz w:w="11906" w:h="16838"/>
          <w:pgMar w:top="1440" w:right="1800" w:bottom="1440" w:left="1800" w:header="851" w:footer="992" w:gutter="0"/>
          <w:cols w:num="1" w:space="425"/>
          <w:docGrid w:type="lines" w:linePitch="312" w:charSpace="0"/>
        </w:sectPr>
      </w:pPr>
    </w:p>
    <w:bookmarkEnd w:id="71"/>
    <w:p w14:paraId="316CB000">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14:paraId="3A8ABE43">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14:paraId="19D099FD">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14:paraId="7DAD6020">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14:paraId="1F1EC893">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14:paraId="6DF23D9F">
      <w:pPr>
        <w:spacing w:line="400" w:lineRule="exact"/>
      </w:pPr>
    </w:p>
    <w:p w14:paraId="7F9EBE54">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58EC738">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14:paraId="1B554FBC">
      <w:pPr>
        <w:pStyle w:val="BodyTextIndent"/>
        <w:numPr>
          <w:ilvl w:val="0"/>
          <w:numId w:val="7"/>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14:paraId="5955BF1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14:paraId="50D0022D">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14:paraId="4B03FD2D">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14:paraId="5DB1FE02">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14:paraId="3512EFEC">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14:paraId="48D611E1">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14:paraId="022FCEEF">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14:paraId="4225AEF9">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14:paraId="58652F56">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7EA7EFE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50F1AA4">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7159E9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0725B39E">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14:paraId="70CE642D">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183BA9A9">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14:paraId="75886094">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14:paraId="3B418D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14:paraId="303E9D62">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14:paraId="66D44CAF">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2A3D763F">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06C1541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7E1D467E">
      <w:pPr>
        <w:adjustRightInd w:val="0"/>
        <w:snapToGrid w:val="0"/>
        <w:spacing w:line="400" w:lineRule="exact"/>
        <w:rPr>
          <w:rFonts w:ascii="宋体" w:hAnsi="宋体" w:hint="eastAsia"/>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2AAF278A">
      <w:pPr>
        <w:adjustRightInd w:val="0"/>
        <w:snapToGrid w:val="0"/>
        <w:spacing w:line="400" w:lineRule="exact"/>
        <w:rPr>
          <w:rFonts w:ascii="宋体" w:hAnsi="宋体" w:hint="eastAsia"/>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56EB4802">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18138FB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3D116F1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14:paraId="751E0FDC">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14:paraId="558E89E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14:paraId="160B042A">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14:paraId="4F17858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14:paraId="7563867E">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14:paraId="3CDF8BD3">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14:paraId="11AC3F62">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14:paraId="685E4749">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14:paraId="0C237F69">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14:paraId="5F0725AE">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14:paraId="193B6703">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14:paraId="5A66A0C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14:paraId="50B1F000">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571746E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30B004C3">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7EFC4DCF">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14:paraId="43086488">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01D50926">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7AD5514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21E3D85C">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14:paraId="30BC5A76">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5B210B5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1D477ABD">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2DB66B1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57D73DA4">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14:paraId="79C63F8C">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14:paraId="2BF6CFC9">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14:paraId="5B532F4C">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14:paraId="3C902DF6">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14:paraId="39EEF07D">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14:paraId="057BA63C">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14:paraId="650D77C8">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14:paraId="37A4742F">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14:paraId="1E9D476A">
      <w:pPr>
        <w:pStyle w:val="12"/>
        <w:spacing w:line="400" w:lineRule="exact"/>
      </w:pPr>
      <w:r>
        <w:rPr>
          <w:rFonts w:ascii="宋体" w:hAnsi="宋体" w:hint="eastAsia"/>
        </w:rPr>
        <w:t>（3）付款方式（按项目实际勾选填写）：</w:t>
      </w:r>
    </w:p>
    <w:p w14:paraId="40CFE5AF">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14:paraId="03427678">
      <w:pPr>
        <w:snapToGrid w:val="0"/>
        <w:spacing w:line="400" w:lineRule="exact"/>
        <w:ind w:left="420" w:firstLine="210"/>
      </w:pPr>
      <w:r>
        <w:rPr>
          <w:rFonts w:ascii="Segoe UI Symbol" w:eastAsia="仿宋" w:hAnsi="Segoe UI Symbol" w:cs="Segoe UI Symbol"/>
          <w:kern w:val="0"/>
          <w:sz w:val="24"/>
        </w:rPr>
        <w:t>☑</w:t>
      </w:r>
      <w:r>
        <w:rPr>
          <w:rFonts w:ascii="宋体" w:hAnsi="宋体" w:hint="eastAsia"/>
          <w:szCs w:val="21"/>
        </w:rPr>
        <w:t>分期付款：</w:t>
      </w:r>
      <w:r>
        <w:rPr>
          <w:rFonts w:ascii="宋体" w:hAnsi="宋体" w:hint="eastAsia"/>
          <w:szCs w:val="21"/>
          <w:u w:val="single"/>
        </w:rPr>
        <w:t xml:space="preserve">  合同签订、财政资金拨付到位后 20个工作日内，甲方向乙方支付合同总额的 80%:合同设备运抵甲方指定地点并完成现场安装调试，双方签署现场验收报告后，甲方向乙方支付合同总额的 20%: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14:paraId="694CF46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14:paraId="335303D3">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14:paraId="4E32DE9C">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14:paraId="03A08CC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5236C9EC">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14:paraId="192494E2">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14:paraId="40F26FB2">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14:paraId="51E6742F">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14:paraId="2EDF8501">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14:paraId="7D96DD06">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14:paraId="68A61771">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14:paraId="4E230F94">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14:paraId="1ADB8E2B">
      <w:pPr>
        <w:numPr>
          <w:ilvl w:val="0"/>
          <w:numId w:val="8"/>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14:paraId="54F052B6">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14:paraId="4D8AC28D">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01329279">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3C0CD5A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7F416D7C">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707B41E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3FF381DF">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14:paraId="08E2FE25">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3A539884">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14:paraId="472B7F95">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14:paraId="61C521A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14:paraId="78DFD03F">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14:paraId="60D85474">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14:paraId="06D65C8F">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600B7D2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14:paraId="5D520ECE">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14:paraId="1C60296A">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14:paraId="4321719C">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14:paraId="0377EBAC">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14:paraId="17EF9528">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14:paraId="7010D03A">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14:paraId="1DF7C84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14:paraId="557F2FB6">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14:paraId="74D686BE">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14:paraId="2DA181F6">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14:paraId="0A2AD72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14:paraId="27501253">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0EDAD43E">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14:paraId="31F11E11">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14:paraId="1E0DD94D">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14:paraId="7384778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11B43CC5">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685E5A76">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14:paraId="7D33E53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14:paraId="4A0DE64D">
      <w:r>
        <w:rPr>
          <w:rFonts w:hint="eastAsia"/>
        </w:rPr>
        <w:br w:type="page"/>
      </w:r>
    </w:p>
    <w:p w14:paraId="687E71A9">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14:paraId="5CE16185">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50EB384A">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14:paraId="47AD0CA4">
            <w:pPr>
              <w:adjustRightInd w:val="0"/>
              <w:snapToGrid w:val="0"/>
              <w:spacing w:line="300" w:lineRule="exact"/>
              <w:jc w:val="center"/>
            </w:pPr>
            <w:r>
              <w:rPr>
                <w:szCs w:val="21"/>
              </w:rPr>
              <w:t>乙方</w:t>
            </w:r>
            <w:r>
              <w:rPr>
                <w:rFonts w:hint="eastAsia"/>
                <w:szCs w:val="21"/>
              </w:rPr>
              <w:t>（供应商）</w:t>
            </w:r>
          </w:p>
        </w:tc>
      </w:tr>
      <w:tr w14:paraId="16CB1F49">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28E39442">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18849A2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75FABA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696EC0A4">
            <w:pPr>
              <w:adjustRightInd w:val="0"/>
              <w:snapToGrid w:val="0"/>
              <w:spacing w:line="300" w:lineRule="exact"/>
              <w:jc w:val="center"/>
              <w:rPr>
                <w:spacing w:val="20"/>
                <w:szCs w:val="21"/>
              </w:rPr>
            </w:pPr>
          </w:p>
        </w:tc>
      </w:tr>
      <w:tr w14:paraId="74C05E69">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2CA5F53F">
            <w:pPr>
              <w:adjustRightInd w:val="0"/>
              <w:snapToGrid w:val="0"/>
              <w:spacing w:line="300" w:lineRule="exact"/>
              <w:jc w:val="center"/>
              <w:rPr>
                <w:szCs w:val="21"/>
              </w:rPr>
            </w:pPr>
            <w:r>
              <w:rPr>
                <w:szCs w:val="21"/>
              </w:rPr>
              <w:t>法定代表人</w:t>
            </w:r>
          </w:p>
          <w:p w14:paraId="745BCB89">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1ECACD1">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38CCCD73">
            <w:pPr>
              <w:adjustRightInd w:val="0"/>
              <w:snapToGrid w:val="0"/>
              <w:spacing w:line="300" w:lineRule="exact"/>
              <w:jc w:val="center"/>
              <w:rPr>
                <w:szCs w:val="21"/>
              </w:rPr>
            </w:pPr>
            <w:r>
              <w:rPr>
                <w:szCs w:val="21"/>
              </w:rPr>
              <w:t>法定代表人</w:t>
            </w:r>
          </w:p>
          <w:p w14:paraId="5FAEAB8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23949E4B">
            <w:pPr>
              <w:adjustRightInd w:val="0"/>
              <w:snapToGrid w:val="0"/>
              <w:spacing w:line="300" w:lineRule="exact"/>
              <w:jc w:val="center"/>
              <w:rPr>
                <w:szCs w:val="21"/>
              </w:rPr>
            </w:pPr>
          </w:p>
        </w:tc>
      </w:tr>
      <w:tr w14:paraId="6A728D00">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3652F43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56227D0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9E2928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6C3D7FEF">
            <w:pPr>
              <w:adjustRightInd w:val="0"/>
              <w:snapToGrid w:val="0"/>
              <w:spacing w:line="300" w:lineRule="exact"/>
              <w:jc w:val="center"/>
              <w:rPr>
                <w:spacing w:val="20"/>
                <w:szCs w:val="21"/>
              </w:rPr>
            </w:pPr>
          </w:p>
        </w:tc>
      </w:tr>
      <w:tr w14:paraId="3266D39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8C9FCE">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6DA5329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B1766F">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14:paraId="47FDEBD3">
            <w:pPr>
              <w:adjustRightInd w:val="0"/>
              <w:snapToGrid w:val="0"/>
              <w:spacing w:line="300" w:lineRule="exact"/>
              <w:jc w:val="center"/>
              <w:rPr>
                <w:spacing w:val="20"/>
                <w:szCs w:val="21"/>
              </w:rPr>
            </w:pPr>
          </w:p>
        </w:tc>
      </w:tr>
      <w:tr w14:paraId="4572F4B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CA151ED">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15EF990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B263F6">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14:paraId="29ABCDB7">
            <w:pPr>
              <w:adjustRightInd w:val="0"/>
              <w:snapToGrid w:val="0"/>
              <w:spacing w:line="300" w:lineRule="exact"/>
              <w:jc w:val="center"/>
              <w:rPr>
                <w:spacing w:val="20"/>
                <w:szCs w:val="21"/>
              </w:rPr>
            </w:pPr>
          </w:p>
        </w:tc>
      </w:tr>
      <w:tr w14:paraId="7F06C62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648F2B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C184E4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F6AE29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14:paraId="69414396">
            <w:pPr>
              <w:adjustRightInd w:val="0"/>
              <w:snapToGrid w:val="0"/>
              <w:spacing w:line="300" w:lineRule="exact"/>
              <w:jc w:val="center"/>
              <w:rPr>
                <w:spacing w:val="20"/>
                <w:szCs w:val="21"/>
              </w:rPr>
            </w:pPr>
          </w:p>
        </w:tc>
      </w:tr>
      <w:tr w14:paraId="03C9BAF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4380D1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3025A7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D9399E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6AC2AE7E">
            <w:pPr>
              <w:adjustRightInd w:val="0"/>
              <w:snapToGrid w:val="0"/>
              <w:spacing w:line="300" w:lineRule="exact"/>
              <w:jc w:val="center"/>
              <w:rPr>
                <w:spacing w:val="20"/>
                <w:szCs w:val="21"/>
              </w:rPr>
            </w:pPr>
          </w:p>
        </w:tc>
      </w:tr>
      <w:tr w14:paraId="293FE92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D29232">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036C761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49257C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14:paraId="15F7CEEA">
            <w:pPr>
              <w:adjustRightInd w:val="0"/>
              <w:snapToGrid w:val="0"/>
              <w:spacing w:line="300" w:lineRule="exact"/>
              <w:jc w:val="center"/>
              <w:rPr>
                <w:spacing w:val="20"/>
                <w:szCs w:val="21"/>
              </w:rPr>
            </w:pPr>
          </w:p>
        </w:tc>
      </w:tr>
      <w:tr w14:paraId="76AADD6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3AC920D">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650029E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EEA8F05">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05EED168">
            <w:pPr>
              <w:adjustRightInd w:val="0"/>
              <w:snapToGrid w:val="0"/>
              <w:spacing w:line="300" w:lineRule="exact"/>
              <w:jc w:val="center"/>
              <w:rPr>
                <w:spacing w:val="20"/>
                <w:szCs w:val="21"/>
              </w:rPr>
            </w:pPr>
          </w:p>
        </w:tc>
      </w:tr>
      <w:tr w14:paraId="761533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8D90A05">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320C024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F8CC9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6CEDFF7A">
            <w:pPr>
              <w:adjustRightInd w:val="0"/>
              <w:snapToGrid w:val="0"/>
              <w:spacing w:line="300" w:lineRule="exact"/>
              <w:jc w:val="center"/>
              <w:rPr>
                <w:spacing w:val="20"/>
                <w:szCs w:val="21"/>
              </w:rPr>
            </w:pPr>
          </w:p>
        </w:tc>
      </w:tr>
      <w:tr w14:paraId="320FD47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C21D98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A00C4F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A6CD9E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14:paraId="2CF15A5E">
            <w:pPr>
              <w:adjustRightInd w:val="0"/>
              <w:snapToGrid w:val="0"/>
              <w:spacing w:line="300" w:lineRule="exact"/>
              <w:jc w:val="center"/>
              <w:rPr>
                <w:spacing w:val="20"/>
                <w:szCs w:val="21"/>
              </w:rPr>
            </w:pPr>
          </w:p>
        </w:tc>
      </w:tr>
      <w:tr w14:paraId="7D2DEFC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704E8B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CF39DA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47D606E">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14:paraId="2BF0F5FF">
            <w:pPr>
              <w:adjustRightInd w:val="0"/>
              <w:snapToGrid w:val="0"/>
              <w:spacing w:line="300" w:lineRule="exact"/>
              <w:jc w:val="center"/>
              <w:rPr>
                <w:spacing w:val="20"/>
                <w:szCs w:val="21"/>
              </w:rPr>
            </w:pPr>
          </w:p>
        </w:tc>
      </w:tr>
      <w:tr w14:paraId="1AED017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557860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3CE3BF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D5DE97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14:paraId="3CC665DF">
            <w:pPr>
              <w:adjustRightInd w:val="0"/>
              <w:snapToGrid w:val="0"/>
              <w:spacing w:line="300" w:lineRule="exact"/>
              <w:jc w:val="center"/>
              <w:rPr>
                <w:spacing w:val="20"/>
                <w:szCs w:val="21"/>
              </w:rPr>
            </w:pPr>
          </w:p>
        </w:tc>
      </w:tr>
      <w:tr w14:paraId="77C9154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3189CF0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14:paraId="66B88021">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14:paraId="0EBDBD9C">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14:paraId="57C8D64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14:paraId="6BED0F09">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14:paraId="2403BB89">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6E793A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14:paraId="0C4260EC">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14:paraId="660C1B8E">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14:paraId="50F17ED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14:paraId="065862B5">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65295EB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644DB235">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38713BED">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14:paraId="72112995">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14:paraId="19CD5FF4">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14:paraId="13C8CFB9">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511E9D7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14:paraId="6445992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77962E9D">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14:paraId="4381732F">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02A74A2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07523FC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0AB9F4F3">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14:paraId="3B5ED22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5553E1A9">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14:paraId="1982F22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14:paraId="19B8300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09F0E1EF">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6E7B5D0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239B4B23">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14:paraId="1756BCBE">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14:paraId="2D8119EC">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14:paraId="27CDD78D">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1FA59732">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14:paraId="59B7C129">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14:paraId="2E5E331A">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14:paraId="12C1C848">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14:paraId="391D3C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773729F">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27C74DC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5F9F42FD">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14:paraId="76717C34">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14:paraId="14B7B13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3FAA243">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14:paraId="3949E321">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14:paraId="4A7D0BE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32B95551">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14:paraId="59DF4049">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078C2FF1">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14:paraId="454D01F4">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1B65E04E">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1801A06D">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24AC1DF8">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17CE52B8">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14:paraId="024078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6EB23F1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14:paraId="58A3547D">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14:paraId="2645D8FD">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14:paraId="4053401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14:paraId="15D7A3D6">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7F5B4739">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14:paraId="515B7C4C">
      <w:pPr>
        <w:numPr>
          <w:ilvl w:val="1"/>
          <w:numId w:val="11"/>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14:paraId="5D9EA72E">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14:paraId="53193990">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14:paraId="2ACF3E2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14BC618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36C1E63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7616AE7D">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21BA0189">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14:paraId="1290544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14:paraId="3BA051B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14:paraId="1493345D">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676A4AF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4A4BF2AA">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6F2B332F">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0F32380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14:paraId="46BA23F1">
      <w:pPr>
        <w:adjustRightInd w:val="0"/>
        <w:snapToGrid w:val="0"/>
        <w:spacing w:line="400" w:lineRule="exact"/>
        <w:jc w:val="left"/>
        <w:rPr>
          <w:rFonts w:ascii="宋体" w:hAnsi="宋体" w:hint="eastAsia"/>
          <w:b/>
          <w:bCs/>
        </w:rPr>
      </w:pPr>
      <w:r>
        <w:rPr>
          <w:rFonts w:ascii="宋体" w:hAnsi="宋体" w:hint="eastAsia"/>
          <w:b/>
          <w:bCs/>
          <w:sz w:val="24"/>
        </w:rPr>
        <w:t>15. 违约责任</w:t>
      </w:r>
    </w:p>
    <w:p w14:paraId="796185F3">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14:paraId="4789A2DD">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13B8A689">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14:paraId="30E36FDE">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DC9CD3D">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4E30D85E">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14:paraId="11C02C9C">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3941EFEF">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63230C59">
      <w:pPr>
        <w:numPr>
          <w:ilvl w:val="0"/>
          <w:numId w:val="12"/>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14:paraId="6287D5B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14:paraId="6261F21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A58F989">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14:paraId="19BAACA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14:paraId="4A67F13C">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A69C8A8">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5621EA45">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14:paraId="4D96D09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14:paraId="01A6BA18">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14:paraId="59D548FA">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0669ED26">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52A860A5">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2EE6E218">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14:paraId="2A8C011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14:paraId="19843E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3CDFE054">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14:paraId="7D931995">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14:paraId="15AB34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14:paraId="329A6E75">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5F8F3D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14:paraId="5616A8B9">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62EED1F8">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7231CF49">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30921914">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14:paraId="7E8467AE">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346D68E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7A65523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38C911">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14:paraId="2827A25C">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0DE3B798">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1B0D6AB1">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14:paraId="047DB57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6F058E75">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5C5B30C4">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14:paraId="468D58EF">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14:paraId="741E9444">
      <w:pPr>
        <w:numPr>
          <w:ilvl w:val="0"/>
          <w:numId w:val="13"/>
        </w:numPr>
        <w:adjustRightInd w:val="0"/>
        <w:snapToGrid w:val="0"/>
        <w:spacing w:line="400" w:lineRule="exact"/>
        <w:jc w:val="left"/>
        <w:rPr>
          <w:rFonts w:ascii="宋体" w:hAnsi="宋体" w:hint="eastAsia"/>
          <w:b/>
          <w:bCs/>
        </w:rPr>
      </w:pPr>
      <w:r>
        <w:rPr>
          <w:rFonts w:ascii="宋体" w:hAnsi="宋体" w:hint="eastAsia"/>
          <w:b/>
          <w:bCs/>
          <w:sz w:val="24"/>
        </w:rPr>
        <w:t>合同未尽事项</w:t>
      </w:r>
    </w:p>
    <w:p w14:paraId="73CC819E">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0F533880">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14:paraId="44616B62">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14:paraId="6CBE8A50">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561592B4">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2C786A4E">
            <w:pPr>
              <w:adjustRightInd w:val="0"/>
              <w:snapToGrid w:val="0"/>
              <w:jc w:val="center"/>
              <w:rPr>
                <w:rFonts w:ascii="宋体" w:hAnsi="宋体" w:hint="eastAsia"/>
                <w:szCs w:val="21"/>
              </w:rPr>
            </w:pPr>
            <w:r>
              <w:rPr>
                <w:rFonts w:ascii="宋体" w:hAnsi="宋体" w:hint="eastAsia"/>
                <w:szCs w:val="21"/>
              </w:rPr>
              <w:t>第二节</w:t>
            </w:r>
          </w:p>
          <w:p w14:paraId="3AA72CDE">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14:paraId="5B92F340">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14:paraId="7021212E">
            <w:pPr>
              <w:adjustRightInd w:val="0"/>
              <w:snapToGrid w:val="0"/>
              <w:jc w:val="left"/>
              <w:rPr>
                <w:rFonts w:ascii="宋体" w:hAnsi="宋体" w:hint="eastAsia"/>
                <w:szCs w:val="21"/>
              </w:rPr>
            </w:pPr>
          </w:p>
        </w:tc>
      </w:tr>
      <w:tr w14:paraId="1893F6EF">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3346EBF8">
            <w:pPr>
              <w:adjustRightInd w:val="0"/>
              <w:snapToGrid w:val="0"/>
              <w:jc w:val="center"/>
              <w:rPr>
                <w:rFonts w:ascii="宋体" w:hAnsi="宋体" w:hint="eastAsia"/>
                <w:szCs w:val="21"/>
              </w:rPr>
            </w:pPr>
            <w:r>
              <w:rPr>
                <w:rFonts w:ascii="宋体" w:hAnsi="宋体" w:hint="eastAsia"/>
                <w:szCs w:val="21"/>
              </w:rPr>
              <w:t>第二节</w:t>
            </w:r>
          </w:p>
          <w:p w14:paraId="43FAE598">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14:paraId="7C33E90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14:paraId="79D766A3">
            <w:pPr>
              <w:adjustRightInd w:val="0"/>
              <w:snapToGrid w:val="0"/>
              <w:jc w:val="left"/>
              <w:rPr>
                <w:rFonts w:ascii="宋体" w:hAnsi="宋体" w:hint="eastAsia"/>
                <w:szCs w:val="21"/>
              </w:rPr>
            </w:pPr>
          </w:p>
        </w:tc>
      </w:tr>
      <w:tr w14:paraId="6816D0C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346F98A">
            <w:pPr>
              <w:adjustRightInd w:val="0"/>
              <w:snapToGrid w:val="0"/>
              <w:jc w:val="center"/>
              <w:rPr>
                <w:rFonts w:ascii="宋体" w:hAnsi="宋体" w:hint="eastAsia"/>
                <w:szCs w:val="21"/>
              </w:rPr>
            </w:pPr>
            <w:r>
              <w:rPr>
                <w:rFonts w:ascii="宋体" w:hAnsi="宋体" w:hint="eastAsia"/>
                <w:szCs w:val="21"/>
              </w:rPr>
              <w:t>第二节</w:t>
            </w:r>
          </w:p>
          <w:p w14:paraId="2D273A2A">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14:paraId="571106DE">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14:paraId="612BACC1">
            <w:pPr>
              <w:adjustRightInd w:val="0"/>
              <w:snapToGrid w:val="0"/>
              <w:jc w:val="left"/>
              <w:rPr>
                <w:rFonts w:ascii="宋体" w:hAnsi="宋体" w:hint="eastAsia"/>
                <w:szCs w:val="21"/>
              </w:rPr>
            </w:pPr>
          </w:p>
        </w:tc>
      </w:tr>
      <w:tr w14:paraId="26EB1E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3124967">
            <w:pPr>
              <w:adjustRightInd w:val="0"/>
              <w:snapToGrid w:val="0"/>
              <w:jc w:val="center"/>
              <w:rPr>
                <w:rFonts w:ascii="宋体" w:hAnsi="宋体" w:hint="eastAsia"/>
                <w:szCs w:val="21"/>
              </w:rPr>
            </w:pPr>
            <w:r>
              <w:rPr>
                <w:rFonts w:ascii="宋体" w:hAnsi="宋体" w:hint="eastAsia"/>
                <w:szCs w:val="21"/>
              </w:rPr>
              <w:t>第二节</w:t>
            </w:r>
          </w:p>
          <w:p w14:paraId="20B5157D">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14:paraId="598CB5C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14:paraId="6A5195E4">
            <w:pPr>
              <w:adjustRightInd w:val="0"/>
              <w:snapToGrid w:val="0"/>
              <w:jc w:val="left"/>
              <w:rPr>
                <w:rFonts w:ascii="宋体" w:hAnsi="宋体" w:hint="eastAsia"/>
                <w:szCs w:val="21"/>
              </w:rPr>
            </w:pPr>
          </w:p>
        </w:tc>
      </w:tr>
      <w:tr w14:paraId="3C31897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F2B0022">
            <w:pPr>
              <w:adjustRightInd w:val="0"/>
              <w:snapToGrid w:val="0"/>
              <w:jc w:val="center"/>
              <w:rPr>
                <w:rFonts w:ascii="宋体" w:hAnsi="宋体" w:hint="eastAsia"/>
                <w:szCs w:val="21"/>
              </w:rPr>
            </w:pPr>
            <w:r>
              <w:rPr>
                <w:rFonts w:ascii="宋体" w:hAnsi="宋体" w:hint="eastAsia"/>
                <w:szCs w:val="21"/>
              </w:rPr>
              <w:t>第二节</w:t>
            </w:r>
          </w:p>
          <w:p w14:paraId="75C827DB">
            <w:pPr>
              <w:snapToGrid w:val="0"/>
              <w:jc w:val="center"/>
            </w:pPr>
            <w:r>
              <w:rPr>
                <w:rFonts w:ascii="宋体" w:hAnsi="宋体" w:hint="eastAsia"/>
                <w:szCs w:val="21"/>
              </w:rPr>
              <w:t>第5.4款</w:t>
            </w:r>
          </w:p>
        </w:tc>
        <w:tc>
          <w:tcPr>
            <w:tcW w:w="1742" w:type="dxa"/>
            <w:vAlign w:val="center"/>
          </w:tcPr>
          <w:p w14:paraId="7886028C">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14:paraId="5D45521E">
            <w:pPr>
              <w:adjustRightInd w:val="0"/>
              <w:snapToGrid w:val="0"/>
              <w:jc w:val="left"/>
              <w:rPr>
                <w:rFonts w:ascii="宋体" w:hAnsi="宋体" w:hint="eastAsia"/>
                <w:szCs w:val="21"/>
              </w:rPr>
            </w:pPr>
          </w:p>
        </w:tc>
      </w:tr>
      <w:tr w14:paraId="4954F1D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B681149">
            <w:pPr>
              <w:adjustRightInd w:val="0"/>
              <w:snapToGrid w:val="0"/>
              <w:jc w:val="center"/>
              <w:rPr>
                <w:rFonts w:ascii="宋体" w:hAnsi="宋体" w:hint="eastAsia"/>
                <w:szCs w:val="21"/>
              </w:rPr>
            </w:pPr>
            <w:r>
              <w:rPr>
                <w:rFonts w:ascii="宋体" w:hAnsi="宋体" w:hint="eastAsia"/>
                <w:szCs w:val="21"/>
              </w:rPr>
              <w:t>第二节</w:t>
            </w:r>
          </w:p>
          <w:p w14:paraId="67FCA5F4">
            <w:pPr>
              <w:snapToGrid w:val="0"/>
              <w:jc w:val="center"/>
              <w:rPr>
                <w:rFonts w:ascii="宋体" w:hAnsi="宋体" w:hint="eastAsia"/>
                <w:szCs w:val="21"/>
              </w:rPr>
            </w:pPr>
            <w:r>
              <w:rPr>
                <w:rFonts w:ascii="宋体" w:hAnsi="宋体" w:hint="eastAsia"/>
                <w:szCs w:val="21"/>
              </w:rPr>
              <w:t>第6.1款</w:t>
            </w:r>
          </w:p>
        </w:tc>
        <w:tc>
          <w:tcPr>
            <w:tcW w:w="1742" w:type="dxa"/>
            <w:vAlign w:val="center"/>
          </w:tcPr>
          <w:p w14:paraId="7508B76D">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14:paraId="68B69A8B">
            <w:pPr>
              <w:adjustRightInd w:val="0"/>
              <w:snapToGrid w:val="0"/>
              <w:jc w:val="left"/>
              <w:rPr>
                <w:rFonts w:ascii="宋体" w:hAnsi="宋体" w:hint="eastAsia"/>
                <w:szCs w:val="21"/>
              </w:rPr>
            </w:pPr>
          </w:p>
        </w:tc>
      </w:tr>
      <w:tr w14:paraId="6A0D6007">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1485DA27">
            <w:pPr>
              <w:adjustRightInd w:val="0"/>
              <w:snapToGrid w:val="0"/>
              <w:jc w:val="center"/>
              <w:rPr>
                <w:rFonts w:ascii="宋体" w:hAnsi="宋体" w:hint="eastAsia"/>
                <w:szCs w:val="21"/>
              </w:rPr>
            </w:pPr>
            <w:r>
              <w:rPr>
                <w:rFonts w:ascii="宋体" w:hAnsi="宋体" w:hint="eastAsia"/>
                <w:szCs w:val="21"/>
              </w:rPr>
              <w:t>第二节</w:t>
            </w:r>
          </w:p>
          <w:p w14:paraId="33E691A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14:paraId="44945D88">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14:paraId="541AF333"/>
        </w:tc>
      </w:tr>
      <w:tr w14:paraId="6F8A23E5">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7247CD6">
            <w:pPr>
              <w:adjustRightInd w:val="0"/>
              <w:snapToGrid w:val="0"/>
              <w:jc w:val="center"/>
              <w:rPr>
                <w:rFonts w:ascii="宋体" w:hAnsi="宋体" w:hint="eastAsia"/>
                <w:szCs w:val="21"/>
              </w:rPr>
            </w:pPr>
          </w:p>
        </w:tc>
        <w:tc>
          <w:tcPr>
            <w:tcW w:w="1742" w:type="dxa"/>
            <w:vAlign w:val="center"/>
          </w:tcPr>
          <w:p w14:paraId="26AB7B25">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14:paraId="1F5C0F38"/>
        </w:tc>
      </w:tr>
      <w:tr w14:paraId="2D024F9D">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42325943">
            <w:pPr>
              <w:adjustRightInd w:val="0"/>
              <w:snapToGrid w:val="0"/>
              <w:jc w:val="center"/>
              <w:rPr>
                <w:rFonts w:ascii="宋体" w:hAnsi="宋体" w:hint="eastAsia"/>
                <w:szCs w:val="21"/>
              </w:rPr>
            </w:pPr>
            <w:r>
              <w:rPr>
                <w:rFonts w:ascii="宋体" w:hAnsi="宋体" w:hint="eastAsia"/>
                <w:szCs w:val="21"/>
              </w:rPr>
              <w:t>第二节</w:t>
            </w:r>
          </w:p>
          <w:p w14:paraId="33E5A200">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14:paraId="7C5F45F1">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14:paraId="115752D2"/>
        </w:tc>
      </w:tr>
      <w:tr w14:paraId="5C95ECDD">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6542F8D8">
            <w:pPr>
              <w:adjustRightInd w:val="0"/>
              <w:snapToGrid w:val="0"/>
              <w:jc w:val="center"/>
              <w:rPr>
                <w:rFonts w:ascii="宋体" w:hAnsi="宋体" w:hint="eastAsia"/>
                <w:szCs w:val="21"/>
              </w:rPr>
            </w:pPr>
            <w:r>
              <w:rPr>
                <w:rFonts w:ascii="宋体" w:hAnsi="宋体" w:hint="eastAsia"/>
                <w:szCs w:val="21"/>
              </w:rPr>
              <w:t>第二节</w:t>
            </w:r>
          </w:p>
          <w:p w14:paraId="7CBC38E3">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14:paraId="77407A49">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14:paraId="46CB121B"/>
        </w:tc>
      </w:tr>
      <w:tr w14:paraId="7D269D9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74311E7">
            <w:pPr>
              <w:adjustRightInd w:val="0"/>
              <w:snapToGrid w:val="0"/>
              <w:jc w:val="center"/>
              <w:rPr>
                <w:rFonts w:ascii="宋体" w:hAnsi="宋体" w:hint="eastAsia"/>
                <w:szCs w:val="21"/>
              </w:rPr>
            </w:pPr>
            <w:r>
              <w:rPr>
                <w:rFonts w:ascii="宋体" w:hAnsi="宋体" w:hint="eastAsia"/>
                <w:szCs w:val="21"/>
              </w:rPr>
              <w:t>第二节</w:t>
            </w:r>
          </w:p>
          <w:p w14:paraId="5A39A713">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14:paraId="098A8B01">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14:paraId="18A8F29F">
            <w:pPr>
              <w:autoSpaceDE w:val="0"/>
              <w:autoSpaceDN w:val="0"/>
              <w:adjustRightInd w:val="0"/>
              <w:snapToGrid w:val="0"/>
              <w:ind w:firstLine="420" w:firstLineChars="200"/>
              <w:jc w:val="left"/>
              <w:rPr>
                <w:rFonts w:ascii="宋体" w:hAnsi="宋体" w:hint="eastAsia"/>
                <w:szCs w:val="21"/>
              </w:rPr>
            </w:pPr>
          </w:p>
        </w:tc>
      </w:tr>
      <w:tr w14:paraId="3FD643F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3D0F601">
            <w:pPr>
              <w:adjustRightInd w:val="0"/>
              <w:snapToGrid w:val="0"/>
              <w:jc w:val="center"/>
              <w:rPr>
                <w:rFonts w:ascii="宋体" w:hAnsi="宋体" w:hint="eastAsia"/>
                <w:szCs w:val="21"/>
              </w:rPr>
            </w:pPr>
            <w:r>
              <w:rPr>
                <w:rFonts w:ascii="宋体" w:hAnsi="宋体" w:hint="eastAsia"/>
                <w:szCs w:val="21"/>
              </w:rPr>
              <w:t>第二节</w:t>
            </w:r>
          </w:p>
          <w:p w14:paraId="131636EF">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14:paraId="6FDEF9DE">
            <w:pPr>
              <w:adjustRightInd w:val="0"/>
              <w:snapToGrid w:val="0"/>
              <w:jc w:val="left"/>
              <w:rPr>
                <w:rFonts w:ascii="宋体" w:hAnsi="宋体" w:hint="eastAsia"/>
                <w:szCs w:val="21"/>
              </w:rPr>
            </w:pPr>
            <w:r>
              <w:rPr>
                <w:rFonts w:ascii="宋体" w:hAnsi="宋体" w:hint="eastAsia"/>
                <w:szCs w:val="21"/>
              </w:rPr>
              <w:t>货物质量缺陷</w:t>
            </w:r>
          </w:p>
          <w:p w14:paraId="182C83F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14:paraId="44C92C3B">
            <w:pPr>
              <w:adjustRightInd w:val="0"/>
              <w:snapToGrid w:val="0"/>
              <w:jc w:val="left"/>
              <w:rPr>
                <w:rFonts w:ascii="宋体" w:hAnsi="宋体" w:hint="eastAsia"/>
                <w:szCs w:val="21"/>
              </w:rPr>
            </w:pPr>
          </w:p>
        </w:tc>
      </w:tr>
      <w:tr w14:paraId="4A40EFF3">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0296065">
            <w:pPr>
              <w:snapToGrid w:val="0"/>
              <w:jc w:val="center"/>
              <w:rPr>
                <w:rFonts w:ascii="宋体" w:hAnsi="宋体" w:cs="宋体" w:hint="eastAsia"/>
                <w:szCs w:val="21"/>
              </w:rPr>
            </w:pPr>
            <w:r>
              <w:rPr>
                <w:rFonts w:ascii="宋体" w:hAnsi="宋体" w:cs="宋体" w:hint="eastAsia"/>
                <w:szCs w:val="21"/>
              </w:rPr>
              <w:t>第二节</w:t>
            </w:r>
          </w:p>
          <w:p w14:paraId="3D384355">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14:paraId="32961EFA">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14:paraId="68CF3797">
            <w:pPr>
              <w:adjustRightInd w:val="0"/>
              <w:snapToGrid w:val="0"/>
              <w:jc w:val="left"/>
              <w:rPr>
                <w:rFonts w:ascii="宋体" w:hAnsi="宋体" w:hint="eastAsia"/>
                <w:szCs w:val="21"/>
              </w:rPr>
            </w:pPr>
          </w:p>
        </w:tc>
      </w:tr>
      <w:tr w14:paraId="5B03CCFF">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C6D0A61">
            <w:pPr>
              <w:adjustRightInd w:val="0"/>
              <w:snapToGrid w:val="0"/>
              <w:jc w:val="center"/>
              <w:rPr>
                <w:rFonts w:ascii="宋体" w:hAnsi="宋体" w:hint="eastAsia"/>
                <w:szCs w:val="21"/>
              </w:rPr>
            </w:pPr>
            <w:r>
              <w:rPr>
                <w:rFonts w:ascii="宋体" w:hAnsi="宋体" w:hint="eastAsia"/>
                <w:szCs w:val="21"/>
              </w:rPr>
              <w:t>第二节</w:t>
            </w:r>
          </w:p>
          <w:p w14:paraId="52D1E21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14:paraId="0F372BE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14:paraId="04980761">
            <w:pPr>
              <w:adjustRightInd w:val="0"/>
              <w:snapToGrid w:val="0"/>
              <w:jc w:val="left"/>
              <w:rPr>
                <w:rFonts w:ascii="宋体" w:hAnsi="宋体" w:hint="eastAsia"/>
                <w:szCs w:val="21"/>
              </w:rPr>
            </w:pPr>
          </w:p>
        </w:tc>
      </w:tr>
      <w:tr w14:paraId="6855F827">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0863B71">
            <w:pPr>
              <w:adjustRightInd w:val="0"/>
              <w:snapToGrid w:val="0"/>
              <w:jc w:val="center"/>
              <w:rPr>
                <w:rFonts w:ascii="宋体" w:hAnsi="宋体" w:hint="eastAsia"/>
                <w:szCs w:val="21"/>
              </w:rPr>
            </w:pPr>
            <w:r>
              <w:rPr>
                <w:rFonts w:ascii="宋体" w:hAnsi="宋体" w:hint="eastAsia"/>
                <w:szCs w:val="21"/>
              </w:rPr>
              <w:t>第二节</w:t>
            </w:r>
          </w:p>
          <w:p w14:paraId="37798A62">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14:paraId="10F0B3A1">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14:paraId="7177FC11">
            <w:pPr>
              <w:adjustRightInd w:val="0"/>
              <w:snapToGrid w:val="0"/>
              <w:jc w:val="left"/>
              <w:rPr>
                <w:rFonts w:ascii="宋体" w:hAnsi="宋体" w:hint="eastAsia"/>
                <w:szCs w:val="21"/>
              </w:rPr>
            </w:pPr>
          </w:p>
        </w:tc>
      </w:tr>
      <w:tr w14:paraId="0090859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E064E46">
            <w:pPr>
              <w:adjustRightInd w:val="0"/>
              <w:snapToGrid w:val="0"/>
              <w:jc w:val="center"/>
              <w:rPr>
                <w:rFonts w:ascii="宋体" w:hAnsi="宋体" w:hint="eastAsia"/>
                <w:szCs w:val="21"/>
              </w:rPr>
            </w:pPr>
            <w:r>
              <w:rPr>
                <w:rFonts w:ascii="宋体" w:hAnsi="宋体" w:hint="eastAsia"/>
                <w:szCs w:val="21"/>
              </w:rPr>
              <w:t>第二节</w:t>
            </w:r>
          </w:p>
          <w:p w14:paraId="6BC8A7B4">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14:paraId="300DB131">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14:paraId="24C3A863">
            <w:pPr>
              <w:adjustRightInd w:val="0"/>
              <w:snapToGrid w:val="0"/>
              <w:jc w:val="left"/>
              <w:rPr>
                <w:rFonts w:ascii="宋体" w:hAnsi="宋体" w:hint="eastAsia"/>
                <w:szCs w:val="21"/>
              </w:rPr>
            </w:pPr>
          </w:p>
        </w:tc>
      </w:tr>
      <w:tr w14:paraId="5CDB4F31">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6DC4A66">
            <w:pPr>
              <w:adjustRightInd w:val="0"/>
              <w:snapToGrid w:val="0"/>
              <w:jc w:val="center"/>
              <w:rPr>
                <w:rFonts w:ascii="宋体" w:hAnsi="宋体" w:hint="eastAsia"/>
                <w:szCs w:val="21"/>
              </w:rPr>
            </w:pPr>
            <w:r>
              <w:rPr>
                <w:rFonts w:ascii="宋体" w:hAnsi="宋体" w:hint="eastAsia"/>
                <w:szCs w:val="21"/>
              </w:rPr>
              <w:t>第二节</w:t>
            </w:r>
          </w:p>
          <w:p w14:paraId="3E228791">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14:paraId="2BA56704">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14:paraId="0C62D354">
            <w:pPr>
              <w:adjustRightInd w:val="0"/>
              <w:snapToGrid w:val="0"/>
              <w:jc w:val="left"/>
              <w:rPr>
                <w:rFonts w:ascii="宋体" w:hAnsi="宋体" w:hint="eastAsia"/>
                <w:szCs w:val="21"/>
              </w:rPr>
            </w:pPr>
          </w:p>
        </w:tc>
      </w:tr>
      <w:tr w14:paraId="47EC6C88">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314621C4">
            <w:pPr>
              <w:adjustRightInd w:val="0"/>
              <w:snapToGrid w:val="0"/>
              <w:jc w:val="center"/>
              <w:rPr>
                <w:rFonts w:ascii="宋体" w:hAnsi="宋体" w:hint="eastAsia"/>
                <w:szCs w:val="21"/>
              </w:rPr>
            </w:pPr>
            <w:r>
              <w:rPr>
                <w:rFonts w:ascii="宋体" w:hAnsi="宋体" w:hint="eastAsia"/>
                <w:szCs w:val="21"/>
              </w:rPr>
              <w:t>第二节</w:t>
            </w:r>
          </w:p>
          <w:p w14:paraId="4854ABDA">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14:paraId="1FC92852">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14:paraId="315FC148">
            <w:pPr>
              <w:adjustRightInd w:val="0"/>
              <w:snapToGrid w:val="0"/>
              <w:jc w:val="left"/>
              <w:rPr>
                <w:rFonts w:ascii="宋体" w:hAnsi="宋体" w:hint="eastAsia"/>
                <w:szCs w:val="21"/>
              </w:rPr>
            </w:pPr>
          </w:p>
        </w:tc>
      </w:tr>
      <w:tr w14:paraId="7D426A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6208FB3">
            <w:pPr>
              <w:adjustRightInd w:val="0"/>
              <w:snapToGrid w:val="0"/>
              <w:jc w:val="center"/>
              <w:rPr>
                <w:rFonts w:ascii="宋体" w:hAnsi="宋体" w:hint="eastAsia"/>
                <w:szCs w:val="21"/>
              </w:rPr>
            </w:pPr>
            <w:r>
              <w:rPr>
                <w:rFonts w:ascii="宋体" w:hAnsi="宋体" w:hint="eastAsia"/>
                <w:szCs w:val="21"/>
              </w:rPr>
              <w:t>第二节</w:t>
            </w:r>
          </w:p>
          <w:p w14:paraId="64FD810F">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14:paraId="40F7DF64">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14:paraId="3AB94251">
            <w:pPr>
              <w:adjustRightInd w:val="0"/>
              <w:snapToGrid w:val="0"/>
              <w:jc w:val="left"/>
              <w:rPr>
                <w:rFonts w:ascii="宋体" w:hAnsi="宋体" w:hint="eastAsia"/>
                <w:szCs w:val="21"/>
              </w:rPr>
            </w:pPr>
          </w:p>
        </w:tc>
      </w:tr>
      <w:tr w14:paraId="000620F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37568EE">
            <w:pPr>
              <w:adjustRightInd w:val="0"/>
              <w:snapToGrid w:val="0"/>
              <w:jc w:val="center"/>
              <w:rPr>
                <w:rFonts w:ascii="宋体" w:hAnsi="宋体" w:hint="eastAsia"/>
                <w:szCs w:val="21"/>
              </w:rPr>
            </w:pPr>
            <w:r>
              <w:rPr>
                <w:rFonts w:ascii="宋体" w:hAnsi="宋体" w:hint="eastAsia"/>
                <w:szCs w:val="21"/>
              </w:rPr>
              <w:t>第二节</w:t>
            </w:r>
          </w:p>
          <w:p w14:paraId="00EDA2FC">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14:paraId="7C5DFFD8">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14:paraId="382752FB">
            <w:pPr>
              <w:adjustRightInd w:val="0"/>
              <w:snapToGrid w:val="0"/>
              <w:jc w:val="left"/>
              <w:rPr>
                <w:rFonts w:ascii="宋体" w:hAnsi="宋体" w:hint="eastAsia"/>
                <w:szCs w:val="21"/>
              </w:rPr>
            </w:pPr>
          </w:p>
        </w:tc>
      </w:tr>
      <w:tr w14:paraId="7B5AE11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9F4D949">
            <w:pPr>
              <w:adjustRightInd w:val="0"/>
              <w:snapToGrid w:val="0"/>
              <w:jc w:val="center"/>
              <w:rPr>
                <w:rFonts w:ascii="宋体" w:hAnsi="宋体" w:hint="eastAsia"/>
                <w:szCs w:val="21"/>
              </w:rPr>
            </w:pPr>
            <w:r>
              <w:rPr>
                <w:rFonts w:ascii="宋体" w:hAnsi="宋体" w:hint="eastAsia"/>
                <w:szCs w:val="21"/>
              </w:rPr>
              <w:t>第二节</w:t>
            </w:r>
          </w:p>
          <w:p w14:paraId="33C98076">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14:paraId="3A4A2892">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14:paraId="58697737">
            <w:pPr>
              <w:adjustRightInd w:val="0"/>
              <w:snapToGrid w:val="0"/>
              <w:jc w:val="left"/>
              <w:rPr>
                <w:rFonts w:ascii="宋体" w:hAnsi="宋体" w:hint="eastAsia"/>
                <w:szCs w:val="21"/>
                <w:u w:val="single"/>
              </w:rPr>
            </w:pPr>
          </w:p>
        </w:tc>
      </w:tr>
      <w:tr w14:paraId="0B59EA0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0EB06F">
            <w:pPr>
              <w:adjustRightInd w:val="0"/>
              <w:snapToGrid w:val="0"/>
              <w:jc w:val="center"/>
              <w:rPr>
                <w:rFonts w:ascii="宋体" w:hAnsi="宋体" w:hint="eastAsia"/>
                <w:szCs w:val="21"/>
              </w:rPr>
            </w:pPr>
            <w:r>
              <w:rPr>
                <w:rFonts w:ascii="宋体" w:hAnsi="宋体" w:hint="eastAsia"/>
                <w:szCs w:val="21"/>
              </w:rPr>
              <w:t>第二节</w:t>
            </w:r>
          </w:p>
          <w:p w14:paraId="0C0F2CD8">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14:paraId="79A33F42">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14:paraId="2740B1D3">
            <w:pPr>
              <w:adjustRightInd w:val="0"/>
              <w:snapToGrid w:val="0"/>
              <w:jc w:val="left"/>
              <w:rPr>
                <w:rFonts w:ascii="宋体" w:hAnsi="宋体" w:hint="eastAsia"/>
                <w:szCs w:val="21"/>
                <w:u w:val="single"/>
              </w:rPr>
            </w:pPr>
          </w:p>
        </w:tc>
      </w:tr>
      <w:tr w14:paraId="4226C345">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28F8A950">
            <w:pPr>
              <w:adjustRightInd w:val="0"/>
              <w:snapToGrid w:val="0"/>
              <w:jc w:val="center"/>
              <w:rPr>
                <w:rFonts w:ascii="宋体" w:hAnsi="宋体" w:hint="eastAsia"/>
                <w:szCs w:val="21"/>
              </w:rPr>
            </w:pPr>
            <w:r>
              <w:rPr>
                <w:rFonts w:ascii="宋体" w:hAnsi="宋体" w:hint="eastAsia"/>
                <w:szCs w:val="21"/>
              </w:rPr>
              <w:t>第二节</w:t>
            </w:r>
          </w:p>
          <w:p w14:paraId="066F7A9F">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6932277A">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14:paraId="11445F4D">
            <w:pPr>
              <w:adjustRightInd w:val="0"/>
              <w:snapToGrid w:val="0"/>
              <w:jc w:val="left"/>
              <w:rPr>
                <w:rFonts w:ascii="宋体" w:hAnsi="宋体" w:hint="eastAsia"/>
                <w:szCs w:val="21"/>
                <w:u w:val="single"/>
              </w:rPr>
            </w:pPr>
          </w:p>
        </w:tc>
      </w:tr>
      <w:tr w14:paraId="22FA068D">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4CC76FA9">
            <w:pPr>
              <w:adjustRightInd w:val="0"/>
              <w:snapToGrid w:val="0"/>
              <w:jc w:val="center"/>
              <w:rPr>
                <w:rFonts w:ascii="宋体" w:hAnsi="宋体" w:hint="eastAsia"/>
                <w:szCs w:val="21"/>
              </w:rPr>
            </w:pPr>
            <w:r>
              <w:rPr>
                <w:rFonts w:ascii="宋体" w:hAnsi="宋体" w:hint="eastAsia"/>
                <w:szCs w:val="21"/>
              </w:rPr>
              <w:t>第二节</w:t>
            </w:r>
          </w:p>
          <w:p w14:paraId="681A8678">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5CCFAF9D">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14:paraId="72BC3526">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14:paraId="54C4DB3C">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14:paraId="1F8199FD">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36679488">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55C39FEE">
            <w:pPr>
              <w:adjustRightInd w:val="0"/>
              <w:snapToGrid w:val="0"/>
              <w:jc w:val="center"/>
              <w:rPr>
                <w:rFonts w:ascii="宋体" w:hAnsi="宋体" w:hint="eastAsia"/>
                <w:szCs w:val="21"/>
              </w:rPr>
            </w:pPr>
            <w:r>
              <w:rPr>
                <w:rFonts w:ascii="宋体" w:hAnsi="宋体" w:hint="eastAsia"/>
                <w:szCs w:val="21"/>
              </w:rPr>
              <w:t>第二节</w:t>
            </w:r>
          </w:p>
          <w:p w14:paraId="6DD9C6D4">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14:paraId="63D7E298">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14:paraId="796BC3AE">
            <w:pPr>
              <w:adjustRightInd w:val="0"/>
              <w:snapToGrid w:val="0"/>
              <w:jc w:val="left"/>
              <w:rPr>
                <w:rFonts w:ascii="宋体" w:hAnsi="宋体" w:hint="eastAsia"/>
                <w:szCs w:val="21"/>
              </w:rPr>
            </w:pPr>
          </w:p>
        </w:tc>
      </w:tr>
    </w:tbl>
    <w:p w14:paraId="1F1A72B1"/>
    <w:p w14:paraId="45CAC32C">
      <w:pPr>
        <w:rPr>
          <w:b/>
          <w:bCs/>
          <w:sz w:val="44"/>
          <w:szCs w:val="44"/>
        </w:rPr>
      </w:pPr>
    </w:p>
    <w:p w14:paraId="6505A30B"/>
    <w:p w14:paraId="755D5579"/>
    <w:bookmarkEnd w:id="70"/>
    <w:p w14:paraId="698675B8">
      <w:pPr>
        <w:spacing w:line="360" w:lineRule="auto"/>
        <w:ind w:firstLine="3066" w:firstLineChars="1460"/>
        <w:jc w:val="left"/>
        <w:rPr>
          <w:b/>
          <w:bCs/>
          <w:szCs w:val="21"/>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0CB4392">
    <w:pPr>
      <w:pStyle w:val="Footer"/>
      <w:jc w:val="center"/>
    </w:pPr>
    <w:r>
      <w:fldChar w:fldCharType="begin"/>
    </w:r>
    <w:r>
      <w:instrText xml:space="preserve"> PAGE   \* MERGEFORMAT </w:instrText>
    </w:r>
    <w:r>
      <w:fldChar w:fldCharType="separate"/>
    </w:r>
    <w:r>
      <w:rPr>
        <w:lang w:val="zh-CN"/>
      </w:rPr>
      <w:t>1</w:t>
    </w:r>
    <w:r>
      <w:fldChar w:fldCharType="end"/>
    </w:r>
  </w:p>
  <w:p w14:paraId="38761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1DE076B">
    <w:pPr>
      <w:pStyle w:val="Footer"/>
      <w:jc w:val="center"/>
    </w:pPr>
    <w:r>
      <w:fldChar w:fldCharType="begin"/>
    </w:r>
    <w:r>
      <w:instrText xml:space="preserve"> PAGE   \* MERGEFORMAT </w:instrText>
    </w:r>
    <w:r>
      <w:fldChar w:fldCharType="separate"/>
    </w:r>
    <w:r>
      <w:rPr>
        <w:lang w:val="zh-CN"/>
      </w:rPr>
      <w:t>71</w:t>
    </w:r>
    <w:r>
      <w:fldChar w:fldCharType="end"/>
    </w:r>
  </w:p>
  <w:p w14:paraId="09C48B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4295C80">
    <w:pPr>
      <w:pStyle w:val="Footer"/>
      <w:jc w:val="center"/>
    </w:pPr>
    <w:r>
      <w:fldChar w:fldCharType="begin"/>
    </w:r>
    <w:r>
      <w:instrText xml:space="preserve"> PAGE   \* MERGEFORMAT </w:instrText>
    </w:r>
    <w:r>
      <w:fldChar w:fldCharType="separate"/>
    </w:r>
    <w:r>
      <w:rPr>
        <w:lang w:val="zh-CN"/>
      </w:rPr>
      <w:t>72</w:t>
    </w:r>
    <w:r>
      <w:fldChar w:fldCharType="end"/>
    </w:r>
  </w:p>
  <w:p w14:paraId="61A391E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B727A9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67C7E8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553B66">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755D07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A8148B4">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353"/>
    <w:rsid w:val="00023804"/>
    <w:rsid w:val="00023CD4"/>
    <w:rsid w:val="00024755"/>
    <w:rsid w:val="000259A3"/>
    <w:rsid w:val="00025F7F"/>
    <w:rsid w:val="000272D4"/>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2BC6"/>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174"/>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E7833"/>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4825"/>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897"/>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2574"/>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1F03"/>
    <w:rsid w:val="00862A91"/>
    <w:rsid w:val="00864D38"/>
    <w:rsid w:val="008659E9"/>
    <w:rsid w:val="00866156"/>
    <w:rsid w:val="00867AE4"/>
    <w:rsid w:val="008701D4"/>
    <w:rsid w:val="0087197E"/>
    <w:rsid w:val="00871E0F"/>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6E01"/>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B74A8"/>
    <w:rsid w:val="00CB7CCE"/>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DFC"/>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093"/>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1BFE"/>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E5BCD"/>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5C961622"/>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basedOn w:val="Normal"/>
    <w:qFormat/>
    <w:pPr>
      <w:ind w:firstLine="420"/>
    </w:pPr>
    <w:rPr>
      <w:rFonts w:eastAsia="方正仿宋"/>
      <w:sz w:val="32"/>
    </w:r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rPr>
      <w:rFonts w:ascii="Times New Roman" w:eastAsia="宋体" w:hAnsi="Times New Roman" w:cs="Times New Roman"/>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25034</Words>
  <Characters>26364</Characters>
  <Application>Microsoft Office Word</Application>
  <DocSecurity>0</DocSecurity>
  <Lines>209</Lines>
  <Paragraphs>59</Paragraphs>
  <ScaleCrop>false</ScaleCrop>
  <Company>中国气象局</Company>
  <LinksUpToDate>false</LinksUpToDate>
  <CharactersWithSpaces>27500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2025-08-14T03:25:26Z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