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5112C" w:rsidRDefault="00880632">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w:t>
      </w:r>
      <w:r>
        <w:rPr>
          <w:rFonts w:ascii="宋体" w:hAnsi="宋体" w:cs="微软雅黑" w:hint="eastAsia"/>
          <w:b/>
          <w:kern w:val="0"/>
          <w:szCs w:val="21"/>
        </w:rPr>
        <w:t>701</w:t>
      </w:r>
    </w:p>
    <w:p w:rsidR="00E5112C" w:rsidRDefault="00E5112C">
      <w:pPr>
        <w:spacing w:line="360" w:lineRule="auto"/>
        <w:jc w:val="center"/>
        <w:rPr>
          <w:b/>
          <w:sz w:val="28"/>
          <w:szCs w:val="28"/>
        </w:rPr>
      </w:pPr>
    </w:p>
    <w:p w:rsidR="00E5112C" w:rsidRDefault="00E5112C">
      <w:pPr>
        <w:spacing w:line="360" w:lineRule="auto"/>
        <w:jc w:val="center"/>
        <w:rPr>
          <w:b/>
          <w:sz w:val="28"/>
          <w:szCs w:val="28"/>
        </w:rPr>
      </w:pPr>
    </w:p>
    <w:p w:rsidR="00E5112C" w:rsidRDefault="00880632" w:rsidP="00880632">
      <w:pPr>
        <w:adjustRightInd w:val="0"/>
        <w:snapToGrid w:val="0"/>
        <w:spacing w:line="360" w:lineRule="auto"/>
        <w:ind w:firstLineChars="50" w:firstLine="877"/>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E5112C" w:rsidRDefault="00880632">
      <w:pPr>
        <w:spacing w:line="360" w:lineRule="auto"/>
        <w:jc w:val="center"/>
        <w:rPr>
          <w:rFonts w:ascii="宋体" w:hAnsi="宋体"/>
          <w:b/>
          <w:sz w:val="48"/>
        </w:rPr>
      </w:pPr>
      <w:r>
        <w:rPr>
          <w:rFonts w:ascii="宋体" w:hAnsi="宋体" w:hint="eastAsia"/>
          <w:b/>
          <w:sz w:val="48"/>
        </w:rPr>
        <w:t>（范本，货物类适用）</w:t>
      </w:r>
    </w:p>
    <w:p w:rsidR="00E5112C" w:rsidRDefault="00E5112C">
      <w:pPr>
        <w:spacing w:line="360" w:lineRule="auto"/>
        <w:jc w:val="center"/>
        <w:rPr>
          <w:sz w:val="24"/>
          <w:szCs w:val="24"/>
        </w:rPr>
      </w:pPr>
    </w:p>
    <w:p w:rsidR="00E5112C" w:rsidRDefault="00880632" w:rsidP="00880632">
      <w:pPr>
        <w:adjustRightInd w:val="0"/>
        <w:snapToGrid w:val="0"/>
        <w:spacing w:line="360" w:lineRule="auto"/>
        <w:ind w:firstLineChars="150" w:firstLine="482"/>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2025</w:t>
      </w:r>
      <w:r>
        <w:rPr>
          <w:rFonts w:ascii="宋体" w:hAnsi="宋体" w:cs="微软雅黑" w:hint="eastAsia"/>
          <w:b/>
          <w:kern w:val="0"/>
          <w:sz w:val="32"/>
          <w:szCs w:val="32"/>
        </w:rPr>
        <w:t>年河北地基遥感垂直观测系统</w:t>
      </w:r>
      <w:r>
        <w:rPr>
          <w:rFonts w:ascii="宋体" w:hAnsi="宋体" w:cs="微软雅黑" w:hint="eastAsia"/>
          <w:b/>
          <w:kern w:val="0"/>
          <w:sz w:val="32"/>
          <w:szCs w:val="32"/>
        </w:rPr>
        <w:t>-</w:t>
      </w:r>
      <w:r>
        <w:rPr>
          <w:rFonts w:ascii="宋体" w:hAnsi="宋体" w:cs="微软雅黑" w:hint="eastAsia"/>
          <w:b/>
          <w:kern w:val="0"/>
          <w:sz w:val="32"/>
          <w:szCs w:val="32"/>
        </w:rPr>
        <w:t>微波辐射计建设采购项目</w:t>
      </w:r>
      <w:bookmarkEnd w:id="0"/>
    </w:p>
    <w:p w:rsidR="00E5112C" w:rsidRDefault="00880632" w:rsidP="00880632">
      <w:pPr>
        <w:adjustRightInd w:val="0"/>
        <w:snapToGrid w:val="0"/>
        <w:spacing w:line="360" w:lineRule="auto"/>
        <w:ind w:firstLineChars="147" w:firstLine="472"/>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ZQCD-25056</w:t>
      </w:r>
      <w:bookmarkEnd w:id="1"/>
    </w:p>
    <w:p w:rsidR="00E5112C" w:rsidRDefault="00E5112C" w:rsidP="00880632">
      <w:pPr>
        <w:adjustRightInd w:val="0"/>
        <w:snapToGrid w:val="0"/>
        <w:spacing w:line="360" w:lineRule="auto"/>
        <w:ind w:firstLineChars="147" w:firstLine="472"/>
        <w:jc w:val="left"/>
        <w:rPr>
          <w:rFonts w:ascii="仿宋_GB2312" w:eastAsia="仿宋_GB2312" w:hAnsi="宋体"/>
          <w:b/>
          <w:sz w:val="32"/>
          <w:szCs w:val="32"/>
        </w:rPr>
      </w:pPr>
    </w:p>
    <w:p w:rsidR="00E5112C" w:rsidRDefault="00E5112C" w:rsidP="00880632">
      <w:pPr>
        <w:adjustRightInd w:val="0"/>
        <w:snapToGrid w:val="0"/>
        <w:spacing w:line="360" w:lineRule="auto"/>
        <w:ind w:firstLineChars="147" w:firstLine="472"/>
        <w:jc w:val="left"/>
        <w:rPr>
          <w:rFonts w:ascii="仿宋_GB2312" w:eastAsia="仿宋_GB2312" w:hAnsi="宋体"/>
          <w:b/>
          <w:sz w:val="32"/>
          <w:szCs w:val="32"/>
        </w:rPr>
      </w:pPr>
    </w:p>
    <w:p w:rsidR="00E5112C" w:rsidRDefault="00E5112C" w:rsidP="00880632">
      <w:pPr>
        <w:adjustRightInd w:val="0"/>
        <w:snapToGrid w:val="0"/>
        <w:spacing w:line="360" w:lineRule="auto"/>
        <w:ind w:firstLineChars="147" w:firstLine="472"/>
        <w:jc w:val="left"/>
        <w:rPr>
          <w:rFonts w:ascii="仿宋_GB2312" w:eastAsia="仿宋_GB2312" w:hAnsi="宋体"/>
          <w:b/>
          <w:sz w:val="32"/>
          <w:szCs w:val="32"/>
        </w:rPr>
      </w:pPr>
    </w:p>
    <w:p w:rsidR="00E5112C" w:rsidRDefault="00E5112C" w:rsidP="00880632">
      <w:pPr>
        <w:adjustRightInd w:val="0"/>
        <w:snapToGrid w:val="0"/>
        <w:spacing w:line="360" w:lineRule="auto"/>
        <w:ind w:firstLineChars="147" w:firstLine="472"/>
        <w:jc w:val="left"/>
        <w:rPr>
          <w:rFonts w:ascii="仿宋_GB2312" w:eastAsia="仿宋_GB2312" w:hAnsi="宋体"/>
          <w:b/>
          <w:sz w:val="32"/>
          <w:szCs w:val="32"/>
        </w:rPr>
      </w:pPr>
    </w:p>
    <w:p w:rsidR="00E5112C" w:rsidRDefault="00E5112C" w:rsidP="00880632">
      <w:pPr>
        <w:adjustRightInd w:val="0"/>
        <w:snapToGrid w:val="0"/>
        <w:spacing w:line="360" w:lineRule="auto"/>
        <w:ind w:firstLineChars="147" w:firstLine="472"/>
        <w:jc w:val="left"/>
        <w:rPr>
          <w:rFonts w:ascii="仿宋_GB2312" w:eastAsia="仿宋_GB2312" w:hAnsi="宋体"/>
          <w:b/>
          <w:sz w:val="32"/>
          <w:szCs w:val="32"/>
        </w:rPr>
      </w:pPr>
    </w:p>
    <w:p w:rsidR="00E5112C" w:rsidRDefault="00E5112C" w:rsidP="00880632">
      <w:pPr>
        <w:adjustRightInd w:val="0"/>
        <w:snapToGrid w:val="0"/>
        <w:spacing w:line="360" w:lineRule="auto"/>
        <w:ind w:firstLineChars="147" w:firstLine="472"/>
        <w:jc w:val="left"/>
        <w:rPr>
          <w:rFonts w:ascii="仿宋_GB2312" w:eastAsia="仿宋_GB2312"/>
          <w:b/>
          <w:sz w:val="32"/>
          <w:szCs w:val="32"/>
        </w:rPr>
      </w:pPr>
    </w:p>
    <w:p w:rsidR="00E5112C" w:rsidRDefault="00E5112C">
      <w:pPr>
        <w:adjustRightInd w:val="0"/>
        <w:snapToGrid w:val="0"/>
        <w:spacing w:line="360" w:lineRule="auto"/>
        <w:jc w:val="left"/>
        <w:rPr>
          <w:rFonts w:ascii="仿宋_GB2312" w:eastAsia="仿宋_GB2312"/>
          <w:b/>
          <w:szCs w:val="21"/>
        </w:rPr>
      </w:pPr>
    </w:p>
    <w:p w:rsidR="00E5112C" w:rsidRDefault="00880632">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E5112C" w:rsidRDefault="00880632" w:rsidP="00880632">
      <w:pPr>
        <w:adjustRightInd w:val="0"/>
        <w:snapToGrid w:val="0"/>
        <w:spacing w:line="360" w:lineRule="auto"/>
        <w:ind w:firstLineChars="147" w:firstLine="531"/>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w:t>
      </w:r>
      <w:r>
        <w:rPr>
          <w:rFonts w:ascii="仿宋" w:eastAsia="仿宋" w:hAnsi="仿宋" w:cs="微软雅黑" w:hint="eastAsia"/>
          <w:b/>
          <w:kern w:val="0"/>
          <w:sz w:val="36"/>
          <w:szCs w:val="36"/>
        </w:rPr>
        <w:t>年</w:t>
      </w:r>
      <w:r>
        <w:rPr>
          <w:rFonts w:ascii="仿宋" w:eastAsia="仿宋" w:hAnsi="仿宋" w:cs="微软雅黑" w:hint="eastAsia"/>
          <w:b/>
          <w:kern w:val="0"/>
          <w:sz w:val="36"/>
          <w:szCs w:val="36"/>
        </w:rPr>
        <w:t>07</w:t>
      </w:r>
      <w:r>
        <w:rPr>
          <w:rFonts w:ascii="仿宋" w:eastAsia="仿宋" w:hAnsi="仿宋" w:cs="微软雅黑" w:hint="eastAsia"/>
          <w:b/>
          <w:kern w:val="0"/>
          <w:sz w:val="36"/>
          <w:szCs w:val="36"/>
        </w:rPr>
        <w:t>月</w:t>
      </w:r>
      <w:bookmarkEnd w:id="2"/>
    </w:p>
    <w:p w:rsidR="00E5112C" w:rsidRDefault="00E5112C" w:rsidP="00880632">
      <w:pPr>
        <w:adjustRightInd w:val="0"/>
        <w:snapToGrid w:val="0"/>
        <w:spacing w:line="360" w:lineRule="auto"/>
        <w:ind w:firstLineChars="147" w:firstLine="531"/>
        <w:jc w:val="center"/>
        <w:rPr>
          <w:rFonts w:ascii="仿宋" w:eastAsia="仿宋" w:hAnsi="仿宋" w:cs="微软雅黑"/>
          <w:b/>
          <w:kern w:val="0"/>
          <w:sz w:val="36"/>
          <w:szCs w:val="36"/>
        </w:rPr>
      </w:pPr>
    </w:p>
    <w:p w:rsidR="00E5112C" w:rsidRDefault="00E5112C">
      <w:pPr>
        <w:spacing w:line="360" w:lineRule="auto"/>
        <w:jc w:val="center"/>
        <w:rPr>
          <w:sz w:val="24"/>
          <w:szCs w:val="24"/>
        </w:rPr>
      </w:pPr>
    </w:p>
    <w:p w:rsidR="00E5112C" w:rsidRDefault="00880632">
      <w:pPr>
        <w:spacing w:line="360" w:lineRule="auto"/>
        <w:jc w:val="center"/>
        <w:rPr>
          <w:sz w:val="24"/>
          <w:szCs w:val="24"/>
        </w:rPr>
      </w:pPr>
      <w:r>
        <w:rPr>
          <w:sz w:val="24"/>
          <w:szCs w:val="24"/>
        </w:rPr>
        <w:br w:type="page"/>
      </w:r>
    </w:p>
    <w:p w:rsidR="00E5112C" w:rsidRDefault="00E5112C">
      <w:pPr>
        <w:spacing w:line="360" w:lineRule="auto"/>
        <w:jc w:val="center"/>
        <w:rPr>
          <w:sz w:val="24"/>
          <w:szCs w:val="24"/>
        </w:rPr>
      </w:pPr>
    </w:p>
    <w:p w:rsidR="00E5112C" w:rsidRDefault="00E5112C">
      <w:pPr>
        <w:spacing w:line="360" w:lineRule="auto"/>
        <w:jc w:val="center"/>
        <w:rPr>
          <w:sz w:val="24"/>
          <w:szCs w:val="24"/>
        </w:rPr>
      </w:pPr>
    </w:p>
    <w:p w:rsidR="00E5112C" w:rsidRDefault="00880632">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rsidR="00E5112C" w:rsidRDefault="00E5112C">
      <w:pPr>
        <w:spacing w:line="360" w:lineRule="auto"/>
        <w:jc w:val="center"/>
        <w:rPr>
          <w:b/>
          <w:sz w:val="28"/>
          <w:szCs w:val="28"/>
        </w:rPr>
      </w:pPr>
    </w:p>
    <w:p w:rsidR="00E5112C" w:rsidRDefault="00880632">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rsidR="00E5112C" w:rsidRDefault="00880632">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E5112C" w:rsidRDefault="00880632">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E5112C" w:rsidRDefault="00880632">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E5112C" w:rsidRDefault="00E5112C">
      <w:pPr>
        <w:spacing w:line="360" w:lineRule="auto"/>
        <w:jc w:val="center"/>
        <w:rPr>
          <w:rFonts w:ascii="宋体" w:hAnsi="宋体"/>
          <w:b/>
          <w:sz w:val="28"/>
          <w:szCs w:val="28"/>
        </w:rPr>
      </w:pPr>
    </w:p>
    <w:p w:rsidR="00E5112C" w:rsidRDefault="00880632">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rsidR="00E5112C" w:rsidRDefault="00880632">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E5112C" w:rsidRDefault="00880632">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E5112C" w:rsidRDefault="00880632">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E5112C" w:rsidRDefault="00880632">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E5112C" w:rsidRDefault="00880632">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E5112C" w:rsidRDefault="00E5112C">
      <w:pPr>
        <w:spacing w:line="360" w:lineRule="auto"/>
        <w:jc w:val="center"/>
        <w:rPr>
          <w:rFonts w:ascii="宋体" w:hAnsi="宋体"/>
          <w:b/>
          <w:sz w:val="28"/>
          <w:szCs w:val="28"/>
        </w:rPr>
      </w:pPr>
    </w:p>
    <w:p w:rsidR="00E5112C" w:rsidRDefault="00880632">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rsidR="00E5112C" w:rsidRDefault="00880632">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E5112C" w:rsidRDefault="00E5112C">
      <w:pPr>
        <w:spacing w:line="360" w:lineRule="auto"/>
        <w:ind w:left="2520" w:firstLine="420"/>
        <w:jc w:val="left"/>
        <w:rPr>
          <w:b/>
          <w:szCs w:val="21"/>
        </w:rPr>
      </w:pPr>
    </w:p>
    <w:p w:rsidR="00E5112C" w:rsidRDefault="00880632">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E5112C" w:rsidRDefault="00880632">
      <w:pPr>
        <w:spacing w:line="360" w:lineRule="auto"/>
        <w:jc w:val="center"/>
        <w:outlineLvl w:val="0"/>
        <w:rPr>
          <w:b/>
          <w:sz w:val="48"/>
          <w:szCs w:val="36"/>
        </w:rPr>
      </w:pPr>
      <w:r>
        <w:rPr>
          <w:rFonts w:hint="eastAsia"/>
          <w:b/>
          <w:sz w:val="48"/>
          <w:szCs w:val="36"/>
        </w:rPr>
        <w:t>第一分册：通用部分</w:t>
      </w:r>
    </w:p>
    <w:p w:rsidR="00E5112C" w:rsidRDefault="00E5112C">
      <w:pPr>
        <w:spacing w:line="360" w:lineRule="auto"/>
        <w:rPr>
          <w:b/>
          <w:bCs/>
          <w:sz w:val="28"/>
          <w:szCs w:val="28"/>
        </w:rPr>
      </w:pPr>
    </w:p>
    <w:p w:rsidR="00E5112C" w:rsidRDefault="00880632">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E5112C" w:rsidRDefault="00E5112C">
      <w:pPr>
        <w:spacing w:line="360" w:lineRule="auto"/>
        <w:jc w:val="center"/>
        <w:rPr>
          <w:b/>
          <w:bCs/>
          <w:sz w:val="28"/>
          <w:szCs w:val="28"/>
        </w:rPr>
      </w:pPr>
    </w:p>
    <w:p w:rsidR="00E5112C" w:rsidRDefault="00880632" w:rsidP="00880632">
      <w:pPr>
        <w:spacing w:line="360" w:lineRule="auto"/>
        <w:ind w:firstLineChars="1075" w:firstLine="2266"/>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E5112C" w:rsidRDefault="00880632" w:rsidP="00880632">
      <w:pPr>
        <w:spacing w:line="360" w:lineRule="auto"/>
        <w:ind w:firstLineChars="1075" w:firstLine="2266"/>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E5112C" w:rsidRDefault="00880632" w:rsidP="00880632">
      <w:pPr>
        <w:spacing w:line="360" w:lineRule="auto"/>
        <w:ind w:firstLineChars="1075" w:firstLine="2266"/>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E5112C" w:rsidRDefault="00880632">
      <w:pPr>
        <w:jc w:val="center"/>
        <w:outlineLvl w:val="1"/>
        <w:rPr>
          <w:sz w:val="30"/>
          <w:szCs w:val="30"/>
        </w:rPr>
      </w:pPr>
      <w:bookmarkStart w:id="3" w:name="_Toc86202581"/>
      <w:r>
        <w:br w:type="page"/>
      </w:r>
      <w:r>
        <w:rPr>
          <w:rFonts w:hint="eastAsia"/>
          <w:b/>
          <w:bCs/>
          <w:sz w:val="30"/>
          <w:szCs w:val="30"/>
        </w:rPr>
        <w:lastRenderedPageBreak/>
        <w:t>第一章</w:t>
      </w:r>
      <w:r>
        <w:rPr>
          <w:rFonts w:hint="eastAsia"/>
          <w:b/>
          <w:bCs/>
          <w:sz w:val="30"/>
          <w:szCs w:val="30"/>
        </w:rPr>
        <w:t xml:space="preserve">  </w:t>
      </w:r>
      <w:r>
        <w:rPr>
          <w:rFonts w:hint="eastAsia"/>
          <w:b/>
          <w:bCs/>
          <w:sz w:val="30"/>
          <w:szCs w:val="30"/>
        </w:rPr>
        <w:t>投标人须知通用部分</w:t>
      </w:r>
    </w:p>
    <w:p w:rsidR="00E5112C" w:rsidRDefault="00880632" w:rsidP="00880632">
      <w:pPr>
        <w:adjustRightInd w:val="0"/>
        <w:snapToGrid w:val="0"/>
        <w:spacing w:line="360" w:lineRule="auto"/>
        <w:ind w:firstLineChars="196" w:firstLine="413"/>
        <w:outlineLvl w:val="2"/>
        <w:rPr>
          <w:rFonts w:ascii="宋体" w:hAnsi="宋体"/>
          <w:b/>
          <w:szCs w:val="21"/>
        </w:rPr>
      </w:pPr>
      <w:r>
        <w:rPr>
          <w:rFonts w:ascii="宋体" w:hAnsi="宋体" w:hint="eastAsia"/>
          <w:b/>
          <w:szCs w:val="21"/>
        </w:rPr>
        <w:t>一、总则</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w:t>
      </w:r>
      <w:r>
        <w:rPr>
          <w:rFonts w:hint="eastAsia"/>
          <w:b/>
          <w:bCs/>
        </w:rPr>
        <w:t>适用范围</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w:t>
      </w:r>
      <w:r>
        <w:rPr>
          <w:rFonts w:hint="eastAsia"/>
          <w:b/>
          <w:bCs/>
        </w:rPr>
        <w:t>定义</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rPr>
          <w:bCs/>
        </w:rPr>
      </w:pPr>
      <w:r>
        <w:rPr>
          <w:rFonts w:hint="eastAsia"/>
          <w:bCs/>
        </w:rPr>
        <w:t>1.2.2</w:t>
      </w:r>
      <w:r>
        <w:rPr>
          <w:rFonts w:hint="eastAsia"/>
          <w:bCs/>
        </w:rPr>
        <w:t>“招标货物”指本招标文件中</w:t>
      </w:r>
      <w:r>
        <w:rPr>
          <w:rFonts w:hint="eastAsia"/>
          <w:b/>
          <w:bCs/>
        </w:rPr>
        <w:t>第七章采购需求</w:t>
      </w:r>
      <w:r>
        <w:rPr>
          <w:rFonts w:hint="eastAsia"/>
          <w:bCs/>
        </w:rPr>
        <w:t>所述所有货物（包括不需要二次开发的软件）。</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1.2.4</w:t>
      </w:r>
      <w:r>
        <w:rPr>
          <w:rFonts w:hint="eastAsia"/>
        </w:rPr>
        <w:t>“潜在投标人”指符合本招标文件各项规定的供应商。</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1.2.5</w:t>
      </w:r>
      <w:r>
        <w:rPr>
          <w:rFonts w:hint="eastAsia"/>
        </w:rPr>
        <w:t>“投标人”如无特殊说明，指符合本招标文件规定并参加投标的供应商。</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1.2.6</w:t>
      </w:r>
      <w:r>
        <w:rPr>
          <w:rFonts w:hint="eastAsia"/>
        </w:rPr>
        <w:t>本招标文件各部分规定的期间以时、日、月、年计算。期间开始的日，不计算在期间内，而从次日开始计算。期间届满的最后一天是节假日的，以节假日后的第一日为期间届满的日期。</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1.2.7</w:t>
      </w:r>
      <w:r>
        <w:rPr>
          <w:rFonts w:hint="eastAsia"/>
        </w:rPr>
        <w:t>本招标文件所称的复印件，包括原件经扫描或照相后的打印件、影印件等。复印件应清晰。</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1.2.8</w:t>
      </w:r>
      <w:r>
        <w:rPr>
          <w:rFonts w:hint="eastAsia"/>
        </w:rPr>
        <w:t>盖章及签字。</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1.2.8.1</w:t>
      </w:r>
      <w:r>
        <w:rPr>
          <w:rFonts w:hint="eastAsia"/>
        </w:rPr>
        <w:t>盖章。在本招标文件中，要求相关方在投标文件及相关文件上盖章的，均应使用与相关方名称全称相一致的公章，不得使用“投标专用章”等代替。其中要求投标人（投标人为联合体的，指联合体的牵头方）盖章的，投标人应使用符合《</w:t>
      </w:r>
      <w:r>
        <w:rPr>
          <w:rFonts w:hint="eastAsia"/>
        </w:rPr>
        <w:t>中华人民共和国电子签名法》规定且与投标人名称全称相一致的电子签章，或者在加盖公章后扫描并上传至电子投标文件及相关文件相应位置，并进行电子签章。</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1.2.8.2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w:t>
      </w:r>
      <w:r>
        <w:rPr>
          <w:rFonts w:hint="eastAsia"/>
          <w:b/>
          <w:bCs/>
        </w:rPr>
        <w:t>合格投标人的条件</w:t>
      </w:r>
    </w:p>
    <w:p w:rsidR="00E5112C" w:rsidRDefault="00880632">
      <w:pPr>
        <w:pStyle w:val="1"/>
        <w:numPr>
          <w:ilvl w:val="0"/>
          <w:numId w:val="0"/>
        </w:numPr>
        <w:tabs>
          <w:tab w:val="left" w:pos="709"/>
          <w:tab w:val="left" w:pos="1573"/>
        </w:tabs>
        <w:adjustRightInd w:val="0"/>
        <w:snapToGrid w:val="0"/>
        <w:spacing w:line="360" w:lineRule="auto"/>
        <w:ind w:firstLineChars="200" w:firstLine="420"/>
        <w:rPr>
          <w:b/>
          <w:bCs/>
        </w:rPr>
      </w:pPr>
      <w:r>
        <w:rPr>
          <w:rFonts w:hint="eastAsia"/>
        </w:rPr>
        <w:t>1.3.1</w:t>
      </w:r>
      <w:r>
        <w:rPr>
          <w:rFonts w:hint="eastAsia"/>
        </w:rPr>
        <w:t>具有本项目生产、制造、供应或实施能力，符合、承认并承诺履行本招标文件各项规定的境内供应商均可参加投标</w:t>
      </w:r>
      <w:r>
        <w:rPr>
          <w:rFonts w:hint="eastAsia"/>
          <w:b/>
          <w:bCs/>
        </w:rPr>
        <w:t>。</w:t>
      </w:r>
      <w:r>
        <w:rPr>
          <w:rFonts w:hint="eastAsia"/>
          <w:bCs/>
        </w:rPr>
        <w:t>但</w:t>
      </w:r>
      <w:r>
        <w:rPr>
          <w:rFonts w:hint="eastAsia"/>
          <w:bCs/>
        </w:rPr>
        <w:t>有下列情况之一的，不得参加投标：</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1.3.2</w:t>
      </w:r>
      <w:r>
        <w:rPr>
          <w:rFonts w:hint="eastAsia"/>
        </w:rPr>
        <w:t>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E5112C" w:rsidRDefault="00880632">
      <w:pPr>
        <w:pStyle w:val="1"/>
        <w:numPr>
          <w:ilvl w:val="0"/>
          <w:numId w:val="0"/>
        </w:numPr>
        <w:tabs>
          <w:tab w:val="left" w:pos="709"/>
          <w:tab w:val="left" w:pos="1573"/>
        </w:tabs>
        <w:adjustRightInd w:val="0"/>
        <w:snapToGrid w:val="0"/>
        <w:spacing w:line="360" w:lineRule="auto"/>
        <w:ind w:firstLineChars="200" w:firstLine="42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w:t>
      </w:r>
      <w:r>
        <w:rPr>
          <w:rFonts w:hint="eastAsia"/>
          <w:bCs/>
        </w:rPr>
        <w:lastRenderedPageBreak/>
        <w:t>件，否则投标将被拒绝。</w:t>
      </w:r>
    </w:p>
    <w:p w:rsidR="00E5112C" w:rsidRDefault="00880632">
      <w:pPr>
        <w:pStyle w:val="1"/>
        <w:numPr>
          <w:ilvl w:val="0"/>
          <w:numId w:val="0"/>
        </w:numPr>
        <w:tabs>
          <w:tab w:val="left" w:pos="709"/>
          <w:tab w:val="left" w:pos="1573"/>
        </w:tabs>
        <w:adjustRightInd w:val="0"/>
        <w:snapToGrid w:val="0"/>
        <w:spacing w:line="360" w:lineRule="auto"/>
        <w:ind w:firstLineChars="200" w:firstLine="420"/>
        <w:rPr>
          <w:bCs/>
        </w:rPr>
      </w:pPr>
      <w:r>
        <w:rPr>
          <w:rFonts w:hint="eastAsia"/>
          <w:bCs/>
        </w:rPr>
        <w:t>1.3.4</w:t>
      </w:r>
      <w:r>
        <w:rPr>
          <w:rFonts w:hint="eastAsia"/>
          <w:bCs/>
        </w:rPr>
        <w:t>本次招标是否允许代理</w:t>
      </w:r>
      <w:r>
        <w:rPr>
          <w:rFonts w:hint="eastAsia"/>
          <w:bCs/>
        </w:rPr>
        <w:t>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5.3</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5.4</w:t>
      </w:r>
      <w:r>
        <w:rPr>
          <w:rFonts w:hint="eastAsia"/>
          <w:b/>
        </w:rPr>
        <w:t>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rsidR="00E5112C" w:rsidRDefault="00880632">
      <w:pPr>
        <w:adjustRightInd w:val="0"/>
        <w:snapToGrid w:val="0"/>
        <w:spacing w:line="360" w:lineRule="auto"/>
        <w:ind w:firstLineChars="200" w:firstLine="420"/>
      </w:pPr>
      <w:r>
        <w:rPr>
          <w:rFonts w:ascii="宋体" w:hAnsi="宋体" w:hint="eastAsia"/>
        </w:rPr>
        <w:t>1.3.5</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E5112C" w:rsidRDefault="00880632">
      <w:pPr>
        <w:tabs>
          <w:tab w:val="left" w:pos="1573"/>
        </w:tabs>
        <w:adjustRightInd w:val="0"/>
        <w:snapToGrid w:val="0"/>
        <w:spacing w:line="360" w:lineRule="auto"/>
        <w:ind w:firstLineChars="200" w:firstLine="42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）联合体应提供“联合体协议”，该协议书对联合体各方均具有法律约束力。联合体投标文件未附联合体协议的，其投标将被</w:t>
      </w:r>
      <w:r>
        <w:rPr>
          <w:rFonts w:eastAsia="拒绝" w:hint="eastAsia"/>
          <w:b/>
        </w:rPr>
        <w:t>拒绝</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）联合体各方均应当符合《中华人民共和国政府采购法》第二十二条第一款规定的条件。否则，其提交的联合投标将被</w:t>
      </w:r>
      <w:r>
        <w:rPr>
          <w:rFonts w:eastAsia="拒绝" w:hint="eastAsia"/>
          <w:b/>
        </w:rPr>
        <w:t>拒绝</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）联合体必须确定其中一方为全权代表参加投标活动，并承担投标及履约活动</w:t>
      </w:r>
      <w:r>
        <w:rPr>
          <w:rFonts w:hint="eastAsia"/>
        </w:rPr>
        <w:t>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w:t>
      </w:r>
      <w:proofErr w:type="gramStart"/>
      <w:r>
        <w:rPr>
          <w:rFonts w:hint="eastAsia"/>
        </w:rPr>
        <w:t>任何或</w:t>
      </w:r>
      <w:proofErr w:type="gramEnd"/>
      <w:r>
        <w:rPr>
          <w:rFonts w:hint="eastAsia"/>
        </w:rPr>
        <w:t>所有事项、义务、责任、损失等承担连带责任。</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w:t>
      </w:r>
      <w:r>
        <w:rPr>
          <w:rFonts w:hint="eastAsia"/>
        </w:rPr>
        <w:t>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6</w:t>
      </w:r>
      <w:r>
        <w:rPr>
          <w:rFonts w:hint="eastAsia"/>
        </w:rPr>
        <w:t>）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w:t>
      </w:r>
      <w:r>
        <w:rPr>
          <w:rFonts w:hint="eastAsia"/>
        </w:rPr>
        <w:t>招标、投标、协议及其履行相关的责任，均仅应由联合体或其成员与该他方各自或承担连带责任，而联合体或其成员依据本次招标、投标原所应承担的对采购中心与采购人的责任</w:t>
      </w:r>
      <w:proofErr w:type="gramStart"/>
      <w:r>
        <w:rPr>
          <w:rFonts w:hint="eastAsia"/>
        </w:rPr>
        <w:t>均并不</w:t>
      </w:r>
      <w:proofErr w:type="gramEnd"/>
      <w:r>
        <w:rPr>
          <w:rFonts w:hint="eastAsia"/>
        </w:rPr>
        <w:t>因此被减免。</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）联合体或其成员未经采购人事先书面同意，不得将其在合同项下的权利或义务全部或部分转让给第三人，有关分包事项或服务委托等须事先取得采购人书面同意并且须遵守相关法</w:t>
      </w:r>
      <w:r>
        <w:rPr>
          <w:rFonts w:hint="eastAsia"/>
        </w:rPr>
        <w:lastRenderedPageBreak/>
        <w:t>律、法规、本次招标的全部相关规定。</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8</w:t>
      </w:r>
      <w:r>
        <w:rPr>
          <w:rFonts w:hint="eastAsia"/>
        </w:rPr>
        <w:t>）联合体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w:t>
      </w:r>
      <w:r>
        <w:rPr>
          <w:rFonts w:hint="eastAsia"/>
        </w:rPr>
        <w:t>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1.3.8</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）不良信用记录指存在下列情形之一：</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fldChar w:fldCharType="begin"/>
      </w:r>
      <w:r>
        <w:instrText xml:space="preserve"> </w:instrText>
      </w:r>
      <w:r>
        <w:rPr>
          <w:rFonts w:hint="eastAsia"/>
        </w:rPr>
        <w:instrText>= 2 \*</w:instrText>
      </w:r>
      <w:r>
        <w:rPr>
          <w:rFonts w:hint="eastAsia"/>
        </w:rPr>
        <w:instrText xml:space="preserve">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）联合体投标的，联合体任何成员存在以上不良信用记录的，视同联合体存在不良信用记录。</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）信用记录查询：采购中心</w:t>
      </w:r>
      <w:r>
        <w:rPr>
          <w:rFonts w:hint="eastAsia"/>
        </w:rPr>
        <w:t>或采购人通过“信用中国”网站</w:t>
      </w:r>
      <w:r>
        <w:rPr>
          <w:rFonts w:hint="eastAsia"/>
        </w:rPr>
        <w:t>(www.creditchina.gov.cn)</w:t>
      </w:r>
      <w:r>
        <w:rPr>
          <w:rFonts w:hint="eastAsia"/>
        </w:rPr>
        <w:t>、中国政府采购网</w:t>
      </w:r>
      <w:r>
        <w:rPr>
          <w:rFonts w:hint="eastAsia"/>
        </w:rPr>
        <w:t>(www.ccgp.gov.cn)</w:t>
      </w:r>
      <w:r>
        <w:rPr>
          <w:rFonts w:hint="eastAsia"/>
        </w:rPr>
        <w:t>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1.3.9</w:t>
      </w:r>
      <w:r>
        <w:rPr>
          <w:rFonts w:hint="eastAsia"/>
        </w:rPr>
        <w:t>投标人在投标过程中不得向采购人和采购中心提供、给予任何有价值的物品，一经发现，按照投标无</w:t>
      </w:r>
      <w:r>
        <w:rPr>
          <w:rFonts w:hint="eastAsia"/>
        </w:rPr>
        <w:t>效处理。</w:t>
      </w:r>
    </w:p>
    <w:p w:rsidR="00E5112C" w:rsidRDefault="00880632">
      <w:pPr>
        <w:tabs>
          <w:tab w:val="left" w:pos="8460"/>
        </w:tabs>
        <w:adjustRightInd w:val="0"/>
        <w:snapToGrid w:val="0"/>
        <w:spacing w:line="360" w:lineRule="auto"/>
        <w:ind w:firstLineChars="200" w:firstLine="420"/>
        <w:jc w:val="left"/>
        <w:rPr>
          <w:rFonts w:ascii="宋体" w:hAnsi="宋体"/>
          <w:kern w:val="0"/>
          <w:szCs w:val="21"/>
        </w:rPr>
      </w:pPr>
      <w:r>
        <w:rPr>
          <w:rFonts w:ascii="宋体" w:hAnsi="宋体" w:hint="eastAsia"/>
          <w:kern w:val="0"/>
          <w:szCs w:val="21"/>
        </w:rPr>
        <w:t>1.3.10</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E5112C" w:rsidRDefault="00880632">
      <w:pPr>
        <w:tabs>
          <w:tab w:val="left" w:pos="8460"/>
        </w:tabs>
        <w:adjustRightInd w:val="0"/>
        <w:snapToGrid w:val="0"/>
        <w:spacing w:line="360" w:lineRule="auto"/>
        <w:ind w:firstLineChars="200" w:firstLine="420"/>
        <w:jc w:val="left"/>
        <w:rPr>
          <w:rFonts w:ascii="宋体" w:hAnsi="宋体"/>
          <w:kern w:val="0"/>
          <w:szCs w:val="21"/>
        </w:rPr>
      </w:pPr>
      <w:r>
        <w:rPr>
          <w:rFonts w:ascii="宋体" w:hAnsi="宋体" w:hint="eastAsia"/>
          <w:kern w:val="0"/>
          <w:szCs w:val="21"/>
        </w:rPr>
        <w:t>1.3.11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kern w:val="0"/>
        </w:rPr>
        <w:t>1.3.12</w:t>
      </w:r>
      <w:r>
        <w:rPr>
          <w:rFonts w:hint="eastAsia"/>
        </w:rPr>
        <w:t>如投标人授权代表不是法定代表人，须在投标函中具有法定代表人的授权，否则投标将被拒绝。</w:t>
      </w:r>
    </w:p>
    <w:p w:rsidR="00E5112C" w:rsidRDefault="00880632" w:rsidP="00880632">
      <w:pPr>
        <w:tabs>
          <w:tab w:val="left" w:pos="8460"/>
        </w:tabs>
        <w:adjustRightInd w:val="0"/>
        <w:snapToGrid w:val="0"/>
        <w:spacing w:line="360" w:lineRule="auto"/>
        <w:ind w:firstLineChars="200" w:firstLine="422"/>
        <w:jc w:val="left"/>
        <w:rPr>
          <w:b/>
          <w:bCs/>
        </w:rPr>
      </w:pPr>
      <w:r>
        <w:rPr>
          <w:rFonts w:hint="eastAsia"/>
          <w:b/>
          <w:bCs/>
        </w:rPr>
        <w:t>1.4</w:t>
      </w:r>
      <w:r>
        <w:rPr>
          <w:rFonts w:hint="eastAsia"/>
          <w:b/>
          <w:bCs/>
        </w:rPr>
        <w:t>进口产品规定</w:t>
      </w:r>
    </w:p>
    <w:p w:rsidR="00E5112C" w:rsidRDefault="00880632">
      <w:pPr>
        <w:tabs>
          <w:tab w:val="left" w:pos="8460"/>
        </w:tabs>
        <w:adjustRightInd w:val="0"/>
        <w:snapToGrid w:val="0"/>
        <w:spacing w:line="360" w:lineRule="auto"/>
        <w:ind w:firstLineChars="200" w:firstLine="420"/>
        <w:jc w:val="left"/>
      </w:pPr>
      <w:r>
        <w:rPr>
          <w:rFonts w:ascii="宋体" w:hAnsi="宋体" w:hint="eastAsia"/>
          <w:szCs w:val="21"/>
        </w:rPr>
        <w:t>1.4.1</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w:t>
      </w:r>
      <w:r>
        <w:rPr>
          <w:rFonts w:hint="eastAsia"/>
        </w:rPr>
        <w:t>条有关进口产品投标要求的，投标将被拒绝。</w:t>
      </w:r>
    </w:p>
    <w:p w:rsidR="00E5112C" w:rsidRDefault="00880632">
      <w:pPr>
        <w:tabs>
          <w:tab w:val="left" w:pos="8460"/>
        </w:tabs>
        <w:adjustRightInd w:val="0"/>
        <w:snapToGrid w:val="0"/>
        <w:spacing w:line="360" w:lineRule="auto"/>
        <w:ind w:firstLineChars="200" w:firstLine="420"/>
        <w:jc w:val="left"/>
        <w:rPr>
          <w:rFonts w:ascii="宋体" w:hAnsi="宋体"/>
          <w:bCs/>
          <w:szCs w:val="21"/>
        </w:rPr>
      </w:pPr>
      <w:r>
        <w:rPr>
          <w:rFonts w:ascii="宋体" w:hAnsi="宋体" w:hint="eastAsia"/>
          <w:bCs/>
          <w:szCs w:val="21"/>
        </w:rPr>
        <w:lastRenderedPageBreak/>
        <w:t>1.4.2</w:t>
      </w:r>
      <w:r>
        <w:rPr>
          <w:rFonts w:ascii="宋体" w:hAnsi="宋体" w:hint="eastAsia"/>
          <w:bCs/>
          <w:szCs w:val="21"/>
        </w:rPr>
        <w:t>如允许采购进口产品，应当遵守《财政部关于印发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1.5</w:t>
      </w:r>
      <w:r>
        <w:rPr>
          <w:rFonts w:hint="eastAsia"/>
          <w:b/>
          <w:bCs/>
        </w:rPr>
        <w:t>中小企业</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1.5.1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1.5.2</w:t>
      </w:r>
      <w:r>
        <w:rPr>
          <w:rFonts w:ascii="宋体" w:hAnsi="宋体" w:hint="eastAsia"/>
          <w:szCs w:val="21"/>
        </w:rPr>
        <w:t>以联合体形</w:t>
      </w:r>
      <w:proofErr w:type="gramStart"/>
      <w:r>
        <w:rPr>
          <w:rFonts w:ascii="宋体" w:hAnsi="宋体" w:hint="eastAsia"/>
          <w:szCs w:val="21"/>
        </w:rPr>
        <w:t>式参加</w:t>
      </w:r>
      <w:proofErr w:type="gramEnd"/>
      <w:r>
        <w:rPr>
          <w:rFonts w:ascii="宋体" w:hAnsi="宋体" w:hint="eastAsia"/>
          <w:szCs w:val="21"/>
        </w:rPr>
        <w:t>本次采购活动的，如联合体各方均为中小企业，则联合</w:t>
      </w:r>
      <w:r>
        <w:rPr>
          <w:rFonts w:ascii="宋体" w:hAnsi="宋体" w:hint="eastAsia"/>
          <w:szCs w:val="21"/>
        </w:rPr>
        <w:t>体视同中小企业，其中联合体各方均为小微企业（小型和微型企业的简称，下同）的，则联合体视同小微企业。</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1.5.3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w:t>
      </w:r>
      <w:r>
        <w:rPr>
          <w:rFonts w:ascii="宋体" w:hAnsi="宋体" w:hint="eastAsia"/>
          <w:szCs w:val="21"/>
        </w:rPr>
        <w:t>到合同总金额的</w:t>
      </w:r>
      <w:r>
        <w:rPr>
          <w:rFonts w:ascii="宋体" w:hAnsi="宋体" w:hint="eastAsia"/>
          <w:szCs w:val="21"/>
        </w:rPr>
        <w:t>30%</w:t>
      </w:r>
      <w:r>
        <w:rPr>
          <w:rFonts w:ascii="宋体" w:hAnsi="宋体" w:hint="eastAsia"/>
          <w:szCs w:val="21"/>
        </w:rPr>
        <w:t>以上（小</w:t>
      </w:r>
      <w:proofErr w:type="gramStart"/>
      <w:r>
        <w:rPr>
          <w:rFonts w:ascii="宋体" w:hAnsi="宋体" w:hint="eastAsia"/>
          <w:szCs w:val="21"/>
        </w:rPr>
        <w:t>微企业</w:t>
      </w:r>
      <w:proofErr w:type="gramEnd"/>
      <w:r>
        <w:rPr>
          <w:rFonts w:ascii="宋体" w:hAnsi="宋体" w:hint="eastAsia"/>
          <w:szCs w:val="21"/>
        </w:rPr>
        <w:t>的比例不低于中小企业合同金额的</w:t>
      </w:r>
      <w:r>
        <w:rPr>
          <w:rFonts w:ascii="宋体" w:hAnsi="宋体" w:hint="eastAsia"/>
          <w:szCs w:val="21"/>
        </w:rPr>
        <w:t>60%</w:t>
      </w:r>
      <w:r>
        <w:rPr>
          <w:rFonts w:ascii="宋体" w:hAnsi="宋体" w:hint="eastAsia"/>
          <w:szCs w:val="21"/>
        </w:rPr>
        <w:t>），否则投标将被拒绝。</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 xml:space="preserve">1.5.4 </w:t>
      </w:r>
      <w:r>
        <w:rPr>
          <w:rFonts w:ascii="宋体" w:hAnsi="宋体" w:hint="eastAsia"/>
          <w:szCs w:val="21"/>
        </w:rPr>
        <w:t>如本项目不是预留采购份额面向中小企业采购，则价格优惠政策如下：</w:t>
      </w:r>
    </w:p>
    <w:p w:rsidR="00E5112C" w:rsidRDefault="00880632">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w:t>
      </w:r>
      <w:proofErr w:type="gramStart"/>
      <w:r>
        <w:rPr>
          <w:rFonts w:ascii="宋体" w:hAnsi="宋体" w:hint="eastAsia"/>
          <w:szCs w:val="21"/>
        </w:rPr>
        <w:t>微企业</w:t>
      </w:r>
      <w:proofErr w:type="gramEnd"/>
      <w:r>
        <w:rPr>
          <w:rFonts w:ascii="宋体" w:hAnsi="宋体" w:hint="eastAsia"/>
          <w:szCs w:val="21"/>
        </w:rPr>
        <w:t>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rsidR="00E5112C" w:rsidRDefault="00880632">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）允许联合体投标的情况下，如投标人是</w:t>
      </w:r>
      <w:r>
        <w:rPr>
          <w:rFonts w:ascii="宋体" w:hAnsi="宋体" w:hint="eastAsia"/>
          <w:szCs w:val="21"/>
        </w:rPr>
        <w:t>大中型企业与小</w:t>
      </w:r>
      <w:proofErr w:type="gramStart"/>
      <w:r>
        <w:rPr>
          <w:rFonts w:ascii="宋体" w:hAnsi="宋体" w:hint="eastAsia"/>
          <w:szCs w:val="21"/>
        </w:rPr>
        <w:t>微企业</w:t>
      </w:r>
      <w:proofErr w:type="gramEnd"/>
      <w:r>
        <w:rPr>
          <w:rFonts w:ascii="宋体" w:hAnsi="宋体" w:hint="eastAsia"/>
          <w:szCs w:val="21"/>
        </w:rPr>
        <w:t>组成的联合体</w:t>
      </w:r>
      <w:r>
        <w:rPr>
          <w:rFonts w:ascii="宋体" w:hAnsi="宋体" w:cs="宋体" w:hint="eastAsia"/>
          <w:kern w:val="0"/>
          <w:szCs w:val="21"/>
        </w:rPr>
        <w:t>，</w:t>
      </w:r>
      <w:r>
        <w:rPr>
          <w:rFonts w:ascii="宋体" w:hAnsi="宋体" w:hint="eastAsia"/>
          <w:szCs w:val="21"/>
        </w:rPr>
        <w:t>且联合体协议约定小</w:t>
      </w:r>
      <w:proofErr w:type="gramStart"/>
      <w:r>
        <w:rPr>
          <w:rFonts w:ascii="宋体" w:hAnsi="宋体" w:hint="eastAsia"/>
          <w:szCs w:val="21"/>
        </w:rPr>
        <w:t>微企业</w:t>
      </w:r>
      <w:proofErr w:type="gramEnd"/>
      <w:r>
        <w:rPr>
          <w:rFonts w:ascii="宋体" w:hAnsi="宋体" w:hint="eastAsia"/>
          <w:szCs w:val="21"/>
        </w:rPr>
        <w:t>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E5112C" w:rsidRDefault="00880632">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w:t>
      </w:r>
      <w:proofErr w:type="gramStart"/>
      <w:r>
        <w:rPr>
          <w:rFonts w:ascii="宋体" w:hAnsi="宋体" w:hint="eastAsia"/>
          <w:szCs w:val="21"/>
        </w:rPr>
        <w:t>微企业</w:t>
      </w:r>
      <w:proofErr w:type="gramEnd"/>
      <w:r>
        <w:rPr>
          <w:rFonts w:ascii="宋体" w:hAnsi="宋体" w:hint="eastAsia"/>
          <w:szCs w:val="21"/>
        </w:rPr>
        <w:t>分包，</w:t>
      </w:r>
      <w:r>
        <w:rPr>
          <w:rFonts w:ascii="宋体" w:hAnsi="宋体" w:hint="eastAsia"/>
          <w:szCs w:val="21"/>
        </w:rPr>
        <w:t>且分包意向协议约定小</w:t>
      </w:r>
      <w:proofErr w:type="gramStart"/>
      <w:r>
        <w:rPr>
          <w:rFonts w:ascii="宋体" w:hAnsi="宋体" w:hint="eastAsia"/>
          <w:szCs w:val="21"/>
        </w:rPr>
        <w:t>微企业</w:t>
      </w:r>
      <w:proofErr w:type="gramEnd"/>
      <w:r>
        <w:rPr>
          <w:rFonts w:ascii="宋体" w:hAnsi="宋体" w:hint="eastAsia"/>
          <w:szCs w:val="21"/>
        </w:rPr>
        <w:t>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1.5.5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能提供省级以上监狱管理局、戒毒管理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w:t>
      </w:r>
      <w:r>
        <w:rPr>
          <w:rFonts w:ascii="宋体" w:hAnsi="宋体" w:hint="eastAsia"/>
          <w:szCs w:val="21"/>
        </w:rPr>
        <w:t>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E5112C" w:rsidRDefault="00880632">
      <w:pPr>
        <w:tabs>
          <w:tab w:val="left" w:pos="8460"/>
        </w:tabs>
        <w:adjustRightInd w:val="0"/>
        <w:snapToGrid w:val="0"/>
        <w:spacing w:line="360" w:lineRule="auto"/>
        <w:ind w:firstLineChars="200" w:firstLine="420"/>
        <w:jc w:val="left"/>
        <w:rPr>
          <w:rFonts w:ascii="宋体" w:hAnsi="宋体" w:cs="宋体"/>
          <w:kern w:val="0"/>
          <w:szCs w:val="21"/>
        </w:rPr>
      </w:pPr>
      <w:r>
        <w:rPr>
          <w:rFonts w:ascii="宋体" w:hAnsi="宋体" w:hint="eastAsia"/>
          <w:szCs w:val="21"/>
        </w:rPr>
        <w:lastRenderedPageBreak/>
        <w:t>1.5.6</w:t>
      </w:r>
      <w:r>
        <w:rPr>
          <w:rFonts w:ascii="宋体" w:hAnsi="宋体" w:hint="eastAsia"/>
          <w:szCs w:val="21"/>
        </w:rPr>
        <w:t>享受中小企业扶持政策获得本项目政府采购合同的，小</w:t>
      </w:r>
      <w:proofErr w:type="gramStart"/>
      <w:r>
        <w:rPr>
          <w:rFonts w:ascii="宋体" w:hAnsi="宋体" w:hint="eastAsia"/>
          <w:szCs w:val="21"/>
        </w:rPr>
        <w:t>微企业</w:t>
      </w:r>
      <w:proofErr w:type="gramEnd"/>
      <w:r>
        <w:rPr>
          <w:rFonts w:ascii="宋体" w:hAnsi="宋体" w:hint="eastAsia"/>
          <w:szCs w:val="21"/>
        </w:rPr>
        <w:t>不得将合同分包给大中型企业，中型企业不得将合同分包给大型企业。</w:t>
      </w:r>
    </w:p>
    <w:p w:rsidR="00E5112C" w:rsidRDefault="00880632" w:rsidP="00880632">
      <w:pPr>
        <w:tabs>
          <w:tab w:val="left" w:pos="8460"/>
        </w:tabs>
        <w:adjustRightInd w:val="0"/>
        <w:snapToGrid w:val="0"/>
        <w:spacing w:line="360" w:lineRule="auto"/>
        <w:ind w:firstLineChars="200" w:firstLine="422"/>
        <w:jc w:val="left"/>
        <w:rPr>
          <w:rFonts w:ascii="宋体" w:hAnsi="宋体"/>
          <w:b/>
          <w:szCs w:val="21"/>
        </w:rPr>
      </w:pPr>
      <w:r>
        <w:rPr>
          <w:rFonts w:ascii="宋体" w:hAnsi="宋体" w:hint="eastAsia"/>
          <w:b/>
          <w:szCs w:val="21"/>
        </w:rPr>
        <w:t>1.6</w:t>
      </w:r>
      <w:r>
        <w:rPr>
          <w:rFonts w:ascii="宋体" w:hAnsi="宋体" w:hint="eastAsia"/>
          <w:b/>
          <w:szCs w:val="21"/>
        </w:rPr>
        <w:t>节能及环保产品</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1.6.1</w:t>
      </w:r>
      <w:r>
        <w:rPr>
          <w:rFonts w:ascii="宋体" w:hAnsi="宋体" w:hint="eastAsia"/>
          <w:szCs w:val="21"/>
        </w:rPr>
        <w:t>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rsidR="00E5112C" w:rsidRDefault="00880632">
      <w:pPr>
        <w:tabs>
          <w:tab w:val="left" w:pos="8460"/>
        </w:tabs>
        <w:adjustRightInd w:val="0"/>
        <w:snapToGrid w:val="0"/>
        <w:spacing w:line="360" w:lineRule="auto"/>
        <w:ind w:firstLineChars="200" w:firstLine="420"/>
        <w:jc w:val="left"/>
        <w:rPr>
          <w:rFonts w:ascii="宋体" w:hAnsi="宋体"/>
          <w:szCs w:val="21"/>
        </w:rPr>
      </w:pPr>
      <w:r>
        <w:rPr>
          <w:rFonts w:ascii="宋体" w:hAnsi="宋体" w:hint="eastAsia"/>
          <w:szCs w:val="21"/>
        </w:rPr>
        <w:t>1.6.2</w:t>
      </w:r>
      <w:r>
        <w:rPr>
          <w:rFonts w:ascii="宋体" w:hAnsi="宋体" w:hint="eastAsia"/>
          <w:szCs w:val="21"/>
        </w:rPr>
        <w:t>如投标产品属于上</w:t>
      </w:r>
      <w:r>
        <w:rPr>
          <w:rFonts w:ascii="宋体" w:hAnsi="宋体" w:hint="eastAsia"/>
          <w:szCs w:val="21"/>
        </w:rPr>
        <w:t>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1.7</w:t>
      </w:r>
      <w:r>
        <w:rPr>
          <w:rFonts w:hint="eastAsia"/>
          <w:b/>
          <w:bCs/>
        </w:rPr>
        <w:t>串通投标</w:t>
      </w:r>
    </w:p>
    <w:p w:rsidR="00E5112C" w:rsidRDefault="00880632">
      <w:pPr>
        <w:tabs>
          <w:tab w:val="left" w:pos="8460"/>
        </w:tabs>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rsidR="00E5112C" w:rsidRDefault="00880632">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）不同投标人的投标文件载明的项目管理成员、联系人为同一人。联系电话、传真、电子邮箱等相同的视同为同一人；</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rsidR="00E5112C" w:rsidRDefault="00880632">
      <w:pPr>
        <w:adjustRightInd w:val="0"/>
        <w:snapToGrid w:val="0"/>
        <w:spacing w:line="360" w:lineRule="auto"/>
        <w:ind w:firstLineChars="200" w:firstLine="42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1.7.3</w:t>
      </w:r>
      <w:r>
        <w:rPr>
          <w:rFonts w:ascii="宋体" w:hAnsi="宋体" w:hint="eastAsia"/>
          <w:szCs w:val="21"/>
        </w:rPr>
        <w:t>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w:t>
      </w:r>
      <w:proofErr w:type="gramStart"/>
      <w:r>
        <w:rPr>
          <w:rFonts w:ascii="宋体" w:hAnsi="宋体" w:hint="eastAsia"/>
          <w:szCs w:val="21"/>
        </w:rPr>
        <w:t>予退</w:t>
      </w:r>
      <w:proofErr w:type="gramEnd"/>
      <w:r>
        <w:rPr>
          <w:rFonts w:ascii="宋体" w:hAnsi="宋体" w:hint="eastAsia"/>
          <w:szCs w:val="21"/>
        </w:rPr>
        <w:t>还其投标保证金，并视情况依法追究责任。</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1.8</w:t>
      </w:r>
      <w:r>
        <w:rPr>
          <w:rFonts w:hint="eastAsia"/>
          <w:b/>
          <w:bCs/>
        </w:rPr>
        <w:t>采购预算</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lastRenderedPageBreak/>
        <w:t>招标公告或投标邀请书中所述的采购人已经落实本次采购标的物的采购</w:t>
      </w:r>
      <w:r>
        <w:rPr>
          <w:rFonts w:ascii="宋体" w:hAnsi="宋体"/>
          <w:szCs w:val="21"/>
        </w:rPr>
        <w:t>预算</w:t>
      </w:r>
      <w:r>
        <w:rPr>
          <w:rFonts w:ascii="宋体" w:hAnsi="宋体" w:hint="eastAsia"/>
          <w:szCs w:val="21"/>
        </w:rPr>
        <w:t>。</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1.9</w:t>
      </w:r>
      <w:r>
        <w:rPr>
          <w:rFonts w:hint="eastAsia"/>
          <w:b/>
          <w:bCs/>
        </w:rPr>
        <w:t>投标费用</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rsidR="00E5112C" w:rsidRDefault="00880632">
      <w:pPr>
        <w:adjustRightInd w:val="0"/>
        <w:snapToGrid w:val="0"/>
        <w:spacing w:line="360" w:lineRule="auto"/>
        <w:ind w:firstLineChars="200" w:firstLine="420"/>
        <w:jc w:val="left"/>
        <w:rPr>
          <w:rFonts w:ascii="宋体" w:hAnsi="宋体"/>
          <w:bCs/>
          <w:szCs w:val="21"/>
        </w:rPr>
      </w:pPr>
      <w:r>
        <w:rPr>
          <w:rFonts w:ascii="宋体" w:hAnsi="宋体" w:hint="eastAsia"/>
          <w:szCs w:val="21"/>
        </w:rPr>
        <w:t>1.9.2</w:t>
      </w:r>
      <w:r>
        <w:rPr>
          <w:rFonts w:ascii="宋体" w:hAnsi="宋体" w:hint="eastAsia"/>
          <w:szCs w:val="21"/>
        </w:rPr>
        <w:t>中标人是否交纳代理服</w:t>
      </w:r>
      <w:r>
        <w:rPr>
          <w:rFonts w:ascii="宋体" w:hAnsi="宋体" w:hint="eastAsia"/>
          <w:szCs w:val="21"/>
        </w:rPr>
        <w:t>务费见</w:t>
      </w:r>
      <w:r>
        <w:rPr>
          <w:rFonts w:ascii="宋体" w:hAnsi="宋体" w:hint="eastAsia"/>
          <w:b/>
          <w:bCs/>
          <w:szCs w:val="21"/>
        </w:rPr>
        <w:t>第五章投标人须知专用部分</w:t>
      </w:r>
      <w:r>
        <w:rPr>
          <w:rFonts w:ascii="宋体" w:hAnsi="宋体" w:hint="eastAsia"/>
          <w:bCs/>
          <w:szCs w:val="21"/>
        </w:rPr>
        <w:t>。</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中标人无须交纳代理服务费，请投标人勿将此项计入报价。</w:t>
      </w:r>
    </w:p>
    <w:p w:rsidR="00E5112C" w:rsidRDefault="00880632">
      <w:pPr>
        <w:adjustRightInd w:val="0"/>
        <w:snapToGrid w:val="0"/>
        <w:spacing w:line="360" w:lineRule="auto"/>
        <w:ind w:firstLineChars="200" w:firstLine="42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），同时邮件提供汇款凭证照片或截图等、增值税专用发票信息（单位名称，纳税人识别号，地址、电话，开户行及账号），如需快递发票，请提供快递地址及收件人、手机号，采购中心发</w:t>
      </w:r>
      <w:r>
        <w:rPr>
          <w:rFonts w:ascii="宋体" w:hAnsi="宋体" w:hint="eastAsia"/>
          <w:szCs w:val="21"/>
        </w:rPr>
        <w:t>票联系方式：钮女士</w:t>
      </w:r>
      <w:r>
        <w:rPr>
          <w:rFonts w:ascii="宋体" w:hAnsi="宋体" w:hint="eastAsia"/>
          <w:szCs w:val="21"/>
        </w:rPr>
        <w:t>010-68409602</w:t>
      </w:r>
      <w:r>
        <w:rPr>
          <w:rFonts w:ascii="宋体" w:hAnsi="宋体" w:hint="eastAsia"/>
          <w:szCs w:val="21"/>
        </w:rPr>
        <w:t>。</w:t>
      </w:r>
    </w:p>
    <w:p w:rsidR="00E5112C" w:rsidRDefault="00880632">
      <w:pPr>
        <w:adjustRightInd w:val="0"/>
        <w:snapToGrid w:val="0"/>
        <w:spacing w:line="360" w:lineRule="auto"/>
        <w:ind w:firstLineChars="200" w:firstLine="42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w:t>
      </w:r>
      <w:proofErr w:type="gramStart"/>
      <w:r>
        <w:rPr>
          <w:rFonts w:hint="eastAsia"/>
        </w:rPr>
        <w:t>万以下</w:t>
      </w:r>
      <w:proofErr w:type="gramEnd"/>
      <w:r>
        <w:rPr>
          <w:rFonts w:hint="eastAsia"/>
        </w:rPr>
        <w:t>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rsidR="00E5112C" w:rsidRDefault="00880632">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E5112C" w:rsidRDefault="00880632">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rsidR="00E5112C" w:rsidRDefault="00880632">
      <w:pPr>
        <w:tabs>
          <w:tab w:val="left" w:pos="1573"/>
        </w:tabs>
        <w:adjustRightInd w:val="0"/>
        <w:snapToGrid w:val="0"/>
        <w:spacing w:line="360" w:lineRule="auto"/>
        <w:ind w:firstLineChars="500" w:firstLine="1050"/>
        <w:rPr>
          <w:rFonts w:ascii="宋体" w:hAnsi="宋体"/>
          <w:szCs w:val="21"/>
        </w:rPr>
      </w:pPr>
      <w:r>
        <w:rPr>
          <w:rFonts w:ascii="宋体" w:hAnsi="宋体" w:hint="eastAsia"/>
          <w:szCs w:val="21"/>
        </w:rPr>
        <w:t>银行账号：</w:t>
      </w:r>
      <w:r>
        <w:rPr>
          <w:rFonts w:ascii="宋体" w:hAnsi="宋体" w:hint="eastAsia"/>
          <w:szCs w:val="21"/>
        </w:rPr>
        <w:t>11001028600059261048</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1.10</w:t>
      </w:r>
      <w:r>
        <w:rPr>
          <w:rFonts w:hint="eastAsia"/>
          <w:b/>
          <w:bCs/>
        </w:rPr>
        <w:t>通知</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w:t>
      </w:r>
      <w:r>
        <w:rPr>
          <w:rFonts w:ascii="宋体" w:hAnsi="宋体" w:hint="eastAsia"/>
          <w:szCs w:val="21"/>
        </w:rPr>
        <w:t>适当的证据表明采购中心已经明知该项应当通知的事项并未实际有效到达且采购中心认为仍有条件和必要及时地再次补发通知而故意拖延或不予补发通知，采购中心</w:t>
      </w:r>
      <w:proofErr w:type="gramStart"/>
      <w:r>
        <w:rPr>
          <w:rFonts w:ascii="宋体" w:hAnsi="宋体" w:hint="eastAsia"/>
          <w:szCs w:val="21"/>
        </w:rPr>
        <w:t>不</w:t>
      </w:r>
      <w:proofErr w:type="gramEnd"/>
      <w:r>
        <w:rPr>
          <w:rFonts w:ascii="宋体" w:hAnsi="宋体" w:hint="eastAsia"/>
          <w:szCs w:val="21"/>
        </w:rPr>
        <w:t>因此承担任何责任，有关的招标活动可以继续有效地进行。</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rsidR="00E5112C" w:rsidRDefault="00880632" w:rsidP="00880632">
      <w:pPr>
        <w:adjustRightInd w:val="0"/>
        <w:snapToGrid w:val="0"/>
        <w:spacing w:line="360" w:lineRule="auto"/>
        <w:ind w:firstLineChars="196" w:firstLine="413"/>
        <w:jc w:val="left"/>
        <w:outlineLvl w:val="2"/>
        <w:rPr>
          <w:rFonts w:ascii="宋体" w:hAnsi="宋体"/>
          <w:b/>
          <w:szCs w:val="21"/>
        </w:rPr>
      </w:pPr>
      <w:r>
        <w:rPr>
          <w:rFonts w:ascii="宋体" w:hAnsi="宋体" w:hint="eastAsia"/>
          <w:b/>
          <w:szCs w:val="21"/>
        </w:rPr>
        <w:t>二、招标文件</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1.11</w:t>
      </w:r>
      <w:r>
        <w:rPr>
          <w:rFonts w:hint="eastAsia"/>
          <w:b/>
          <w:bCs/>
        </w:rPr>
        <w:t>招标文件的组成</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lastRenderedPageBreak/>
        <w:t>招标文件由通用部分、专用部分和采购合同构成，具体</w:t>
      </w:r>
      <w:r>
        <w:t>包括：</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投标人须知通用部分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1.12</w:t>
      </w:r>
      <w:r>
        <w:rPr>
          <w:rFonts w:hint="eastAsia"/>
          <w:b/>
          <w:bCs/>
        </w:rPr>
        <w:t>投标前招标文件的澄清和修改</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1.12.1</w:t>
      </w:r>
      <w:r>
        <w:rPr>
          <w:rFonts w:hint="eastAsia"/>
        </w:rPr>
        <w:t>任何已登记备案并领取了招标文件的潜在投标人，均可要求对招标文件进行澄清、修改</w:t>
      </w:r>
      <w:r>
        <w:rPr>
          <w:rFonts w:hint="eastAsia"/>
          <w:bCs/>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1.12.2</w:t>
      </w:r>
      <w:r>
        <w:rPr>
          <w:rFonts w:hint="eastAsia"/>
        </w:rPr>
        <w:t>潜在投标人的相关澄清、修改，应向采购中心提出，由采购中心商采购人就相关澄清、修改进行解释，并视情况</w:t>
      </w:r>
      <w:proofErr w:type="gramStart"/>
      <w:r>
        <w:rPr>
          <w:rFonts w:hint="eastAsia"/>
        </w:rPr>
        <w:t>作出</w:t>
      </w:r>
      <w:proofErr w:type="gramEnd"/>
      <w:r>
        <w:rPr>
          <w:rFonts w:hint="eastAsia"/>
        </w:rPr>
        <w:t>澄清或修改的决定。所有解释及澄清或修改的决定，均由采购中心向投标人答复或公布补充文件。</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w:t>
      </w:r>
      <w:r>
        <w:rPr>
          <w:rFonts w:hint="eastAsia"/>
        </w:rPr>
        <w:t>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潜在投标人发出澄清、修改或进行其它答复的补充文件，补充文件中可以包括原提出的问题，但不包括问题的来源。</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1.12.4</w:t>
      </w:r>
      <w:r>
        <w:rPr>
          <w:rFonts w:hint="eastAsia"/>
        </w:rPr>
        <w:t>采购中心无论出于何种原因，均可主动对招标文件中的相关事项，用补充文件的方式</w:t>
      </w:r>
      <w:r>
        <w:rPr>
          <w:rFonts w:hint="eastAsia"/>
        </w:rPr>
        <w:t>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1.12.5</w:t>
      </w:r>
      <w:r>
        <w:rPr>
          <w:rFonts w:hint="eastAsia"/>
        </w:rPr>
        <w:t>澄清或修改的内容可能影响投标文件编制的，采购中心在投标截止时间至少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日的，采购中心顺延提交投标文件的截止时间。可能影响投标文件编制的情况包括但不限于投标人需要重新考虑报价、重新编制投标方案、提供原未要求的文件资料等。</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1.12.6</w:t>
      </w:r>
      <w:r>
        <w:rPr>
          <w:rFonts w:hint="eastAsia"/>
        </w:rPr>
        <w:t>采购中心一旦对招标文件</w:t>
      </w:r>
      <w:proofErr w:type="gramStart"/>
      <w:r>
        <w:rPr>
          <w:rFonts w:hint="eastAsia"/>
        </w:rPr>
        <w:t>作出</w:t>
      </w:r>
      <w:proofErr w:type="gramEnd"/>
      <w:r>
        <w:rPr>
          <w:rFonts w:hint="eastAsia"/>
        </w:rPr>
        <w:t>了澄清、修改或进行其它答</w:t>
      </w:r>
      <w:r>
        <w:rPr>
          <w:rFonts w:hint="eastAsia"/>
        </w:rPr>
        <w:t>复，即刻发生效力，采购中心有关的补充文件，应当作为招标文件的组成部分，对所有现实的或潜在的投标人均具有约束力，</w:t>
      </w:r>
      <w:r>
        <w:rPr>
          <w:rFonts w:hint="eastAsia"/>
        </w:rPr>
        <w:lastRenderedPageBreak/>
        <w:t>而无论是否已经实际收到该澄清或修改文件。同时，采购中心和投标人的权利及义务将受到新的截止期的约束。</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E5112C" w:rsidRDefault="00880632" w:rsidP="00880632">
      <w:pPr>
        <w:pStyle w:val="1"/>
        <w:numPr>
          <w:ilvl w:val="0"/>
          <w:numId w:val="0"/>
        </w:numPr>
        <w:tabs>
          <w:tab w:val="left" w:pos="709"/>
          <w:tab w:val="left" w:pos="1573"/>
        </w:tabs>
        <w:adjustRightInd w:val="0"/>
        <w:snapToGrid w:val="0"/>
        <w:spacing w:line="360" w:lineRule="auto"/>
        <w:ind w:leftChars="200" w:left="635" w:hangingChars="102" w:hanging="215"/>
        <w:jc w:val="left"/>
        <w:outlineLvl w:val="2"/>
        <w:rPr>
          <w:b/>
          <w:bCs/>
        </w:rPr>
      </w:pPr>
      <w:r>
        <w:rPr>
          <w:rFonts w:hint="eastAsia"/>
          <w:b/>
          <w:bCs/>
        </w:rPr>
        <w:t>三、投</w:t>
      </w:r>
      <w:r>
        <w:rPr>
          <w:rFonts w:hint="eastAsia"/>
          <w:b/>
          <w:bCs/>
        </w:rPr>
        <w:t>标文件</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1.13</w:t>
      </w:r>
      <w:r>
        <w:rPr>
          <w:rFonts w:hint="eastAsia"/>
          <w:b/>
          <w:bCs/>
        </w:rPr>
        <w:t>投标文件的语言和计量单位</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1.13.2</w:t>
      </w:r>
      <w:r>
        <w:rPr>
          <w:rFonts w:hint="eastAsia"/>
        </w:rPr>
        <w:t>投标人提交的原版为外文的证书类文件、由外国人</w:t>
      </w:r>
      <w:proofErr w:type="gramStart"/>
      <w:r>
        <w:rPr>
          <w:rFonts w:hint="eastAsia"/>
        </w:rPr>
        <w:t>作出</w:t>
      </w:r>
      <w:proofErr w:type="gramEnd"/>
      <w:r>
        <w:rPr>
          <w:rFonts w:hint="eastAsia"/>
        </w:rPr>
        <w:t>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E5112C" w:rsidRDefault="00880632">
      <w:pPr>
        <w:pStyle w:val="1"/>
        <w:numPr>
          <w:ilvl w:val="0"/>
          <w:numId w:val="0"/>
        </w:numPr>
        <w:tabs>
          <w:tab w:val="left" w:pos="709"/>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1.13.3</w:t>
      </w:r>
      <w:r>
        <w:rPr>
          <w:rFonts w:hint="eastAsia"/>
        </w:rPr>
        <w:t>投标文件中所使用的计量单位，除招标文件中有特殊要求外，应采用中华人民共和国法定计量单位。</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1.13.4</w:t>
      </w:r>
      <w:r>
        <w:rPr>
          <w:rFonts w:hint="eastAsia"/>
        </w:rPr>
        <w:t>对不符合上述规定情形的，评标委员会有权要求投标人限期提供相应文件或认定该文件无效。</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1.14</w:t>
      </w:r>
      <w:r>
        <w:rPr>
          <w:rFonts w:hint="eastAsia"/>
          <w:b/>
          <w:bCs/>
        </w:rPr>
        <w:t>投标文件的组成及要求</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项除特别说明外，若缺失或无效，会导致投标被拒绝。</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rsidR="00E5112C" w:rsidRDefault="00880632">
      <w:pPr>
        <w:widowControl/>
        <w:adjustRightInd w:val="0"/>
        <w:snapToGrid w:val="0"/>
        <w:spacing w:line="360" w:lineRule="auto"/>
        <w:ind w:firstLineChars="200" w:firstLine="42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rsidR="00E5112C" w:rsidRDefault="00880632">
      <w:pPr>
        <w:widowControl/>
        <w:adjustRightInd w:val="0"/>
        <w:snapToGrid w:val="0"/>
        <w:spacing w:line="360" w:lineRule="auto"/>
        <w:ind w:firstLineChars="200" w:firstLine="42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）资格、资信证明文件：</w:t>
      </w:r>
    </w:p>
    <w:p w:rsidR="00E5112C" w:rsidRDefault="00880632">
      <w:pPr>
        <w:tabs>
          <w:tab w:val="left" w:pos="5580"/>
        </w:tabs>
        <w:adjustRightInd w:val="0"/>
        <w:snapToGrid w:val="0"/>
        <w:spacing w:line="360" w:lineRule="auto"/>
        <w:ind w:firstLineChars="400" w:firstLine="84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E5112C" w:rsidRDefault="00880632">
      <w:pPr>
        <w:tabs>
          <w:tab w:val="left" w:pos="1573"/>
        </w:tabs>
        <w:adjustRightInd w:val="0"/>
        <w:snapToGrid w:val="0"/>
        <w:spacing w:line="360" w:lineRule="auto"/>
        <w:ind w:firstLineChars="400" w:firstLine="84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rsidR="00E5112C" w:rsidRDefault="00880632">
      <w:pPr>
        <w:tabs>
          <w:tab w:val="left" w:pos="1573"/>
        </w:tabs>
        <w:adjustRightInd w:val="0"/>
        <w:snapToGrid w:val="0"/>
        <w:spacing w:line="360" w:lineRule="auto"/>
        <w:ind w:firstLineChars="400" w:firstLine="84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E5112C" w:rsidRDefault="00880632">
      <w:pPr>
        <w:tabs>
          <w:tab w:val="left" w:pos="5580"/>
        </w:tabs>
        <w:adjustRightInd w:val="0"/>
        <w:snapToGrid w:val="0"/>
        <w:spacing w:line="360" w:lineRule="auto"/>
        <w:ind w:firstLineChars="400" w:firstLine="840"/>
        <w:jc w:val="left"/>
        <w:rPr>
          <w:rFonts w:ascii="宋体" w:hAnsi="宋体"/>
          <w:szCs w:val="21"/>
        </w:rPr>
      </w:pPr>
      <w:r>
        <w:rPr>
          <w:rFonts w:ascii="宋体" w:hAnsi="宋体" w:hint="eastAsia"/>
          <w:szCs w:val="21"/>
        </w:rPr>
        <w:lastRenderedPageBreak/>
        <w:t>④</w:t>
      </w:r>
      <w:r>
        <w:rPr>
          <w:rFonts w:ascii="宋体" w:hAnsi="宋体" w:hint="eastAsia"/>
          <w:szCs w:val="21"/>
        </w:rPr>
        <w:t>*</w:t>
      </w:r>
      <w:r>
        <w:rPr>
          <w:rFonts w:ascii="宋体" w:hAnsi="宋体" w:hint="eastAsia"/>
          <w:szCs w:val="21"/>
        </w:rPr>
        <w:t>财务状况证明</w:t>
      </w:r>
    </w:p>
    <w:p w:rsidR="00E5112C" w:rsidRDefault="00880632">
      <w:pPr>
        <w:tabs>
          <w:tab w:val="left" w:pos="5580"/>
        </w:tabs>
        <w:adjustRightInd w:val="0"/>
        <w:snapToGrid w:val="0"/>
        <w:spacing w:line="360" w:lineRule="auto"/>
        <w:ind w:firstLineChars="400" w:firstLine="84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E5112C" w:rsidRDefault="00880632">
      <w:pPr>
        <w:tabs>
          <w:tab w:val="left" w:pos="5580"/>
        </w:tabs>
        <w:adjustRightInd w:val="0"/>
        <w:snapToGrid w:val="0"/>
        <w:spacing w:line="360" w:lineRule="auto"/>
        <w:ind w:firstLineChars="396" w:firstLine="832"/>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E5112C" w:rsidRDefault="00880632">
      <w:pPr>
        <w:tabs>
          <w:tab w:val="left" w:pos="5580"/>
        </w:tabs>
        <w:adjustRightInd w:val="0"/>
        <w:snapToGrid w:val="0"/>
        <w:spacing w:line="360" w:lineRule="auto"/>
        <w:ind w:firstLineChars="400" w:firstLine="840"/>
        <w:jc w:val="left"/>
        <w:rPr>
          <w:rFonts w:ascii="宋体" w:hAnsi="宋体"/>
          <w:bCs/>
        </w:rPr>
      </w:pPr>
      <w:r>
        <w:rPr>
          <w:rFonts w:ascii="宋体" w:hAnsi="宋体" w:hint="eastAsia"/>
          <w:szCs w:val="21"/>
        </w:rPr>
        <w:t>⑦</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w:t>
      </w:r>
      <w:proofErr w:type="gramStart"/>
      <w:r>
        <w:rPr>
          <w:rFonts w:hint="eastAsia"/>
        </w:rPr>
        <w:t>不</w:t>
      </w:r>
      <w:proofErr w:type="gramEnd"/>
      <w:r>
        <w:rPr>
          <w:rFonts w:hint="eastAsia"/>
        </w:rPr>
        <w:t>必须取得《气象专用技术装备使用许可证》的，可以不提供）</w:t>
      </w:r>
    </w:p>
    <w:p w:rsidR="00E5112C" w:rsidRDefault="00880632">
      <w:pPr>
        <w:tabs>
          <w:tab w:val="left" w:pos="5580"/>
        </w:tabs>
        <w:adjustRightInd w:val="0"/>
        <w:snapToGrid w:val="0"/>
        <w:spacing w:line="360" w:lineRule="auto"/>
        <w:ind w:firstLineChars="400" w:firstLine="840"/>
        <w:jc w:val="left"/>
        <w:rPr>
          <w:rFonts w:ascii="宋体" w:hAnsi="宋体"/>
          <w:bCs/>
        </w:rPr>
      </w:pPr>
      <w:r>
        <w:rPr>
          <w:rFonts w:ascii="宋体" w:hAnsi="宋体" w:hint="eastAsia"/>
          <w:bCs/>
        </w:rPr>
        <w:t>⑧</w:t>
      </w:r>
      <w:r>
        <w:rPr>
          <w:rFonts w:ascii="宋体" w:hAnsi="宋体" w:hint="eastAsia"/>
          <w:bCs/>
        </w:rPr>
        <w:t>*</w:t>
      </w:r>
      <w:r>
        <w:rPr>
          <w:rFonts w:ascii="宋体" w:hAnsi="宋体" w:hint="eastAsia"/>
          <w:bCs/>
        </w:rPr>
        <w:t>进口产品制造商授权书（投标货物不是进口产品的，不提供）</w:t>
      </w:r>
    </w:p>
    <w:p w:rsidR="00E5112C" w:rsidRDefault="00880632">
      <w:pPr>
        <w:tabs>
          <w:tab w:val="left" w:pos="5580"/>
        </w:tabs>
        <w:adjustRightInd w:val="0"/>
        <w:snapToGrid w:val="0"/>
        <w:spacing w:line="360" w:lineRule="auto"/>
        <w:ind w:firstLineChars="400" w:firstLine="840"/>
        <w:jc w:val="left"/>
        <w:rPr>
          <w:rFonts w:ascii="宋体" w:hAnsi="宋体"/>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w:t>
      </w:r>
      <w:r>
        <w:rPr>
          <w:rFonts w:hint="eastAsia"/>
          <w:bCs/>
        </w:rPr>
        <w:t>性单位声明函或监狱企业证明文件（不是预留采购份额面向中小企业采购的项目，可以不提供，但不能享受可能的价格扣除优惠）</w:t>
      </w:r>
    </w:p>
    <w:p w:rsidR="00E5112C" w:rsidRDefault="00880632">
      <w:pPr>
        <w:tabs>
          <w:tab w:val="left" w:pos="5580"/>
        </w:tabs>
        <w:adjustRightInd w:val="0"/>
        <w:snapToGrid w:val="0"/>
        <w:spacing w:line="360" w:lineRule="auto"/>
        <w:ind w:firstLineChars="400" w:firstLine="84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rsidR="00E5112C" w:rsidRDefault="00880632">
      <w:pPr>
        <w:tabs>
          <w:tab w:val="left" w:pos="5580"/>
        </w:tabs>
        <w:adjustRightInd w:val="0"/>
        <w:snapToGrid w:val="0"/>
        <w:spacing w:line="360" w:lineRule="auto"/>
        <w:ind w:firstLineChars="400" w:firstLine="84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end"/>
      </w:r>
      <w:r>
        <w:rPr>
          <w:rFonts w:ascii="宋体" w:hAnsi="宋体"/>
          <w:szCs w:val="21"/>
        </w:rPr>
        <w:t>*</w:t>
      </w:r>
      <w:r>
        <w:rPr>
          <w:rFonts w:ascii="宋体" w:hAnsi="宋体" w:hint="eastAsia"/>
          <w:szCs w:val="21"/>
        </w:rPr>
        <w:t>分包意向协议（如有）</w:t>
      </w:r>
    </w:p>
    <w:p w:rsidR="00E5112C" w:rsidRDefault="00880632">
      <w:pPr>
        <w:tabs>
          <w:tab w:val="left" w:pos="5580"/>
        </w:tabs>
        <w:adjustRightInd w:val="0"/>
        <w:snapToGrid w:val="0"/>
        <w:spacing w:line="360" w:lineRule="auto"/>
        <w:ind w:firstLineChars="400" w:firstLine="84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end"/>
      </w:r>
      <w:r>
        <w:rPr>
          <w:rFonts w:ascii="宋体" w:hAnsi="宋体"/>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E5112C" w:rsidRDefault="00880632">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银行保函或投标保证金说明函（本项目不要求提交投标保证金的不提供）</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）投标人自行编制的商务文件</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rsidR="00E5112C" w:rsidRDefault="00880632">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rsidR="00E5112C" w:rsidRDefault="00880632">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rsidR="00E5112C" w:rsidRDefault="00880632">
      <w:pPr>
        <w:tabs>
          <w:tab w:val="left" w:pos="900"/>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）主要标的信息表</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E5112C" w:rsidRDefault="00880632">
      <w:pPr>
        <w:tabs>
          <w:tab w:val="left" w:pos="1573"/>
        </w:tabs>
        <w:adjustRightInd w:val="0"/>
        <w:snapToGrid w:val="0"/>
        <w:spacing w:line="360" w:lineRule="auto"/>
        <w:ind w:leftChars="200" w:left="1573" w:hangingChars="549" w:hanging="1153"/>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）投标人项目实施和售后服务方案</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）投标人自行编写的技术文件</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rPr>
          <w:b/>
          <w:bCs/>
        </w:rPr>
      </w:pPr>
      <w:r>
        <w:rPr>
          <w:rFonts w:hint="eastAsia"/>
          <w:b/>
          <w:bCs/>
        </w:rPr>
        <w:t>1.15</w:t>
      </w:r>
      <w:r>
        <w:rPr>
          <w:rFonts w:hint="eastAsia"/>
          <w:b/>
          <w:bCs/>
        </w:rPr>
        <w:t>投标文件签署及相关要求</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15.1</w:t>
      </w:r>
      <w:r>
        <w:rPr>
          <w:rFonts w:ascii="宋体" w:hAnsi="宋体" w:hint="eastAsia"/>
          <w:szCs w:val="21"/>
        </w:rPr>
        <w:t>组成投标文件的各项文件均应遵守本条。</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1.15.2</w:t>
      </w:r>
      <w:r>
        <w:rPr>
          <w:rFonts w:hint="eastAsia"/>
        </w:rPr>
        <w:t>投标文件的盖章、签字等签署要求见</w:t>
      </w:r>
      <w:r>
        <w:rPr>
          <w:rFonts w:hint="eastAsia"/>
        </w:rPr>
        <w:t>1.2.8</w:t>
      </w:r>
      <w:r>
        <w:rPr>
          <w:rFonts w:hint="eastAsia"/>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w:t>
      </w:r>
      <w:r>
        <w:rPr>
          <w:rFonts w:ascii="宋体" w:hAnsi="宋体" w:hint="eastAsia"/>
          <w:szCs w:val="21"/>
        </w:rPr>
        <w:lastRenderedPageBreak/>
        <w:t>信精神，在本次投标文件的偏离表和其它偏离文件中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w:t>
      </w:r>
      <w:proofErr w:type="gramStart"/>
      <w:r>
        <w:rPr>
          <w:rFonts w:ascii="宋体" w:hAnsi="宋体" w:hint="eastAsia"/>
          <w:szCs w:val="21"/>
        </w:rPr>
        <w:t>亦应当</w:t>
      </w:r>
      <w:proofErr w:type="gramEnd"/>
      <w:r>
        <w:rPr>
          <w:rFonts w:ascii="宋体" w:hAnsi="宋体" w:hint="eastAsia"/>
          <w:szCs w:val="21"/>
        </w:rPr>
        <w:t>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，均以审慎的态度明确、清楚地披露各项偏离。若投标人对某一事项是否存在或是否属于偏离不能确定，亦必须在偏离表中清楚地表明该偏离事项，并可以注明不能确定的字样。</w:t>
      </w:r>
    </w:p>
    <w:p w:rsidR="00E5112C" w:rsidRDefault="00880632">
      <w:pPr>
        <w:pStyle w:val="1"/>
        <w:numPr>
          <w:ilvl w:val="0"/>
          <w:numId w:val="0"/>
        </w:numPr>
        <w:tabs>
          <w:tab w:val="left" w:pos="709"/>
          <w:tab w:val="left" w:pos="1573"/>
          <w:tab w:val="left" w:pos="1785"/>
          <w:tab w:val="left" w:pos="1844"/>
        </w:tabs>
        <w:adjustRightInd w:val="0"/>
        <w:snapToGrid w:val="0"/>
        <w:spacing w:line="360" w:lineRule="auto"/>
        <w:ind w:firstLineChars="200" w:firstLine="42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w:t>
      </w:r>
      <w:r>
        <w:rPr>
          <w:rFonts w:hint="eastAsia"/>
        </w:rPr>
        <w:t>详细评审中发生误判，其责任应当由投标人承担。</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1.16</w:t>
      </w:r>
      <w:r>
        <w:rPr>
          <w:rFonts w:hint="eastAsia"/>
          <w:b/>
          <w:bCs/>
        </w:rPr>
        <w:t>投标保证金</w:t>
      </w:r>
    </w:p>
    <w:p w:rsidR="00E5112C" w:rsidRDefault="00880632">
      <w:pPr>
        <w:tabs>
          <w:tab w:val="left" w:pos="709"/>
          <w:tab w:val="left" w:pos="1573"/>
        </w:tabs>
        <w:adjustRightInd w:val="0"/>
        <w:snapToGrid w:val="0"/>
        <w:spacing w:line="360" w:lineRule="auto"/>
        <w:ind w:firstLineChars="196" w:firstLine="412"/>
        <w:jc w:val="left"/>
        <w:rPr>
          <w:rFonts w:ascii="宋体" w:hAnsi="宋体"/>
          <w:szCs w:val="21"/>
        </w:rPr>
      </w:pPr>
      <w:r>
        <w:rPr>
          <w:rFonts w:ascii="宋体" w:hAnsi="宋体" w:hint="eastAsia"/>
          <w:szCs w:val="21"/>
        </w:rPr>
        <w:t>1.16.1</w:t>
      </w:r>
      <w:r>
        <w:rPr>
          <w:rFonts w:ascii="宋体" w:hAnsi="宋体" w:hint="eastAsia"/>
          <w:szCs w:val="21"/>
        </w:rPr>
        <w:t>本项目是否要求投标人提供投标保证金以及应提供的投标保证金金额详见</w:t>
      </w:r>
      <w:r>
        <w:rPr>
          <w:rFonts w:ascii="宋体" w:hAnsi="宋体" w:hint="eastAsia"/>
          <w:b/>
          <w:bCs/>
          <w:szCs w:val="21"/>
        </w:rPr>
        <w:t>第五章投标人须知专用部分。</w:t>
      </w:r>
    </w:p>
    <w:p w:rsidR="00E5112C" w:rsidRDefault="00880632">
      <w:pPr>
        <w:tabs>
          <w:tab w:val="left" w:pos="709"/>
          <w:tab w:val="left" w:pos="1573"/>
        </w:tabs>
        <w:adjustRightInd w:val="0"/>
        <w:snapToGrid w:val="0"/>
        <w:spacing w:line="360" w:lineRule="auto"/>
        <w:ind w:firstLineChars="200" w:firstLine="42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rsidR="00E5112C" w:rsidRDefault="00880632">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w:t>
      </w:r>
      <w:proofErr w:type="gramStart"/>
      <w:r>
        <w:rPr>
          <w:rFonts w:ascii="宋体" w:hAnsi="宋体" w:hint="eastAsia"/>
          <w:szCs w:val="21"/>
        </w:rPr>
        <w:t>择银行</w:t>
      </w:r>
      <w:proofErr w:type="gramEnd"/>
      <w:r>
        <w:rPr>
          <w:rFonts w:ascii="宋体" w:hAnsi="宋体" w:hint="eastAsia"/>
          <w:szCs w:val="21"/>
        </w:rPr>
        <w:t>汇款等非现金方式提交投标保证金。</w:t>
      </w:r>
    </w:p>
    <w:p w:rsidR="00E5112C" w:rsidRDefault="00880632">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w:t>
      </w:r>
      <w:r>
        <w:rPr>
          <w:rFonts w:ascii="宋体" w:hAnsi="宋体" w:hint="eastAsia"/>
          <w:szCs w:val="21"/>
        </w:rPr>
        <w:t>指定账户汇款手续，均视为未提交投标保证金。采购中心指定的账户是否收到款项，以银行在有关票据上的收款签章时间或指定账户的银行对账单为准。</w:t>
      </w:r>
    </w:p>
    <w:p w:rsidR="00E5112C" w:rsidRDefault="00880632">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E5112C" w:rsidRDefault="00880632">
      <w:pPr>
        <w:tabs>
          <w:tab w:val="left" w:pos="1573"/>
        </w:tabs>
        <w:adjustRightInd w:val="0"/>
        <w:snapToGrid w:val="0"/>
        <w:spacing w:line="360" w:lineRule="auto"/>
        <w:ind w:firstLineChars="150" w:firstLine="315"/>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w:t>
      </w:r>
      <w:proofErr w:type="gramStart"/>
      <w:r>
        <w:rPr>
          <w:rFonts w:ascii="宋体" w:hAnsi="宋体" w:hint="eastAsia"/>
          <w:szCs w:val="21"/>
        </w:rPr>
        <w:t>理估计</w:t>
      </w:r>
      <w:proofErr w:type="gramEnd"/>
      <w:r>
        <w:rPr>
          <w:rFonts w:ascii="宋体" w:hAnsi="宋体" w:hint="eastAsia"/>
          <w:szCs w:val="21"/>
        </w:rPr>
        <w:t>邮寄时间以确保在投标截止时间前寄达），否则将视为未提交投标保证金。</w:t>
      </w:r>
    </w:p>
    <w:p w:rsidR="00E5112C" w:rsidRDefault="00880632">
      <w:pPr>
        <w:tabs>
          <w:tab w:val="left" w:pos="1573"/>
        </w:tabs>
        <w:adjustRightInd w:val="0"/>
        <w:snapToGrid w:val="0"/>
        <w:spacing w:line="360" w:lineRule="auto"/>
        <w:ind w:firstLineChars="150" w:firstLine="315"/>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w:t>
      </w:r>
      <w:r>
        <w:rPr>
          <w:rFonts w:ascii="宋体" w:hAnsi="宋体" w:hint="eastAsia"/>
          <w:szCs w:val="21"/>
        </w:rPr>
        <w:t>购中心在中标通知书发出后</w:t>
      </w:r>
      <w:r>
        <w:rPr>
          <w:rFonts w:ascii="宋体" w:hAnsi="宋体" w:hint="eastAsia"/>
          <w:szCs w:val="21"/>
        </w:rPr>
        <w:t>5</w:t>
      </w:r>
      <w:r>
        <w:rPr>
          <w:rFonts w:ascii="宋体" w:hAnsi="宋体" w:hint="eastAsia"/>
          <w:szCs w:val="21"/>
        </w:rPr>
        <w:t>个工作日内，将投标保证金退还未中标的供应商。</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proofErr w:type="gramStart"/>
      <w:r>
        <w:rPr>
          <w:rFonts w:ascii="宋体" w:hAnsi="宋体" w:hint="eastAsia"/>
          <w:szCs w:val="21"/>
        </w:rPr>
        <w:t>废标和</w:t>
      </w:r>
      <w:proofErr w:type="gramEnd"/>
      <w:r>
        <w:rPr>
          <w:rFonts w:ascii="宋体" w:hAnsi="宋体" w:hint="eastAsia"/>
          <w:szCs w:val="21"/>
        </w:rPr>
        <w:t>因故取消</w:t>
      </w:r>
      <w:r>
        <w:rPr>
          <w:rFonts w:ascii="宋体" w:hAnsi="宋体"/>
          <w:szCs w:val="21"/>
        </w:rPr>
        <w:t>项目</w:t>
      </w:r>
      <w:r>
        <w:rPr>
          <w:rFonts w:ascii="宋体" w:hAnsi="宋体" w:hint="eastAsia"/>
          <w:szCs w:val="21"/>
        </w:rPr>
        <w:t>。采购中心</w:t>
      </w:r>
      <w:proofErr w:type="gramStart"/>
      <w:r>
        <w:rPr>
          <w:rFonts w:ascii="宋体" w:hAnsi="宋体" w:hint="eastAsia"/>
          <w:szCs w:val="21"/>
        </w:rPr>
        <w:t>在</w:t>
      </w:r>
      <w:r>
        <w:rPr>
          <w:rFonts w:ascii="宋体" w:hAnsi="宋体"/>
          <w:szCs w:val="21"/>
        </w:rPr>
        <w:t>废标</w:t>
      </w:r>
      <w:r>
        <w:rPr>
          <w:rFonts w:ascii="宋体" w:hAnsi="宋体" w:hint="eastAsia"/>
          <w:szCs w:val="21"/>
        </w:rPr>
        <w:t>或</w:t>
      </w:r>
      <w:proofErr w:type="gramEnd"/>
      <w:r>
        <w:rPr>
          <w:rFonts w:ascii="宋体" w:hAnsi="宋体" w:hint="eastAsia"/>
          <w:szCs w:val="21"/>
        </w:rPr>
        <w:t>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lastRenderedPageBreak/>
        <w:t>（</w:t>
      </w:r>
      <w:r>
        <w:rPr>
          <w:rFonts w:ascii="宋体" w:hAnsi="宋体" w:hint="eastAsia"/>
          <w:szCs w:val="21"/>
        </w:rPr>
        <w:t>5</w:t>
      </w:r>
      <w:r>
        <w:rPr>
          <w:rFonts w:ascii="宋体" w:hAnsi="宋体" w:hint="eastAsia"/>
          <w:szCs w:val="21"/>
        </w:rPr>
        <w:t>）在投标截止日前撤回投标的，对于已递交投标保证金的，采购中心在收到投标人书面撤回投标通知之日起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w:t>
      </w:r>
      <w:proofErr w:type="gramStart"/>
      <w:r>
        <w:rPr>
          <w:rFonts w:ascii="宋体" w:hAnsi="宋体" w:hint="eastAsia"/>
          <w:szCs w:val="21"/>
        </w:rPr>
        <w:t>同类政府</w:t>
      </w:r>
      <w:proofErr w:type="gramEnd"/>
      <w:r>
        <w:rPr>
          <w:rFonts w:ascii="宋体" w:hAnsi="宋体" w:hint="eastAsia"/>
          <w:szCs w:val="21"/>
        </w:rPr>
        <w:t>采购项目的机会可能会受到影响：</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）中标人无正当理由，不与采购人签订合同的；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）以他人名义投标、相互串通投标或者以其他方式弄虚作假的，投标人提交的投标文件中提交虚假资料</w:t>
      </w:r>
      <w:r>
        <w:rPr>
          <w:rFonts w:ascii="宋体" w:hAnsi="宋体" w:hint="eastAsia"/>
          <w:szCs w:val="21"/>
        </w:rPr>
        <w:t>或失实资料的；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1.17</w:t>
      </w:r>
      <w:r>
        <w:rPr>
          <w:rFonts w:hint="eastAsia"/>
          <w:b/>
          <w:bCs/>
        </w:rPr>
        <w:t>投标报价</w:t>
      </w:r>
    </w:p>
    <w:p w:rsidR="00E5112C" w:rsidRDefault="00880632">
      <w:pPr>
        <w:tabs>
          <w:tab w:val="left" w:pos="900"/>
        </w:tabs>
        <w:adjustRightInd w:val="0"/>
        <w:snapToGrid w:val="0"/>
        <w:spacing w:line="360" w:lineRule="auto"/>
        <w:ind w:firstLineChars="200" w:firstLine="42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w:t>
      </w:r>
      <w:r>
        <w:rPr>
          <w:rFonts w:hint="eastAsia"/>
        </w:rPr>
        <w:t>报价投标和有选择的报价以及有条件的优惠报价，且</w:t>
      </w:r>
      <w:r>
        <w:rPr>
          <w:rFonts w:hint="eastAsia"/>
          <w:bCs/>
        </w:rPr>
        <w:t>报价未超过采购预算（或最高限价），否则投标将被</w:t>
      </w:r>
      <w:r>
        <w:rPr>
          <w:rFonts w:hint="eastAsia"/>
          <w:b/>
          <w:bCs/>
        </w:rPr>
        <w:t>拒绝。</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投标人要按分项报价表的内容填写货物单价（包括货物报</w:t>
      </w:r>
      <w:r>
        <w:rPr>
          <w:rFonts w:ascii="宋体" w:hAnsi="宋体" w:hint="eastAsia"/>
          <w:szCs w:val="21"/>
        </w:rPr>
        <w:t>价以及品牌、型号、产地、装箱、包装、包装物料、运输和保险费用等）、总价及其他事项。</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）投标人投报多包时，未</w:t>
      </w:r>
      <w:proofErr w:type="gramStart"/>
      <w:r>
        <w:rPr>
          <w:rFonts w:ascii="宋体" w:hAnsi="宋体" w:hint="eastAsia"/>
          <w:szCs w:val="21"/>
        </w:rPr>
        <w:t>按包分别</w:t>
      </w:r>
      <w:proofErr w:type="gramEnd"/>
      <w:r>
        <w:rPr>
          <w:rFonts w:ascii="宋体" w:hAnsi="宋体" w:hint="eastAsia"/>
          <w:szCs w:val="21"/>
        </w:rPr>
        <w:t>填写开标一览表</w:t>
      </w:r>
      <w:r>
        <w:rPr>
          <w:rFonts w:ascii="宋体" w:hAnsi="宋体" w:hint="eastAsia"/>
          <w:szCs w:val="21"/>
        </w:rPr>
        <w:t>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rsidR="00E5112C" w:rsidRDefault="00880632">
      <w:pPr>
        <w:adjustRightInd w:val="0"/>
        <w:snapToGrid w:val="0"/>
        <w:spacing w:line="360" w:lineRule="auto"/>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lastRenderedPageBreak/>
        <w:t>1.17.6</w:t>
      </w:r>
      <w:r>
        <w:rPr>
          <w:rFonts w:ascii="宋体" w:hAnsi="宋体" w:hint="eastAsia"/>
          <w:szCs w:val="21"/>
        </w:rPr>
        <w:t>投标的报价优惠应对应开标一览表、分项报价表等提供相应的明细清单。除报价优惠外，任何超出招标文件要求而额外赠送的货物、免费服务等其他形式的优惠，在评审时将不具有竞争优势。</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对于有配件、耗材、选件、工具、备件等的货物，还应填报投标货物配件、耗材、选件和工具、备件等清单，注明品牌、型号、产地、功能、单价、批量折扣等内容，</w:t>
      </w:r>
      <w:r>
        <w:rPr>
          <w:rFonts w:ascii="宋体" w:hAnsi="宋体" w:hint="eastAsia"/>
          <w:szCs w:val="21"/>
        </w:rPr>
        <w:t>该</w:t>
      </w:r>
      <w:proofErr w:type="gramStart"/>
      <w:r>
        <w:rPr>
          <w:rFonts w:ascii="宋体" w:hAnsi="宋体" w:hint="eastAsia"/>
          <w:szCs w:val="21"/>
        </w:rPr>
        <w:t>表格式由</w:t>
      </w:r>
      <w:proofErr w:type="gramEnd"/>
      <w:r>
        <w:rPr>
          <w:rFonts w:ascii="宋体" w:hAnsi="宋体" w:hint="eastAsia"/>
          <w:szCs w:val="21"/>
        </w:rPr>
        <w:t>投标人自行设计。投标人按照上述要求分类报价，其目的是便于评审，但在任何情况下并不限制采购中心或采购人以其他条款签订合同的权利。</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1.18</w:t>
      </w:r>
      <w:r>
        <w:rPr>
          <w:rFonts w:hint="eastAsia"/>
          <w:b/>
          <w:bCs/>
        </w:rPr>
        <w:t>分包</w:t>
      </w:r>
    </w:p>
    <w:p w:rsidR="00E5112C" w:rsidRDefault="00880632">
      <w:pPr>
        <w:tabs>
          <w:tab w:val="left" w:pos="1480"/>
        </w:tabs>
        <w:adjustRightInd w:val="0"/>
        <w:snapToGrid w:val="0"/>
        <w:spacing w:line="360" w:lineRule="auto"/>
        <w:ind w:firstLineChars="200" w:firstLine="42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拟在中标后将中标项目的非主体、非关键性工作交由他人完成的，应当在投标文件中载明分包承担主体，分包承担主体应当具备相应资质条件且不得再次分包。</w:t>
      </w:r>
    </w:p>
    <w:p w:rsidR="00E5112C" w:rsidRDefault="00880632">
      <w:pPr>
        <w:tabs>
          <w:tab w:val="left" w:pos="1573"/>
        </w:tabs>
        <w:adjustRightInd w:val="0"/>
        <w:snapToGrid w:val="0"/>
        <w:spacing w:line="360" w:lineRule="auto"/>
        <w:ind w:firstLineChars="200" w:firstLine="42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1.19</w:t>
      </w:r>
      <w:r>
        <w:rPr>
          <w:rFonts w:hint="eastAsia"/>
          <w:b/>
          <w:bCs/>
        </w:rPr>
        <w:t>投标内容填写说明</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无”、“未测试”、“没有相应指标”等明确的回答文字。投标文件未按规定提交或留有空项，将被视为投标文件完整性有缺陷。</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1.20</w:t>
      </w:r>
      <w:r>
        <w:rPr>
          <w:rFonts w:hint="eastAsia"/>
          <w:b/>
          <w:bCs/>
        </w:rPr>
        <w:t>投标有效期</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在特殊情况下，采购中心可与投标人协商延长投标有效期。这种要求和答复都应以书面形式进行。此时，按本须知规定的投标保证金的有效期也相应延长。投标人可以拒绝接受延期要求而不会被不予</w:t>
      </w:r>
      <w:r>
        <w:rPr>
          <w:rFonts w:ascii="宋体" w:hAnsi="宋体" w:hint="eastAsia"/>
          <w:szCs w:val="21"/>
        </w:rPr>
        <w:t>退还保证金。同意延长有效期的投标人除按照采购中心要求修改投标文件有效期外，不能修改投标文件的其他内容。</w:t>
      </w:r>
    </w:p>
    <w:p w:rsidR="00E5112C" w:rsidRDefault="00880632" w:rsidP="00880632">
      <w:pPr>
        <w:pStyle w:val="1"/>
        <w:numPr>
          <w:ilvl w:val="0"/>
          <w:numId w:val="0"/>
        </w:numPr>
        <w:tabs>
          <w:tab w:val="left" w:pos="709"/>
          <w:tab w:val="left" w:pos="1573"/>
        </w:tabs>
        <w:adjustRightInd w:val="0"/>
        <w:snapToGrid w:val="0"/>
        <w:spacing w:line="360" w:lineRule="auto"/>
        <w:ind w:leftChars="200" w:left="635" w:hangingChars="102" w:hanging="215"/>
        <w:jc w:val="left"/>
        <w:outlineLvl w:val="2"/>
        <w:rPr>
          <w:b/>
        </w:rPr>
      </w:pPr>
      <w:r>
        <w:rPr>
          <w:rFonts w:hint="eastAsia"/>
          <w:b/>
        </w:rPr>
        <w:t>四、投标截止时间及投标文件的递交</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rPr>
          <w:b/>
        </w:rPr>
      </w:pPr>
      <w:r>
        <w:rPr>
          <w:rFonts w:hint="eastAsia"/>
          <w:b/>
        </w:rPr>
        <w:lastRenderedPageBreak/>
        <w:t>1.21</w:t>
      </w:r>
      <w:r>
        <w:rPr>
          <w:rFonts w:hint="eastAsia"/>
          <w:b/>
        </w:rPr>
        <w:t>投标截止时间</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1.22</w:t>
      </w:r>
      <w:r>
        <w:rPr>
          <w:rFonts w:hint="eastAsia"/>
          <w:b/>
          <w:bCs/>
        </w:rPr>
        <w:t>投标文件递交方式</w:t>
      </w:r>
    </w:p>
    <w:p w:rsidR="00E5112C" w:rsidRDefault="00880632">
      <w:pPr>
        <w:adjustRightInd w:val="0"/>
        <w:snapToGrid w:val="0"/>
        <w:spacing w:line="360" w:lineRule="auto"/>
        <w:ind w:firstLineChars="200" w:firstLine="420"/>
        <w:jc w:val="left"/>
        <w:rPr>
          <w:rFonts w:ascii="宋体" w:cs="微软雅黑"/>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w:t>
      </w:r>
      <w:r>
        <w:rPr>
          <w:rFonts w:ascii="宋体" w:hAnsi="宋体" w:hint="eastAsia"/>
          <w:szCs w:val="21"/>
        </w:rPr>
        <w:t>http</w:t>
      </w:r>
      <w:r>
        <w:rPr>
          <w:rFonts w:ascii="宋体" w:hAnsi="宋体" w:hint="eastAsia"/>
          <w:szCs w:val="21"/>
        </w:rPr>
        <w:t>：</w:t>
      </w:r>
      <w:r>
        <w:rPr>
          <w:rFonts w:ascii="宋体" w:hAnsi="宋体" w:hint="eastAsia"/>
          <w:szCs w:val="21"/>
        </w:rPr>
        <w:t>//cmagp.cmaidp.cma.cn/portalweb</w:t>
      </w:r>
      <w:r>
        <w:rPr>
          <w:rFonts w:ascii="宋体" w:hAnsi="宋体" w:hint="eastAsia"/>
          <w:szCs w:val="21"/>
        </w:rPr>
        <w:t>），</w:t>
      </w:r>
      <w:r>
        <w:rPr>
          <w:rFonts w:ascii="宋体" w:cs="微软雅黑" w:hint="eastAsia"/>
          <w:szCs w:val="21"/>
        </w:rPr>
        <w:t>下载电子采购系统的投标（响应）工具，制作并于投标截止时间前上传加密的电子投标文件，文件上</w:t>
      </w:r>
      <w:proofErr w:type="gramStart"/>
      <w:r>
        <w:rPr>
          <w:rFonts w:ascii="宋体" w:cs="微软雅黑" w:hint="eastAsia"/>
          <w:szCs w:val="21"/>
        </w:rPr>
        <w:t>传成功</w:t>
      </w:r>
      <w:proofErr w:type="gramEnd"/>
      <w:r>
        <w:rPr>
          <w:rFonts w:ascii="宋体" w:cs="微软雅黑" w:hint="eastAsia"/>
          <w:szCs w:val="21"/>
        </w:rPr>
        <w:t>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1.23</w:t>
      </w:r>
      <w:r>
        <w:rPr>
          <w:rFonts w:hint="eastAsia"/>
          <w:b/>
          <w:bCs/>
        </w:rPr>
        <w:t>投标文件的补充、修改和撤回</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1.23.1</w:t>
      </w:r>
      <w:r>
        <w:rPr>
          <w:rFonts w:hint="eastAsia"/>
        </w:rPr>
        <w:t>投标人可以在投标截止时间前，对所递交的投标文件进行补充、修改或者撤回。在投标截止时间之后，投标人不得对所递交的投标</w:t>
      </w:r>
      <w:r>
        <w:rPr>
          <w:rFonts w:hint="eastAsia"/>
        </w:rPr>
        <w:t>文件进行补充、修改或者撤回。</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w:t>
      </w:r>
    </w:p>
    <w:p w:rsidR="00E5112C" w:rsidRDefault="00880632">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1.24</w:t>
      </w:r>
      <w:r>
        <w:rPr>
          <w:rFonts w:hint="eastAsia"/>
          <w:b/>
          <w:bCs/>
        </w:rPr>
        <w:t>开标</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1.24.1</w:t>
      </w:r>
      <w:r>
        <w:rPr>
          <w:rFonts w:hint="eastAsia"/>
        </w:rPr>
        <w:t>采购中心按照招标文件规定的时间、地点主持开标。</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1.24.2</w:t>
      </w:r>
      <w:r>
        <w:rPr>
          <w:rFonts w:hint="eastAsia"/>
        </w:rPr>
        <w:t>投标人不足</w:t>
      </w:r>
      <w:r>
        <w:rPr>
          <w:rFonts w:hint="eastAsia"/>
        </w:rPr>
        <w:t>3</w:t>
      </w:r>
      <w:r>
        <w:rPr>
          <w:rFonts w:hint="eastAsia"/>
        </w:rPr>
        <w:t>家，不进入解密程序。</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1.24.3</w:t>
      </w:r>
      <w:r>
        <w:rPr>
          <w:rFonts w:hint="eastAsia"/>
        </w:rPr>
        <w:t>进入解密程序后，由采购中心对所有完成上传的加密电子投标文件进行解密。所有投标人加密电子投标文件解密完成后，进行电子唱标。</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pPr>
      <w:r>
        <w:rPr>
          <w:rFonts w:hint="eastAsia"/>
        </w:rPr>
        <w:t>1.24.4</w:t>
      </w:r>
      <w:r>
        <w:rPr>
          <w:rFonts w:hint="eastAsia"/>
        </w:rPr>
        <w:t>投标人、采购人可通过中国气象局政府采购中心电子采购系统参加开标，其授权代表也可至开标现场参加开标。</w:t>
      </w:r>
    </w:p>
    <w:p w:rsidR="00E5112C" w:rsidRDefault="00880632">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1.25</w:t>
      </w:r>
      <w:r>
        <w:rPr>
          <w:rFonts w:hint="eastAsia"/>
          <w:b/>
          <w:bCs/>
        </w:rPr>
        <w:t>组建评标委员会</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1.25.2</w:t>
      </w:r>
      <w:r>
        <w:rPr>
          <w:rFonts w:hint="eastAsia"/>
        </w:rPr>
        <w:t>采购人只能以采购人代表的身份参与评审，采购中心工作人员不得参加评审。</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1.26</w:t>
      </w:r>
      <w:r>
        <w:rPr>
          <w:rFonts w:hint="eastAsia"/>
          <w:b/>
          <w:bCs/>
        </w:rPr>
        <w:t>初审</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1.26.1</w:t>
      </w:r>
      <w:r>
        <w:rPr>
          <w:rFonts w:hint="eastAsia"/>
        </w:rPr>
        <w:t>投标文件的初审分为资格性审查和符合性审查。</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t>1</w:t>
      </w:r>
      <w:r>
        <w:t>）</w:t>
      </w:r>
      <w:r>
        <w:rPr>
          <w:rFonts w:hint="eastAsia"/>
        </w:rPr>
        <w:t>资格性审查由采购人或采购中心负责。主要是指依据法律法规和招标文件对投标人的资格材料等进行审查，以确定投标人是否具备投标资格。通过资格性审查的投标人不足</w:t>
      </w:r>
      <w:r>
        <w:rPr>
          <w:rFonts w:hint="eastAsia"/>
        </w:rPr>
        <w:t>3</w:t>
      </w:r>
      <w:r>
        <w:rPr>
          <w:rFonts w:hint="eastAsia"/>
        </w:rPr>
        <w:t>家的，不再进行下一步评审。</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资格性审查内容是指投标人是否符合相关法律法规及招标文件规定的投标人资格条件，包</w:t>
      </w:r>
      <w:r>
        <w:rPr>
          <w:rFonts w:hint="eastAsia"/>
        </w:rPr>
        <w:lastRenderedPageBreak/>
        <w:t>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w:t>
      </w:r>
      <w:r>
        <w:t>财务状况证明</w:t>
      </w:r>
      <w:r>
        <w:rPr>
          <w:rFonts w:hint="eastAsia"/>
        </w:rPr>
        <w:t>，</w:t>
      </w:r>
      <w:r>
        <w:t>⑤</w:t>
      </w:r>
      <w:r>
        <w:t>近三年内参加政府采购活动中没有重大违法记录声明</w:t>
      </w:r>
      <w:r>
        <w:rPr>
          <w:rFonts w:hint="eastAsia"/>
        </w:rPr>
        <w:t>，</w:t>
      </w:r>
      <w:r>
        <w:t>⑥</w:t>
      </w:r>
      <w:r>
        <w:t>投标货物的《气象专</w:t>
      </w:r>
      <w:r>
        <w:t>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rsidR="00E5112C" w:rsidRDefault="00880632">
      <w:pPr>
        <w:tabs>
          <w:tab w:val="left" w:pos="5580"/>
        </w:tabs>
        <w:adjustRightInd w:val="0"/>
        <w:snapToGrid w:val="0"/>
        <w:spacing w:line="360" w:lineRule="auto"/>
        <w:ind w:firstLineChars="200" w:firstLine="420"/>
        <w:jc w:val="left"/>
      </w:pPr>
      <w:r>
        <w:rPr>
          <w:rFonts w:hint="eastAsia"/>
        </w:rPr>
        <w:t>（</w:t>
      </w:r>
      <w:r>
        <w:t>2</w:t>
      </w:r>
      <w:r>
        <w:t>）符合性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w:t>
      </w:r>
      <w:r>
        <w:rPr>
          <w:rFonts w:hint="eastAsia"/>
        </w:rPr>
        <w:t>5.13</w:t>
      </w:r>
      <w:r>
        <w:rPr>
          <w:rFonts w:hint="eastAsia"/>
        </w:rPr>
        <w:t>条规定应</w:t>
      </w:r>
      <w:r>
        <w:rPr>
          <w:rFonts w:hint="eastAsia"/>
        </w:rPr>
        <w:t>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E5112C" w:rsidRDefault="00880632">
      <w:pPr>
        <w:pStyle w:val="1"/>
        <w:numPr>
          <w:ilvl w:val="0"/>
          <w:numId w:val="0"/>
        </w:numPr>
        <w:tabs>
          <w:tab w:val="left" w:pos="709"/>
          <w:tab w:val="left" w:pos="1573"/>
        </w:tabs>
        <w:adjustRightInd w:val="0"/>
        <w:snapToGrid w:val="0"/>
        <w:spacing w:line="360" w:lineRule="auto"/>
        <w:ind w:firstLineChars="200" w:firstLine="420"/>
        <w:rPr>
          <w:bCs/>
        </w:rPr>
      </w:pPr>
      <w:r>
        <w:rPr>
          <w:rFonts w:hint="eastAsia"/>
        </w:rPr>
        <w:t>1.26.2</w:t>
      </w:r>
      <w:r>
        <w:rPr>
          <w:rFonts w:hint="eastAsia"/>
        </w:rPr>
        <w:t>本项目在详细评审之前，是否允许投标人</w:t>
      </w:r>
      <w:proofErr w:type="gramStart"/>
      <w:r>
        <w:rPr>
          <w:rFonts w:hint="eastAsia"/>
        </w:rPr>
        <w:t>述标及述标</w:t>
      </w:r>
      <w:proofErr w:type="gramEnd"/>
      <w:r>
        <w:rPr>
          <w:rFonts w:hint="eastAsia"/>
        </w:rPr>
        <w:t>方式、时间，见</w:t>
      </w:r>
      <w:r>
        <w:rPr>
          <w:rFonts w:hint="eastAsia"/>
          <w:b/>
          <w:bCs/>
        </w:rPr>
        <w:t>第五章投标人须知专用部分。</w:t>
      </w:r>
      <w:r>
        <w:rPr>
          <w:rFonts w:hint="eastAsia"/>
        </w:rPr>
        <w:t>述标的</w:t>
      </w:r>
      <w:r>
        <w:rPr>
          <w:rFonts w:hint="eastAsia"/>
          <w:bCs/>
        </w:rPr>
        <w:t>规则如下：</w:t>
      </w:r>
    </w:p>
    <w:p w:rsidR="00E5112C" w:rsidRDefault="00880632">
      <w:pPr>
        <w:widowControl/>
        <w:adjustRightInd w:val="0"/>
        <w:snapToGrid w:val="0"/>
        <w:spacing w:line="360" w:lineRule="auto"/>
        <w:ind w:firstLineChars="200" w:firstLine="420"/>
        <w:jc w:val="left"/>
        <w:rPr>
          <w:rFonts w:ascii="宋体" w:hAnsi="宋体"/>
          <w:szCs w:val="21"/>
        </w:rPr>
      </w:pPr>
      <w:r>
        <w:rPr>
          <w:rFonts w:hint="eastAsia"/>
          <w:bCs/>
        </w:rPr>
        <w:t>（</w:t>
      </w:r>
      <w:r>
        <w:rPr>
          <w:rFonts w:hint="eastAsia"/>
          <w:bCs/>
        </w:rPr>
        <w:t>1</w:t>
      </w:r>
      <w:r>
        <w:rPr>
          <w:rFonts w:hint="eastAsia"/>
          <w:bCs/>
        </w:rPr>
        <w:t>）代表投标人进行述</w:t>
      </w:r>
      <w:proofErr w:type="gramStart"/>
      <w:r>
        <w:rPr>
          <w:rFonts w:hint="eastAsia"/>
          <w:bCs/>
        </w:rPr>
        <w:t>标的述标人</w:t>
      </w:r>
      <w:proofErr w:type="gramEnd"/>
      <w:r>
        <w:rPr>
          <w:rFonts w:hint="eastAsia"/>
          <w:bCs/>
        </w:rPr>
        <w:t>应是投标人的正式员工。如采取现场方式述标，</w:t>
      </w:r>
      <w:proofErr w:type="gramStart"/>
      <w:r>
        <w:rPr>
          <w:rFonts w:hint="eastAsia"/>
          <w:bCs/>
        </w:rPr>
        <w:t>述标人</w:t>
      </w:r>
      <w:proofErr w:type="gramEnd"/>
      <w:r>
        <w:rPr>
          <w:rFonts w:hint="eastAsia"/>
          <w:bCs/>
        </w:rPr>
        <w:t>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w:t>
      </w:r>
      <w:proofErr w:type="gramStart"/>
      <w:r>
        <w:rPr>
          <w:rFonts w:ascii="宋体" w:hAnsi="宋体" w:hint="eastAsia"/>
          <w:bCs/>
          <w:szCs w:val="21"/>
        </w:rPr>
        <w:t>述标开始</w:t>
      </w:r>
      <w:proofErr w:type="gramEnd"/>
      <w:r>
        <w:rPr>
          <w:rFonts w:ascii="宋体" w:hAnsi="宋体" w:hint="eastAsia"/>
          <w:bCs/>
          <w:szCs w:val="21"/>
        </w:rPr>
        <w:t>前提交采购中心工作人员。</w:t>
      </w:r>
      <w:proofErr w:type="gramStart"/>
      <w:r>
        <w:rPr>
          <w:rFonts w:ascii="宋体" w:hAnsi="宋体" w:hint="eastAsia"/>
          <w:bCs/>
          <w:szCs w:val="21"/>
        </w:rPr>
        <w:t>否则</w:t>
      </w:r>
      <w:r>
        <w:rPr>
          <w:rFonts w:ascii="宋体" w:hAnsi="宋体" w:hint="eastAsia"/>
          <w:szCs w:val="21"/>
        </w:rPr>
        <w:t>述标人</w:t>
      </w:r>
      <w:proofErr w:type="gramEnd"/>
      <w:r>
        <w:rPr>
          <w:rFonts w:ascii="宋体" w:hAnsi="宋体" w:hint="eastAsia"/>
          <w:szCs w:val="21"/>
        </w:rPr>
        <w:t>不能进行述标，视同投标人放弃述标。</w:t>
      </w:r>
    </w:p>
    <w:p w:rsidR="00E5112C" w:rsidRDefault="00880632">
      <w:pPr>
        <w:pStyle w:val="1"/>
        <w:numPr>
          <w:ilvl w:val="0"/>
          <w:numId w:val="0"/>
        </w:numPr>
        <w:tabs>
          <w:tab w:val="left" w:pos="709"/>
          <w:tab w:val="left" w:pos="1573"/>
        </w:tabs>
        <w:adjustRightInd w:val="0"/>
        <w:snapToGrid w:val="0"/>
        <w:spacing w:line="360" w:lineRule="auto"/>
        <w:ind w:leftChars="200" w:left="701" w:hangingChars="134" w:hanging="281"/>
        <w:rPr>
          <w:bCs/>
        </w:rPr>
      </w:pPr>
      <w:r>
        <w:rPr>
          <w:rFonts w:hint="eastAsia"/>
          <w:bCs/>
        </w:rPr>
        <w:t>（</w:t>
      </w:r>
      <w:r>
        <w:rPr>
          <w:rFonts w:hint="eastAsia"/>
          <w:bCs/>
        </w:rPr>
        <w:t>2</w:t>
      </w:r>
      <w:r>
        <w:rPr>
          <w:rFonts w:hint="eastAsia"/>
          <w:bCs/>
        </w:rPr>
        <w:t>）投标人按投标倒序依次述标，某一</w:t>
      </w:r>
      <w:proofErr w:type="gramStart"/>
      <w:r>
        <w:rPr>
          <w:rFonts w:hint="eastAsia"/>
          <w:bCs/>
        </w:rPr>
        <w:t>投标人述标时</w:t>
      </w:r>
      <w:proofErr w:type="gramEnd"/>
      <w:r>
        <w:rPr>
          <w:rFonts w:hint="eastAsia"/>
          <w:bCs/>
        </w:rPr>
        <w:t>，其余投标人应回避；</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bCs/>
        </w:rPr>
        <w:t>（</w:t>
      </w:r>
      <w:r>
        <w:rPr>
          <w:rFonts w:hint="eastAsia"/>
          <w:bCs/>
        </w:rPr>
        <w:t>3</w:t>
      </w:r>
      <w:r>
        <w:rPr>
          <w:rFonts w:hint="eastAsia"/>
          <w:bCs/>
        </w:rPr>
        <w:t>）投标人的</w:t>
      </w:r>
      <w:proofErr w:type="gramStart"/>
      <w:r>
        <w:rPr>
          <w:rFonts w:hint="eastAsia"/>
          <w:bCs/>
        </w:rPr>
        <w:t>述标仅</w:t>
      </w:r>
      <w:proofErr w:type="gramEnd"/>
      <w:r>
        <w:rPr>
          <w:rFonts w:hint="eastAsia"/>
          <w:bCs/>
        </w:rPr>
        <w:t>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4</w:t>
      </w:r>
      <w:r>
        <w:rPr>
          <w:rFonts w:hint="eastAsia"/>
        </w:rPr>
        <w:t>）</w:t>
      </w:r>
      <w:proofErr w:type="gramStart"/>
      <w:r>
        <w:rPr>
          <w:rFonts w:hint="eastAsia"/>
        </w:rPr>
        <w:t>述标过程</w:t>
      </w:r>
      <w:proofErr w:type="gramEnd"/>
      <w:r>
        <w:rPr>
          <w:rFonts w:hint="eastAsia"/>
        </w:rPr>
        <w:t>中，评标委员会可以</w:t>
      </w:r>
      <w:proofErr w:type="gramStart"/>
      <w:r>
        <w:rPr>
          <w:rFonts w:hint="eastAsia"/>
        </w:rPr>
        <w:t>向述标人员</w:t>
      </w:r>
      <w:proofErr w:type="gramEnd"/>
      <w:r>
        <w:rPr>
          <w:rFonts w:hint="eastAsia"/>
        </w:rPr>
        <w:t>提出质询，但质询仅限</w:t>
      </w:r>
      <w:proofErr w:type="gramStart"/>
      <w:r>
        <w:rPr>
          <w:rFonts w:hint="eastAsia"/>
        </w:rPr>
        <w:t>对述标</w:t>
      </w:r>
      <w:proofErr w:type="gramEnd"/>
      <w:r>
        <w:rPr>
          <w:rFonts w:hint="eastAsia"/>
        </w:rPr>
        <w:t>内容含义不明确、对同类问题陈述前后不一致等，不得引导</w:t>
      </w:r>
      <w:proofErr w:type="gramStart"/>
      <w:r>
        <w:rPr>
          <w:rFonts w:hint="eastAsia"/>
        </w:rPr>
        <w:t>述标人员</w:t>
      </w:r>
      <w:proofErr w:type="gramEnd"/>
      <w:r>
        <w:rPr>
          <w:rFonts w:hint="eastAsia"/>
        </w:rPr>
        <w:t>的述标，不得发表倾向性、引导性意见。</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5</w:t>
      </w:r>
      <w:r>
        <w:rPr>
          <w:rFonts w:hint="eastAsia"/>
        </w:rPr>
        <w:t>）投标人</w:t>
      </w:r>
      <w:proofErr w:type="gramStart"/>
      <w:r>
        <w:rPr>
          <w:rFonts w:hint="eastAsia"/>
        </w:rPr>
        <w:t>的述标内容</w:t>
      </w:r>
      <w:proofErr w:type="gramEnd"/>
      <w:r>
        <w:rPr>
          <w:rFonts w:hint="eastAsia"/>
        </w:rPr>
        <w:t>不作为对投标文件的任何补充、修改，不能因</w:t>
      </w:r>
      <w:r>
        <w:rPr>
          <w:rFonts w:hint="eastAsia"/>
        </w:rPr>
        <w:t>此拒绝投标人的投标，或者作为评分依据。</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6</w:t>
      </w:r>
      <w:r>
        <w:rPr>
          <w:rFonts w:hint="eastAsia"/>
        </w:rPr>
        <w:t>）投标人放弃</w:t>
      </w:r>
      <w:proofErr w:type="gramStart"/>
      <w:r>
        <w:rPr>
          <w:rFonts w:hint="eastAsia"/>
        </w:rPr>
        <w:t>述标不</w:t>
      </w:r>
      <w:proofErr w:type="gramEnd"/>
      <w:r>
        <w:rPr>
          <w:rFonts w:hint="eastAsia"/>
        </w:rPr>
        <w:t>影响其投标的有效性。</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1.26.3</w:t>
      </w:r>
      <w:r>
        <w:rPr>
          <w:rFonts w:hint="eastAsia"/>
        </w:rPr>
        <w:t>在详细评审之前，评标委员会要审查每份投标文件是否实质上响应了招标文件的要求。</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w:t>
      </w:r>
      <w:r>
        <w:rPr>
          <w:rFonts w:hint="eastAsia"/>
        </w:rPr>
        <w:lastRenderedPageBreak/>
        <w:t>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1.26.6</w:t>
      </w:r>
      <w:r>
        <w:rPr>
          <w:rFonts w:hint="eastAsia"/>
        </w:rPr>
        <w:t>重大偏离不允许在开标后修正，但评标委员会将允许修正投标中不构成重大偏离的地方，这些修正不会对其他实质上响应招标文件要求的投标人的竞争地位产生不公正的影响。</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1.26.7</w:t>
      </w:r>
      <w:r>
        <w:t>投标文件</w:t>
      </w:r>
      <w:r>
        <w:rPr>
          <w:rFonts w:hint="eastAsia"/>
        </w:rPr>
        <w:t>的</w:t>
      </w:r>
      <w:r>
        <w:t>细微偏差是指在实质上响应招标文件要求，但在个别地方存在漏项</w:t>
      </w:r>
      <w:r>
        <w:t>或者提供了不完整的技术信息和数据等情况，并且补正这些遗漏或者不完整不会对其他投标人造成不公平的结果。细微偏差不影响投标文件的有效性。</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1.26.8</w:t>
      </w:r>
      <w:r>
        <w:rPr>
          <w:rFonts w:hint="eastAsia"/>
        </w:rPr>
        <w:t>开标后，开标一览表不得做任何修正。除此之外，对投标文件中存在明显的文字和计算错误按下述原则处理，若出现相互矛盾之处，应以排列在先的原则为准优先处理：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）如果以文字表示的数据与数字表示的有差别，以文字为准修正数字。如果大小写金额不一致的，以大写金额为准。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w:t>
      </w:r>
      <w:r>
        <w:rPr>
          <w:rFonts w:hint="eastAsia"/>
        </w:rPr>
        <w:t>。如果明细价格相加不等于汇总价格，以明细价格为准。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rsidR="00E5112C" w:rsidRDefault="00880632">
      <w:pPr>
        <w:adjustRightInd w:val="0"/>
        <w:snapToGrid w:val="0"/>
        <w:spacing w:line="360" w:lineRule="auto"/>
        <w:ind w:firstLineChars="200" w:firstLine="42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条修正后的分项报价表总价金额小于开标一览表总价金额；</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rsidR="00E5112C" w:rsidRDefault="00880632">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）投标人提供产品或服务的交货（工）时间及地点、质保期不满足本招标文件要求的。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1.26.11</w:t>
      </w:r>
      <w:r>
        <w:rPr>
          <w:rFonts w:hint="eastAsia"/>
        </w:rPr>
        <w:t>如投标文件电子文档以及投标文件包括的电子文档、音频、视频等，需要在评审时现场查阅、播放的，以及</w:t>
      </w:r>
      <w:proofErr w:type="gramStart"/>
      <w:r>
        <w:rPr>
          <w:rFonts w:hint="eastAsia"/>
        </w:rPr>
        <w:t>投标人述标时</w:t>
      </w:r>
      <w:proofErr w:type="gramEnd"/>
      <w:r>
        <w:rPr>
          <w:rFonts w:hint="eastAsia"/>
        </w:rPr>
        <w:t>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1.27</w:t>
      </w:r>
      <w:r>
        <w:rPr>
          <w:rFonts w:hint="eastAsia"/>
          <w:b/>
          <w:bCs/>
        </w:rPr>
        <w:t>投标的澄清</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1.27.1</w:t>
      </w:r>
      <w:r>
        <w:rPr>
          <w:rFonts w:hint="eastAsia"/>
        </w:rPr>
        <w:t>评标委员会有权要求投标人对投标文件中含义不明确、对同类问题表述不一致或者有明显文字和计算错误等内容作必要的澄清、说</w:t>
      </w:r>
      <w:r>
        <w:rPr>
          <w:rFonts w:hint="eastAsia"/>
        </w:rPr>
        <w:t>明或者补正。</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1.27.2</w:t>
      </w:r>
      <w:r>
        <w:rPr>
          <w:rFonts w:hint="eastAsia"/>
        </w:rPr>
        <w:t>投标人必须按照评标委员会通知的内容和时间做出书面答复，该答复经法定代表人或投标人授权代表的签字认可，将作为投标文件内容的一部分。澄清、说明或者补正不得超出投标</w:t>
      </w:r>
      <w:r>
        <w:rPr>
          <w:rFonts w:hint="eastAsia"/>
        </w:rPr>
        <w:lastRenderedPageBreak/>
        <w:t>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1.27.3</w:t>
      </w:r>
      <w:r>
        <w:rPr>
          <w:rFonts w:hint="eastAsia"/>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w:t>
      </w:r>
      <w:r>
        <w:rPr>
          <w:rFonts w:hint="eastAsia"/>
        </w:rPr>
        <w:t>报价合理性的，评标委员会应当将其作为无效投标处理。</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1.28</w:t>
      </w:r>
      <w:r>
        <w:rPr>
          <w:rFonts w:hint="eastAsia"/>
          <w:b/>
          <w:bCs/>
        </w:rPr>
        <w:t>对投标文件的详细评审</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rsidR="00E5112C" w:rsidRDefault="00880632">
      <w:pPr>
        <w:pStyle w:val="1"/>
        <w:numPr>
          <w:ilvl w:val="0"/>
          <w:numId w:val="0"/>
        </w:numPr>
        <w:tabs>
          <w:tab w:val="left" w:pos="709"/>
          <w:tab w:val="left" w:pos="1573"/>
        </w:tabs>
        <w:adjustRightInd w:val="0"/>
        <w:snapToGrid w:val="0"/>
        <w:spacing w:line="360" w:lineRule="auto"/>
        <w:ind w:firstLineChars="200" w:firstLine="420"/>
        <w:rPr>
          <w:bCs/>
        </w:rPr>
      </w:pPr>
      <w:r>
        <w:rPr>
          <w:rFonts w:hint="eastAsia"/>
          <w:bCs/>
        </w:rPr>
        <w:t>1.28.3</w:t>
      </w:r>
      <w:r>
        <w:rPr>
          <w:rFonts w:hint="eastAsia"/>
          <w:b/>
          <w:bCs/>
        </w:rPr>
        <w:t>除第六章评标方法和评标标准</w:t>
      </w:r>
      <w:r>
        <w:rPr>
          <w:rFonts w:hint="eastAsia"/>
          <w:bCs/>
        </w:rPr>
        <w:t>另有规定外，本次评审采用综合评</w:t>
      </w:r>
      <w:r>
        <w:rPr>
          <w:rFonts w:hint="eastAsia"/>
          <w:bCs/>
        </w:rPr>
        <w:t>分法，将投标人资质条件、投标产品质量、售后服务、价格等各项因素作为评价的基础，综合评选出最佳投标方案。每一投标人的最终得分为评标委员会所有成员给其评分的算数平均值。其中：</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）业绩。投标人类似项目的业绩等；</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t>2</w:t>
      </w:r>
      <w:r>
        <w:rPr>
          <w:rFonts w:hint="eastAsia"/>
        </w:rPr>
        <w:t>）投标产品技术性能及质量。包括对招标文件应答情况，技术规格有无偏离，产品的性能、标准，产品的先进性、可靠性、稳定性及质量保证等；</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4</w:t>
      </w:r>
      <w:r>
        <w:rPr>
          <w:rFonts w:hint="eastAsia"/>
        </w:rPr>
        <w:t>）评审价格。开标一览表中该投标人的投标总价。如本项</w:t>
      </w:r>
      <w:r>
        <w:rPr>
          <w:rFonts w:hint="eastAsia"/>
        </w:rPr>
        <w:t>目</w:t>
      </w:r>
      <w:r>
        <w:rPr>
          <w:rFonts w:hint="eastAsia"/>
          <w:bCs/>
        </w:rPr>
        <w:t>不是专门或部分面向中小企业采购的项目，小</w:t>
      </w:r>
      <w:proofErr w:type="gramStart"/>
      <w:r>
        <w:rPr>
          <w:rFonts w:hint="eastAsia"/>
          <w:bCs/>
        </w:rPr>
        <w:t>微企业</w:t>
      </w:r>
      <w:proofErr w:type="gramEnd"/>
      <w:r>
        <w:rPr>
          <w:rFonts w:hint="eastAsia"/>
          <w:bCs/>
        </w:rPr>
        <w:t>享受价格扣除优惠，用扣除后的价格参与评审。具体见</w:t>
      </w:r>
      <w:r>
        <w:rPr>
          <w:rFonts w:hint="eastAsia"/>
          <w:bCs/>
        </w:rPr>
        <w:t>1.5.4</w:t>
      </w:r>
      <w:r>
        <w:rPr>
          <w:rFonts w:hint="eastAsia"/>
        </w:rPr>
        <w:t>及</w:t>
      </w:r>
      <w:r>
        <w:rPr>
          <w:rFonts w:hint="eastAsia"/>
          <w:b/>
        </w:rPr>
        <w:t>第六章评标方法和评标标准。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1.28.4</w:t>
      </w:r>
      <w:r>
        <w:rPr>
          <w:rFonts w:hint="eastAsia"/>
        </w:rPr>
        <w:t>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1.29</w:t>
      </w:r>
      <w:r>
        <w:rPr>
          <w:rFonts w:hint="eastAsia"/>
          <w:b/>
          <w:bCs/>
        </w:rPr>
        <w:t>确定中标人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1.29.2</w:t>
      </w:r>
      <w:r>
        <w:rPr>
          <w:rFonts w:hint="eastAsia"/>
        </w:rPr>
        <w:t>采购人应在中标候选人推荐名单中按顺序确定中标人。如采购人在收到中标候选人推</w:t>
      </w:r>
      <w:r>
        <w:rPr>
          <w:rFonts w:hint="eastAsia"/>
        </w:rPr>
        <w:lastRenderedPageBreak/>
        <w:t>荐名单</w:t>
      </w:r>
      <w:r>
        <w:rPr>
          <w:rFonts w:hint="eastAsia"/>
        </w:rPr>
        <w:t>5</w:t>
      </w:r>
      <w:r>
        <w:rPr>
          <w:rFonts w:hint="eastAsia"/>
        </w:rPr>
        <w:t>个工作日内不能按顺序确定中标人，又不能说明合法理由的，视同按中标</w:t>
      </w:r>
      <w:r>
        <w:rPr>
          <w:rFonts w:hint="eastAsia"/>
        </w:rPr>
        <w:t>候选人推荐名单中排名第一的中标候选人为中标人。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1.29.3</w:t>
      </w:r>
      <w:r>
        <w:rPr>
          <w:rFonts w:hint="eastAsia"/>
        </w:rPr>
        <w:t>采购人也可授权评标委员会按本条规定直接确定中标人。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1.29.4</w:t>
      </w:r>
      <w:r>
        <w:rPr>
          <w:rFonts w:hint="eastAsia"/>
        </w:rPr>
        <w:t>采购人在规定时间内按前款规定确定中标人后，采购中心发布中标公告。</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1.30</w:t>
      </w:r>
      <w:r>
        <w:rPr>
          <w:rFonts w:hint="eastAsia"/>
          <w:b/>
          <w:bCs/>
        </w:rPr>
        <w:t>评审过程要求</w:t>
      </w:r>
    </w:p>
    <w:p w:rsidR="00E5112C" w:rsidRDefault="00880632">
      <w:pPr>
        <w:pStyle w:val="1"/>
        <w:numPr>
          <w:ilvl w:val="0"/>
          <w:numId w:val="0"/>
        </w:numPr>
        <w:tabs>
          <w:tab w:val="left" w:pos="709"/>
          <w:tab w:val="left" w:pos="1573"/>
        </w:tabs>
        <w:adjustRightInd w:val="0"/>
        <w:snapToGrid w:val="0"/>
        <w:spacing w:line="360" w:lineRule="auto"/>
        <w:ind w:firstLineChars="196" w:firstLine="412"/>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rsidR="00E5112C" w:rsidRDefault="00880632">
      <w:pPr>
        <w:pStyle w:val="1"/>
        <w:numPr>
          <w:ilvl w:val="0"/>
          <w:numId w:val="0"/>
        </w:numPr>
        <w:tabs>
          <w:tab w:val="left" w:pos="709"/>
          <w:tab w:val="left" w:pos="1573"/>
        </w:tabs>
        <w:adjustRightInd w:val="0"/>
        <w:snapToGrid w:val="0"/>
        <w:spacing w:line="360" w:lineRule="auto"/>
        <w:ind w:firstLineChars="196" w:firstLine="412"/>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pPr>
      <w:r>
        <w:rPr>
          <w:rFonts w:hint="eastAsia"/>
          <w:b/>
          <w:bCs/>
        </w:rPr>
        <w:t>1.31</w:t>
      </w:r>
      <w:r>
        <w:rPr>
          <w:rFonts w:hint="eastAsia"/>
          <w:b/>
          <w:bCs/>
        </w:rPr>
        <w:t>关于重新</w:t>
      </w:r>
      <w:r>
        <w:rPr>
          <w:rFonts w:hint="eastAsia"/>
          <w:b/>
          <w:bCs/>
        </w:rPr>
        <w:t>评审及投标人瑕疵滞后发现的处理规则</w:t>
      </w:r>
    </w:p>
    <w:p w:rsidR="00E5112C" w:rsidRDefault="00880632">
      <w:pPr>
        <w:pStyle w:val="1"/>
        <w:numPr>
          <w:ilvl w:val="0"/>
          <w:numId w:val="0"/>
        </w:numPr>
        <w:tabs>
          <w:tab w:val="left" w:pos="709"/>
          <w:tab w:val="left" w:pos="1573"/>
        </w:tabs>
        <w:adjustRightInd w:val="0"/>
        <w:snapToGrid w:val="0"/>
        <w:spacing w:line="360" w:lineRule="auto"/>
        <w:ind w:firstLineChars="200" w:firstLine="42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w:t>
      </w:r>
      <w:proofErr w:type="gramStart"/>
      <w:r>
        <w:rPr>
          <w:rFonts w:hint="eastAsia"/>
        </w:rPr>
        <w:t>畸</w:t>
      </w:r>
      <w:proofErr w:type="gramEnd"/>
      <w:r>
        <w:rPr>
          <w:rFonts w:hint="eastAsia"/>
        </w:rPr>
        <w:t>低的情形除外。如以上情形之一在签署评审报告前发现，评标委员会应当</w:t>
      </w:r>
      <w:proofErr w:type="gramStart"/>
      <w:r>
        <w:rPr>
          <w:rFonts w:hint="eastAsia"/>
        </w:rPr>
        <w:t>场修改</w:t>
      </w:r>
      <w:proofErr w:type="gramEnd"/>
      <w:r>
        <w:rPr>
          <w:rFonts w:hint="eastAsia"/>
        </w:rPr>
        <w:t>评审结果，并在评审报告中记载；如以上情形之一在签署评审报告后发现，采购中心将组织原评标委员会进行重新评审，重新评审改变评审结果的，采购中心将书面报告政府采购监管部门。</w:t>
      </w:r>
    </w:p>
    <w:p w:rsidR="00E5112C" w:rsidRDefault="00880632">
      <w:pPr>
        <w:pStyle w:val="1"/>
        <w:numPr>
          <w:ilvl w:val="0"/>
          <w:numId w:val="0"/>
        </w:numPr>
        <w:tabs>
          <w:tab w:val="left" w:pos="709"/>
          <w:tab w:val="left" w:pos="1573"/>
        </w:tabs>
        <w:adjustRightInd w:val="0"/>
        <w:snapToGrid w:val="0"/>
        <w:spacing w:line="360" w:lineRule="auto"/>
        <w:ind w:firstLineChars="196" w:firstLine="412"/>
      </w:pPr>
      <w:r>
        <w:rPr>
          <w:rFonts w:hint="eastAsia"/>
        </w:rPr>
        <w:t>1.31.2</w:t>
      </w:r>
      <w:r>
        <w:rPr>
          <w:rFonts w:hint="eastAsia"/>
        </w:rPr>
        <w:t>无论基于何种原因，本应</w:t>
      </w:r>
      <w:proofErr w:type="gramStart"/>
      <w:r>
        <w:rPr>
          <w:rFonts w:hint="eastAsia"/>
        </w:rPr>
        <w:t>作拒绝</w:t>
      </w:r>
      <w:proofErr w:type="gramEnd"/>
      <w:r>
        <w:rPr>
          <w:rFonts w:hint="eastAsia"/>
        </w:rPr>
        <w:t>处理的情形在评审时未被发</w:t>
      </w:r>
      <w:r>
        <w:rPr>
          <w:rFonts w:hint="eastAsia"/>
        </w:rPr>
        <w:t>现，包括已经签约的情形。一旦在任何时间被发现存在上述情形，则向政府采购监督管理机构反映。</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1.32</w:t>
      </w:r>
      <w:r>
        <w:rPr>
          <w:rFonts w:hint="eastAsia"/>
          <w:b/>
          <w:bCs/>
        </w:rPr>
        <w:t>采购项目废标</w:t>
      </w:r>
    </w:p>
    <w:p w:rsidR="00E5112C" w:rsidRDefault="00880632">
      <w:pPr>
        <w:pStyle w:val="1"/>
        <w:numPr>
          <w:ilvl w:val="0"/>
          <w:numId w:val="0"/>
        </w:numPr>
        <w:tabs>
          <w:tab w:val="left" w:pos="709"/>
          <w:tab w:val="left" w:pos="1573"/>
        </w:tabs>
        <w:adjustRightInd w:val="0"/>
        <w:snapToGrid w:val="0"/>
        <w:spacing w:line="360" w:lineRule="auto"/>
        <w:ind w:firstLineChars="196" w:firstLine="412"/>
      </w:pPr>
      <w:r>
        <w:rPr>
          <w:rFonts w:hint="eastAsia"/>
        </w:rPr>
        <w:t>有下列情形之一的，采购项目予以废标，采购中心应当将</w:t>
      </w:r>
      <w:proofErr w:type="gramStart"/>
      <w:r>
        <w:rPr>
          <w:rFonts w:hint="eastAsia"/>
        </w:rPr>
        <w:t>废标结果</w:t>
      </w:r>
      <w:proofErr w:type="gramEnd"/>
      <w:r>
        <w:rPr>
          <w:rFonts w:hint="eastAsia"/>
        </w:rPr>
        <w:t>通知所有投标人。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）通过资格审查的投标人不足</w:t>
      </w:r>
      <w:r>
        <w:rPr>
          <w:rFonts w:hint="eastAsia"/>
        </w:rPr>
        <w:t>3</w:t>
      </w:r>
      <w:r>
        <w:rPr>
          <w:rFonts w:hint="eastAsia"/>
        </w:rPr>
        <w:t>家；</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）符合专业条件的投标人或者对招标文件作实质响应的投标人不足</w:t>
      </w:r>
      <w:r>
        <w:rPr>
          <w:rFonts w:hint="eastAsia"/>
        </w:rPr>
        <w:t>3</w:t>
      </w:r>
      <w:r>
        <w:rPr>
          <w:rFonts w:hint="eastAsia"/>
        </w:rPr>
        <w:t>家的；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4</w:t>
      </w:r>
      <w:r>
        <w:rPr>
          <w:rFonts w:hint="eastAsia"/>
        </w:rPr>
        <w:t>）出现影响采购公正的违法、违规行为的。</w:t>
      </w:r>
    </w:p>
    <w:p w:rsidR="00E5112C" w:rsidRDefault="00880632" w:rsidP="00880632">
      <w:pPr>
        <w:adjustRightInd w:val="0"/>
        <w:snapToGrid w:val="0"/>
        <w:spacing w:line="360" w:lineRule="auto"/>
        <w:ind w:firstLineChars="196" w:firstLine="413"/>
        <w:jc w:val="left"/>
        <w:outlineLvl w:val="2"/>
        <w:rPr>
          <w:rFonts w:ascii="宋体" w:hAnsi="宋体"/>
          <w:b/>
          <w:szCs w:val="21"/>
        </w:rPr>
      </w:pPr>
      <w:r>
        <w:rPr>
          <w:rFonts w:ascii="宋体" w:hAnsi="宋体" w:hint="eastAsia"/>
          <w:b/>
          <w:szCs w:val="21"/>
        </w:rPr>
        <w:t>七、中标通知及合同</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1.33</w:t>
      </w:r>
      <w:r>
        <w:rPr>
          <w:rFonts w:hint="eastAsia"/>
          <w:b/>
          <w:bCs/>
        </w:rPr>
        <w:t>中标通知</w:t>
      </w:r>
    </w:p>
    <w:p w:rsidR="00E5112C" w:rsidRDefault="00880632">
      <w:pPr>
        <w:adjustRightInd w:val="0"/>
        <w:snapToGrid w:val="0"/>
        <w:spacing w:line="360" w:lineRule="auto"/>
        <w:ind w:firstLineChars="196" w:firstLine="412"/>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发布中标公告，公告期限为１个工作日。中标公告内容包括采购人和采购代理机构的名称、地址、联系方式，项目名称和项目编号，中标人名称、地址和中标或者成交金额，主要中标标的</w:t>
      </w:r>
      <w:proofErr w:type="gramStart"/>
      <w:r>
        <w:rPr>
          <w:rFonts w:ascii="宋体" w:hAnsi="宋体" w:hint="eastAsia"/>
          <w:szCs w:val="21"/>
        </w:rPr>
        <w:t>的</w:t>
      </w:r>
      <w:proofErr w:type="gramEnd"/>
      <w:r>
        <w:rPr>
          <w:rFonts w:ascii="宋体" w:hAnsi="宋体" w:hint="eastAsia"/>
          <w:szCs w:val="21"/>
        </w:rPr>
        <w:t>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w:t>
      </w:r>
      <w:r>
        <w:rPr>
          <w:rFonts w:ascii="宋体" w:hAnsi="宋体" w:hint="eastAsia"/>
          <w:szCs w:val="21"/>
        </w:rPr>
        <w:t>应当承担相应的法律责任。</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1.33.2</w:t>
      </w:r>
      <w:r>
        <w:rPr>
          <w:rFonts w:hint="eastAsia"/>
        </w:rPr>
        <w:t>采购中心对未通过资格审查的投标人，应当告知其未通过的原因；采用综合评分法评审的，还应当告知未中标人本人的评审得分与排序。</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lastRenderedPageBreak/>
        <w:t>1.33.3</w:t>
      </w:r>
      <w:r>
        <w:rPr>
          <w:rFonts w:hint="eastAsia"/>
        </w:rPr>
        <w:t>中标通知书是合同的组成部分。</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1.34</w:t>
      </w:r>
      <w:r>
        <w:rPr>
          <w:rFonts w:hint="eastAsia"/>
          <w:b/>
          <w:bCs/>
        </w:rPr>
        <w:t>合同</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1.34.1</w:t>
      </w:r>
      <w:r>
        <w:rPr>
          <w:rFonts w:hint="eastAsia"/>
        </w:rPr>
        <w:t>采购人</w:t>
      </w:r>
      <w:r>
        <w:t>应当自中标通知书发出之日起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w:t>
      </w:r>
      <w:r>
        <w:rPr>
          <w:rFonts w:hint="eastAsia"/>
        </w:rPr>
        <w:t>责任及解决争议的方法等。中标合同将在财政部门指定的媒体上公告，但合同中涉及国家秘密、商业秘密的内容除外。</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1.34.2</w:t>
      </w:r>
      <w:r>
        <w:rPr>
          <w:rFonts w:hint="eastAsia"/>
        </w:rPr>
        <w:t>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rsidR="00E5112C" w:rsidRDefault="00880632">
      <w:pPr>
        <w:tabs>
          <w:tab w:val="left" w:pos="1573"/>
        </w:tabs>
        <w:adjustRightInd w:val="0"/>
        <w:snapToGrid w:val="0"/>
        <w:spacing w:line="360" w:lineRule="auto"/>
        <w:ind w:firstLineChars="200" w:firstLine="420"/>
      </w:pPr>
      <w:r>
        <w:rPr>
          <w:rFonts w:ascii="宋体" w:hAnsi="宋体" w:hint="eastAsia"/>
        </w:rPr>
        <w:t>1.34.3</w:t>
      </w:r>
      <w:r>
        <w:rPr>
          <w:rFonts w:hint="eastAsia"/>
        </w:rPr>
        <w:t>中标人签订中标合同后，不得转包，亦不得将合同全部及任何权利、义务向第三方转让。</w:t>
      </w:r>
    </w:p>
    <w:p w:rsidR="00E5112C" w:rsidRDefault="00880632">
      <w:pPr>
        <w:tabs>
          <w:tab w:val="left" w:pos="1573"/>
        </w:tabs>
        <w:adjustRightInd w:val="0"/>
        <w:snapToGrid w:val="0"/>
        <w:spacing w:line="360" w:lineRule="auto"/>
        <w:ind w:firstLineChars="200" w:firstLine="42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w:t>
      </w:r>
      <w:r>
        <w:rPr>
          <w:rFonts w:ascii="宋体" w:hAnsi="宋体" w:hint="eastAsia"/>
        </w:rPr>
        <w:t>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E5112C" w:rsidRDefault="00880632">
      <w:pPr>
        <w:tabs>
          <w:tab w:val="left" w:pos="1573"/>
        </w:tabs>
        <w:adjustRightInd w:val="0"/>
        <w:snapToGrid w:val="0"/>
        <w:spacing w:line="360" w:lineRule="auto"/>
        <w:ind w:firstLineChars="200" w:firstLine="42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jc w:val="left"/>
        <w:outlineLvl w:val="3"/>
        <w:rPr>
          <w:b/>
          <w:bCs/>
        </w:rPr>
      </w:pPr>
      <w:r>
        <w:rPr>
          <w:rFonts w:hint="eastAsia"/>
          <w:b/>
          <w:bCs/>
        </w:rPr>
        <w:t>1.35</w:t>
      </w:r>
      <w:r>
        <w:rPr>
          <w:rFonts w:hint="eastAsia"/>
          <w:b/>
          <w:bCs/>
        </w:rPr>
        <w:t>履约保证金</w:t>
      </w:r>
      <w:bookmarkEnd w:id="4"/>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中标供应商应向采购人提交不超过中标金额</w:t>
      </w:r>
      <w:r>
        <w:rPr>
          <w:rFonts w:hint="eastAsia"/>
        </w:rPr>
        <w:t>10%</w:t>
      </w:r>
      <w:r>
        <w:rPr>
          <w:rFonts w:hint="eastAsia"/>
        </w:rPr>
        <w:t>的履约保证金，具体</w:t>
      </w:r>
      <w:r>
        <w:rPr>
          <w:rFonts w:hint="eastAsia"/>
        </w:rPr>
        <w:t>见</w:t>
      </w:r>
      <w:r>
        <w:rPr>
          <w:rFonts w:hint="eastAsia"/>
          <w:b/>
        </w:rPr>
        <w:t>第九章采购合同</w:t>
      </w:r>
      <w:r>
        <w:rPr>
          <w:rFonts w:hint="eastAsia"/>
        </w:rPr>
        <w:t>。</w:t>
      </w:r>
    </w:p>
    <w:p w:rsidR="00E5112C" w:rsidRDefault="00880632" w:rsidP="00880632">
      <w:pPr>
        <w:adjustRightInd w:val="0"/>
        <w:snapToGrid w:val="0"/>
        <w:spacing w:line="360" w:lineRule="auto"/>
        <w:ind w:firstLineChars="196" w:firstLine="413"/>
        <w:outlineLvl w:val="2"/>
        <w:rPr>
          <w:rFonts w:ascii="宋体" w:hAnsi="宋体"/>
          <w:b/>
          <w:szCs w:val="21"/>
        </w:rPr>
      </w:pPr>
      <w:r>
        <w:rPr>
          <w:rFonts w:ascii="宋体" w:hAnsi="宋体" w:hint="eastAsia"/>
          <w:b/>
          <w:szCs w:val="21"/>
        </w:rPr>
        <w:t>八、询问、质疑、投诉</w:t>
      </w:r>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3"/>
        <w:rPr>
          <w:b/>
          <w:bCs/>
        </w:rPr>
      </w:pPr>
      <w:r>
        <w:rPr>
          <w:rFonts w:hint="eastAsia"/>
          <w:b/>
          <w:bCs/>
        </w:rPr>
        <w:t>1.36</w:t>
      </w:r>
      <w:r>
        <w:rPr>
          <w:rFonts w:hint="eastAsia"/>
          <w:b/>
          <w:bCs/>
        </w:rPr>
        <w:t>询问</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w:t>
      </w:r>
      <w:proofErr w:type="gramStart"/>
      <w:r>
        <w:rPr>
          <w:rFonts w:hint="eastAsia"/>
        </w:rPr>
        <w:t>作出</w:t>
      </w:r>
      <w:proofErr w:type="gramEnd"/>
      <w:r>
        <w:rPr>
          <w:rFonts w:hint="eastAsia"/>
        </w:rPr>
        <w:t>答复，但答复的内容不得涉及商业秘密。</w:t>
      </w:r>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3"/>
        <w:rPr>
          <w:b/>
          <w:bCs/>
        </w:rPr>
      </w:pPr>
      <w:r>
        <w:rPr>
          <w:rFonts w:hint="eastAsia"/>
          <w:b/>
          <w:bCs/>
        </w:rPr>
        <w:t>1.37</w:t>
      </w:r>
      <w:r>
        <w:rPr>
          <w:rFonts w:hint="eastAsia"/>
          <w:b/>
          <w:bCs/>
        </w:rPr>
        <w:t>质疑</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）对招标文件提出质疑且在公告期满之后获得招标文件的，为公告期满之日；</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）对招标文件提出质疑且在公告期满之前获得招标文件的，为获得招标文件之日；</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）对招标过程提出质疑的，为各招标程序环节结束之日；</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lastRenderedPageBreak/>
        <w:t>（</w:t>
      </w:r>
      <w:r>
        <w:rPr>
          <w:rFonts w:hint="eastAsia"/>
        </w:rPr>
        <w:t>4</w:t>
      </w:r>
      <w:r>
        <w:rPr>
          <w:rFonts w:hint="eastAsia"/>
        </w:rPr>
        <w:t>）对中标结果提出质疑的，为中标结果公告期满之日。</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投标人或潜在投标人针对同一采购程序环节的质疑须一次性提出。</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1.37.3</w:t>
      </w:r>
      <w:r>
        <w:rPr>
          <w:rFonts w:hint="eastAsia"/>
        </w:rPr>
        <w:t>投标人已经参与投标，并于开标后对招标文件提出质疑的，其质疑应当被视为无效质疑。</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1.37.4</w:t>
      </w:r>
      <w:r>
        <w:rPr>
          <w:rFonts w:hint="eastAsia"/>
        </w:rPr>
        <w:t>质疑应以书面形式</w:t>
      </w:r>
      <w:r>
        <w:rPr>
          <w:rFonts w:hint="eastAsia"/>
        </w:rPr>
        <w:t>向采购人、采购中心提出。提出质疑时</w:t>
      </w:r>
      <w:r>
        <w:t>应当提交质疑函和必要的证明材料。质疑</w:t>
      </w:r>
      <w:proofErr w:type="gramStart"/>
      <w:r>
        <w:t>函应当</w:t>
      </w:r>
      <w:proofErr w:type="gramEnd"/>
      <w:r>
        <w:t>包括下列内容：</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1</w:t>
      </w:r>
      <w:r>
        <w:t>）</w:t>
      </w:r>
      <w:r>
        <w:rPr>
          <w:rFonts w:hint="eastAsia"/>
        </w:rPr>
        <w:t>质疑人</w:t>
      </w:r>
      <w:r>
        <w:t>的姓名或者名称、地址、邮编、联系人及联系电话；</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2</w:t>
      </w:r>
      <w:r>
        <w:t>）质疑项目的名称、编号</w:t>
      </w:r>
      <w:r>
        <w:rPr>
          <w:rFonts w:hint="eastAsia"/>
        </w:rPr>
        <w:t>、包号</w:t>
      </w:r>
      <w:r>
        <w:t>；</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3</w:t>
      </w:r>
      <w:r>
        <w:t>）具体、明确的质疑事项和与质疑事项相关的请求；</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4</w:t>
      </w:r>
      <w:r>
        <w:t>）事实依据；</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5</w:t>
      </w:r>
      <w:r>
        <w:t>）必要的法律依据；</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 xml:space="preserve">　（</w:t>
      </w:r>
      <w:r>
        <w:rPr>
          <w:rFonts w:hint="eastAsia"/>
        </w:rPr>
        <w:t>6</w:t>
      </w:r>
      <w:r>
        <w:t>）提出质疑的日期。</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质疑函范本可在中国政府采购网下载。</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1.37.5</w:t>
      </w:r>
      <w:r>
        <w:rPr>
          <w:rFonts w:hint="eastAsia"/>
        </w:rPr>
        <w:t>采购人或采购中心将在收到书面质疑后，将在</w:t>
      </w:r>
      <w:r>
        <w:rPr>
          <w:rFonts w:hint="eastAsia"/>
        </w:rPr>
        <w:t>7</w:t>
      </w:r>
      <w:r>
        <w:rPr>
          <w:rFonts w:hint="eastAsia"/>
        </w:rPr>
        <w:t>个工作日内</w:t>
      </w:r>
      <w:proofErr w:type="gramStart"/>
      <w:r>
        <w:rPr>
          <w:rFonts w:hint="eastAsia"/>
        </w:rPr>
        <w:t>作出</w:t>
      </w:r>
      <w:proofErr w:type="gramEnd"/>
      <w:r>
        <w:rPr>
          <w:rFonts w:hint="eastAsia"/>
        </w:rPr>
        <w:t>答复或相关处理决定，并以书面形式通知提出质疑的投标人或潜在投标人，以及其他当事方。但答复的内容不涉及商业秘密。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1.37.6</w:t>
      </w:r>
      <w:r>
        <w:rPr>
          <w:rFonts w:hint="eastAsia"/>
        </w:rPr>
        <w:t>有下列情形之一的，属于无效质疑，采购中心可不予受理：</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1</w:t>
      </w:r>
      <w:r>
        <w:rPr>
          <w:rFonts w:hint="eastAsia"/>
        </w:rPr>
        <w:t>）未在有效期限内提出质疑的；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2</w:t>
      </w:r>
      <w:r>
        <w:rPr>
          <w:rFonts w:hint="eastAsia"/>
        </w:rPr>
        <w:t>）质疑未以书面形式提出的；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3</w:t>
      </w:r>
      <w:r>
        <w:rPr>
          <w:rFonts w:hint="eastAsia"/>
        </w:rPr>
        <w:t>）</w:t>
      </w:r>
      <w:proofErr w:type="gramStart"/>
      <w:r>
        <w:rPr>
          <w:rFonts w:hint="eastAsia"/>
        </w:rPr>
        <w:t>质疑函不符合</w:t>
      </w:r>
      <w:proofErr w:type="gramEnd"/>
      <w:r>
        <w:rPr>
          <w:rFonts w:hint="eastAsia"/>
        </w:rPr>
        <w:t>1.37.4</w:t>
      </w:r>
      <w:r>
        <w:rPr>
          <w:rFonts w:hint="eastAsia"/>
        </w:rPr>
        <w:t>要求或财政部规章要求，内容不完整的；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4</w:t>
      </w:r>
      <w:r>
        <w:rPr>
          <w:rFonts w:hint="eastAsia"/>
        </w:rPr>
        <w:t>）质疑事项已经进入投诉或者诉讼程序的；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5</w:t>
      </w:r>
      <w:r>
        <w:rPr>
          <w:rFonts w:hint="eastAsia"/>
        </w:rPr>
        <w:t>）质疑缺乏事实和法律依据的；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6</w:t>
      </w:r>
      <w:r>
        <w:rPr>
          <w:rFonts w:hint="eastAsia"/>
        </w:rPr>
        <w:t>）质疑人捏造事实、提供虚假材料，或在一定期限内多次</w:t>
      </w:r>
      <w:r>
        <w:rPr>
          <w:rFonts w:hint="eastAsia"/>
        </w:rPr>
        <w:t>质疑而无实据的；</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w:t>
      </w:r>
      <w:r>
        <w:rPr>
          <w:rFonts w:hint="eastAsia"/>
        </w:rPr>
        <w:t>7</w:t>
      </w:r>
      <w:r>
        <w:rPr>
          <w:rFonts w:hint="eastAsia"/>
        </w:rPr>
        <w:t>）质疑已处理并答复后，质疑人就已处理并答复的质疑内容再次质疑，且未提供新的有效证据的；</w:t>
      </w:r>
    </w:p>
    <w:p w:rsidR="00E5112C" w:rsidRDefault="00880632">
      <w:pPr>
        <w:pStyle w:val="1"/>
        <w:numPr>
          <w:ilvl w:val="0"/>
          <w:numId w:val="0"/>
        </w:numPr>
        <w:tabs>
          <w:tab w:val="left" w:pos="709"/>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采购中心联系方式</w:t>
      </w:r>
      <w:r>
        <w:rPr>
          <w:rFonts w:hint="eastAsia"/>
        </w:rPr>
        <w:t>。</w:t>
      </w:r>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3"/>
        <w:rPr>
          <w:b/>
          <w:bCs/>
        </w:rPr>
      </w:pPr>
      <w:r>
        <w:rPr>
          <w:rFonts w:hint="eastAsia"/>
          <w:b/>
          <w:bCs/>
        </w:rPr>
        <w:t>1.38</w:t>
      </w:r>
      <w:r>
        <w:rPr>
          <w:rFonts w:hint="eastAsia"/>
          <w:b/>
          <w:bCs/>
        </w:rPr>
        <w:t>投诉</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lastRenderedPageBreak/>
        <w:t>提出质疑的投标人或潜在投标人对采购人、采购中心的答复不满意，或者采购人、采购中心未在规定的时间内做出答复的</w:t>
      </w:r>
      <w:r>
        <w:rPr>
          <w:rFonts w:hint="eastAsia"/>
        </w:rPr>
        <w:t>，可以在答复期满后</w:t>
      </w:r>
      <w:r>
        <w:rPr>
          <w:rFonts w:hint="eastAsia"/>
        </w:rPr>
        <w:t>15</w:t>
      </w:r>
      <w:r>
        <w:rPr>
          <w:rFonts w:hint="eastAsia"/>
        </w:rPr>
        <w:t>个工作日内依法向政府采购监督管理部门提起投诉。</w:t>
      </w:r>
      <w:bookmarkStart w:id="5" w:name="_Toc520356167"/>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投诉书范本可在中国政府采购网下载。</w:t>
      </w:r>
    </w:p>
    <w:p w:rsidR="00E5112C" w:rsidRDefault="00880632" w:rsidP="00880632">
      <w:pPr>
        <w:pStyle w:val="1"/>
        <w:numPr>
          <w:ilvl w:val="0"/>
          <w:numId w:val="0"/>
        </w:numPr>
        <w:tabs>
          <w:tab w:val="left" w:pos="709"/>
          <w:tab w:val="left" w:pos="1573"/>
        </w:tabs>
        <w:adjustRightInd w:val="0"/>
        <w:snapToGrid w:val="0"/>
        <w:spacing w:line="360" w:lineRule="auto"/>
        <w:ind w:leftChars="184" w:left="987" w:hangingChars="285" w:hanging="601"/>
        <w:outlineLvl w:val="2"/>
        <w:rPr>
          <w:b/>
        </w:rPr>
      </w:pPr>
      <w:r>
        <w:rPr>
          <w:rFonts w:hint="eastAsia"/>
          <w:b/>
        </w:rPr>
        <w:t>九、保密和披露</w:t>
      </w:r>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3"/>
        <w:rPr>
          <w:b/>
          <w:bCs/>
        </w:rPr>
      </w:pPr>
      <w:r>
        <w:rPr>
          <w:rFonts w:hint="eastAsia"/>
          <w:b/>
          <w:bCs/>
        </w:rPr>
        <w:t>1.39</w:t>
      </w:r>
      <w:r>
        <w:rPr>
          <w:rFonts w:hint="eastAsia"/>
          <w:b/>
          <w:bCs/>
        </w:rPr>
        <w:t>保密和披露</w:t>
      </w:r>
    </w:p>
    <w:bookmarkEnd w:id="5"/>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1.39.1</w:t>
      </w:r>
      <w:r>
        <w:rPr>
          <w:rFonts w:hint="eastAsia"/>
        </w:rPr>
        <w:t>投标人自领取招标文件之日起，须履行本招标项目下保密义务，不得将因本次招标获得的信息向第三人外传。</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条规定的情况外，均不得向投标人或其他无关的人员透露。</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1.39.3</w:t>
      </w:r>
      <w:r>
        <w:rPr>
          <w:rFonts w:hint="eastAsia"/>
        </w:rPr>
        <w:t>采购中心有权将投标人提供的所有资料向有关政府部门或评标委员会披露。</w:t>
      </w:r>
    </w:p>
    <w:p w:rsidR="00E5112C" w:rsidRDefault="00880632">
      <w:pPr>
        <w:pStyle w:val="1"/>
        <w:numPr>
          <w:ilvl w:val="0"/>
          <w:numId w:val="0"/>
        </w:numPr>
        <w:tabs>
          <w:tab w:val="left" w:pos="709"/>
          <w:tab w:val="left" w:pos="1573"/>
        </w:tabs>
        <w:adjustRightInd w:val="0"/>
        <w:snapToGrid w:val="0"/>
        <w:spacing w:line="360" w:lineRule="auto"/>
        <w:ind w:firstLineChars="200" w:firstLine="42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2"/>
        <w:rPr>
          <w:b/>
          <w:bCs/>
        </w:rPr>
      </w:pPr>
      <w:r>
        <w:rPr>
          <w:rFonts w:hint="eastAsia"/>
          <w:b/>
          <w:bCs/>
        </w:rPr>
        <w:t>十、</w:t>
      </w:r>
      <w:r>
        <w:rPr>
          <w:rFonts w:hint="eastAsia"/>
          <w:b/>
          <w:bCs/>
        </w:rPr>
        <w:t xml:space="preserve"> </w:t>
      </w:r>
      <w:r>
        <w:rPr>
          <w:rFonts w:hint="eastAsia"/>
          <w:b/>
          <w:bCs/>
        </w:rPr>
        <w:t>供应商诚信评价</w:t>
      </w:r>
    </w:p>
    <w:p w:rsidR="00E5112C" w:rsidRDefault="00880632" w:rsidP="00880632">
      <w:pPr>
        <w:pStyle w:val="1"/>
        <w:numPr>
          <w:ilvl w:val="0"/>
          <w:numId w:val="0"/>
        </w:numPr>
        <w:tabs>
          <w:tab w:val="left" w:pos="709"/>
          <w:tab w:val="left" w:pos="1573"/>
        </w:tabs>
        <w:adjustRightInd w:val="0"/>
        <w:snapToGrid w:val="0"/>
        <w:spacing w:line="360" w:lineRule="auto"/>
        <w:ind w:leftChars="200" w:left="702" w:hangingChars="134" w:hanging="282"/>
        <w:jc w:val="left"/>
        <w:outlineLvl w:val="3"/>
        <w:rPr>
          <w:b/>
          <w:bCs/>
        </w:rPr>
      </w:pPr>
      <w:r>
        <w:rPr>
          <w:rFonts w:hint="eastAsia"/>
          <w:b/>
          <w:bCs/>
        </w:rPr>
        <w:t>1.40</w:t>
      </w:r>
      <w:r>
        <w:rPr>
          <w:rFonts w:hint="eastAsia"/>
          <w:b/>
          <w:bCs/>
        </w:rPr>
        <w:t>供应商诚信评价</w:t>
      </w:r>
    </w:p>
    <w:p w:rsidR="00E5112C" w:rsidRDefault="00880632">
      <w:pPr>
        <w:tabs>
          <w:tab w:val="left" w:pos="1573"/>
        </w:tabs>
        <w:adjustRightInd w:val="0"/>
        <w:snapToGrid w:val="0"/>
        <w:spacing w:line="360" w:lineRule="auto"/>
        <w:ind w:firstLineChars="200" w:firstLine="420"/>
        <w:jc w:val="left"/>
        <w:rPr>
          <w:rFonts w:ascii="宋体" w:hAnsi="宋体"/>
          <w:szCs w:val="21"/>
        </w:rPr>
      </w:pPr>
      <w:r>
        <w:rPr>
          <w:rFonts w:ascii="宋体" w:hAnsi="宋体" w:hint="eastAsia"/>
          <w:szCs w:val="21"/>
        </w:rPr>
        <w:t>供应商参加本项目招</w:t>
      </w:r>
      <w:r>
        <w:rPr>
          <w:rFonts w:ascii="宋体" w:hAnsi="宋体" w:hint="eastAsia"/>
          <w:szCs w:val="21"/>
        </w:rPr>
        <w:t>标采购应遵守相关法律法规</w:t>
      </w:r>
      <w:r>
        <w:rPr>
          <w:rFonts w:ascii="宋体" w:hAnsi="宋体" w:hint="eastAsia"/>
          <w:szCs w:val="21"/>
        </w:rPr>
        <w:t>,</w:t>
      </w:r>
      <w:r>
        <w:rPr>
          <w:rFonts w:ascii="宋体" w:hAnsi="宋体" w:hint="eastAsia"/>
          <w:szCs w:val="21"/>
        </w:rPr>
        <w:t>如存在违反法律法规的行为和其他不良行为，采购中心将予以记录并作为供应商诚信评价的重要依据。</w:t>
      </w:r>
      <w:proofErr w:type="gramStart"/>
      <w:r>
        <w:rPr>
          <w:rFonts w:ascii="宋体" w:hAnsi="宋体" w:hint="eastAsia"/>
          <w:szCs w:val="21"/>
        </w:rPr>
        <w:t>不</w:t>
      </w:r>
      <w:proofErr w:type="gramEnd"/>
      <w:r>
        <w:rPr>
          <w:rFonts w:ascii="宋体" w:hAnsi="宋体" w:hint="eastAsia"/>
          <w:szCs w:val="21"/>
        </w:rPr>
        <w:t>诚信行为可能会对供应</w:t>
      </w:r>
      <w:proofErr w:type="gramStart"/>
      <w:r>
        <w:rPr>
          <w:rFonts w:ascii="宋体" w:hAnsi="宋体" w:hint="eastAsia"/>
          <w:szCs w:val="21"/>
        </w:rPr>
        <w:t>商未来</w:t>
      </w:r>
      <w:proofErr w:type="gramEnd"/>
      <w:r>
        <w:rPr>
          <w:rFonts w:ascii="宋体" w:hAnsi="宋体" w:hint="eastAsia"/>
          <w:szCs w:val="21"/>
        </w:rPr>
        <w:t>的采购活动产生不良影响。</w:t>
      </w:r>
    </w:p>
    <w:p w:rsidR="00E5112C" w:rsidRDefault="00880632">
      <w:pPr>
        <w:tabs>
          <w:tab w:val="left" w:pos="1573"/>
        </w:tabs>
        <w:adjustRightInd w:val="0"/>
        <w:snapToGrid w:val="0"/>
        <w:spacing w:line="360" w:lineRule="auto"/>
        <w:ind w:firstLineChars="100" w:firstLine="210"/>
        <w:jc w:val="center"/>
        <w:rPr>
          <w:bCs/>
          <w:szCs w:val="44"/>
        </w:rPr>
      </w:pPr>
      <w:r>
        <w:br w:type="page"/>
      </w:r>
      <w:r>
        <w:rPr>
          <w:rFonts w:hint="eastAsia"/>
          <w:b/>
          <w:bCs/>
          <w:sz w:val="30"/>
          <w:szCs w:val="30"/>
        </w:rPr>
        <w:lastRenderedPageBreak/>
        <w:t>第二章</w:t>
      </w:r>
      <w:r>
        <w:rPr>
          <w:rFonts w:hint="eastAsia"/>
          <w:b/>
          <w:bCs/>
          <w:sz w:val="30"/>
          <w:szCs w:val="30"/>
        </w:rPr>
        <w:t xml:space="preserve">  </w:t>
      </w:r>
      <w:r>
        <w:rPr>
          <w:rFonts w:hint="eastAsia"/>
          <w:b/>
          <w:bCs/>
          <w:sz w:val="30"/>
          <w:szCs w:val="30"/>
        </w:rPr>
        <w:t>投标文件格式</w:t>
      </w:r>
    </w:p>
    <w:p w:rsidR="00E5112C" w:rsidRDefault="00E5112C">
      <w:pPr>
        <w:pStyle w:val="1"/>
        <w:numPr>
          <w:ilvl w:val="0"/>
          <w:numId w:val="0"/>
        </w:numPr>
        <w:tabs>
          <w:tab w:val="left" w:pos="709"/>
          <w:tab w:val="left" w:pos="1573"/>
        </w:tabs>
        <w:spacing w:line="360" w:lineRule="auto"/>
        <w:ind w:firstLineChars="200" w:firstLine="420"/>
        <w:rPr>
          <w:szCs w:val="44"/>
        </w:rPr>
      </w:pPr>
    </w:p>
    <w:p w:rsidR="00E5112C" w:rsidRDefault="00880632">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E5112C" w:rsidRDefault="00880632" w:rsidP="00880632">
      <w:pPr>
        <w:tabs>
          <w:tab w:val="left" w:pos="709"/>
          <w:tab w:val="left" w:pos="1573"/>
        </w:tabs>
        <w:adjustRightInd w:val="0"/>
        <w:snapToGrid w:val="0"/>
        <w:spacing w:line="360" w:lineRule="auto"/>
        <w:ind w:firstLineChars="200" w:firstLine="422"/>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pPr>
      <w:r>
        <w:rPr>
          <w:rFonts w:hint="eastAsia"/>
          <w:b/>
        </w:rPr>
        <w:t>2.2</w:t>
      </w:r>
      <w:r>
        <w:rPr>
          <w:rFonts w:hint="eastAsia"/>
        </w:rPr>
        <w:t>本部分所附表格中要求回答的全部问题和信息都必须正面回答。</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pPr>
      <w:r>
        <w:rPr>
          <w:rFonts w:hint="eastAsia"/>
          <w:b/>
        </w:rPr>
        <w:t>2.3</w:t>
      </w:r>
      <w:r>
        <w:rPr>
          <w:rFonts w:hint="eastAsia"/>
        </w:rPr>
        <w:t>投标人提交的材料将被保密保存，但不退还。</w:t>
      </w:r>
    </w:p>
    <w:p w:rsidR="00E5112C" w:rsidRDefault="00880632" w:rsidP="00880632">
      <w:pPr>
        <w:pStyle w:val="1"/>
        <w:numPr>
          <w:ilvl w:val="0"/>
          <w:numId w:val="0"/>
        </w:numPr>
        <w:tabs>
          <w:tab w:val="left" w:pos="709"/>
          <w:tab w:val="left" w:pos="1573"/>
        </w:tabs>
        <w:adjustRightInd w:val="0"/>
        <w:snapToGrid w:val="0"/>
        <w:spacing w:line="360" w:lineRule="auto"/>
        <w:ind w:firstLineChars="200" w:firstLine="422"/>
      </w:pPr>
      <w:r>
        <w:rPr>
          <w:rFonts w:hint="eastAsia"/>
          <w:b/>
        </w:rPr>
        <w:t>2.4</w:t>
      </w:r>
      <w:r>
        <w:rPr>
          <w:rFonts w:hint="eastAsia"/>
        </w:rPr>
        <w:t>评标委员会将应用投标人提交的资料并根据自己的判断，决定投标人履行合同的合格性及能力。</w:t>
      </w:r>
    </w:p>
    <w:p w:rsidR="00E5112C" w:rsidRDefault="00880632" w:rsidP="00880632">
      <w:pPr>
        <w:tabs>
          <w:tab w:val="left" w:pos="709"/>
          <w:tab w:val="left" w:pos="1573"/>
        </w:tabs>
        <w:adjustRightInd w:val="0"/>
        <w:snapToGrid w:val="0"/>
        <w:spacing w:line="360" w:lineRule="auto"/>
        <w:ind w:firstLineChars="200" w:firstLine="422"/>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E5112C" w:rsidRDefault="00E5112C">
      <w:pPr>
        <w:pStyle w:val="1"/>
        <w:numPr>
          <w:ilvl w:val="0"/>
          <w:numId w:val="0"/>
        </w:numPr>
        <w:tabs>
          <w:tab w:val="left" w:pos="709"/>
          <w:tab w:val="left" w:pos="1573"/>
        </w:tabs>
        <w:adjustRightInd w:val="0"/>
        <w:snapToGrid w:val="0"/>
        <w:spacing w:line="360" w:lineRule="auto"/>
        <w:ind w:firstLineChars="200" w:firstLine="420"/>
      </w:pPr>
    </w:p>
    <w:p w:rsidR="00E5112C" w:rsidRDefault="00880632">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bookmarkStart w:id="8" w:name="插入_投标文件商务部分"/>
      <w:r>
        <w:rPr>
          <w:rFonts w:ascii="宋体" w:hAnsi="宋体" w:hint="eastAsia"/>
          <w:b/>
        </w:rPr>
        <w:t>2.6</w:t>
      </w:r>
      <w:r>
        <w:rPr>
          <w:rFonts w:ascii="宋体" w:hAnsi="宋体" w:hint="eastAsia"/>
          <w:b/>
        </w:rPr>
        <w:t>法定代表人身份证明或授权委托书</w:t>
      </w:r>
    </w:p>
    <w:p w:rsidR="00E5112C" w:rsidRDefault="00880632">
      <w:pPr>
        <w:tabs>
          <w:tab w:val="left" w:pos="1573"/>
        </w:tabs>
        <w:adjustRightInd w:val="0"/>
        <w:snapToGrid w:val="0"/>
        <w:spacing w:line="360" w:lineRule="auto"/>
        <w:ind w:firstLineChars="200" w:firstLine="420"/>
        <w:rPr>
          <w:rFonts w:ascii="宋体" w:hAnsi="宋体"/>
          <w:szCs w:val="21"/>
        </w:rPr>
      </w:pPr>
      <w:r>
        <w:rPr>
          <w:rFonts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E5112C" w:rsidRDefault="00880632" w:rsidP="00880632">
      <w:pPr>
        <w:tabs>
          <w:tab w:val="left" w:pos="5580"/>
        </w:tabs>
        <w:adjustRightInd w:val="0"/>
        <w:snapToGrid w:val="0"/>
        <w:spacing w:line="360" w:lineRule="auto"/>
        <w:ind w:firstLineChars="200" w:firstLine="422"/>
        <w:jc w:val="left"/>
        <w:outlineLvl w:val="4"/>
        <w:rPr>
          <w:rFonts w:ascii="华文楷体" w:eastAsia="华文楷体" w:hAnsi="华文楷体"/>
          <w:szCs w:val="21"/>
        </w:rPr>
      </w:pPr>
      <w:r>
        <w:rPr>
          <w:rFonts w:ascii="宋体" w:hAnsi="宋体" w:hint="eastAsia"/>
          <w:b/>
          <w:szCs w:val="21"/>
        </w:rPr>
        <w:t>2.6.1</w:t>
      </w:r>
      <w:r>
        <w:rPr>
          <w:rFonts w:ascii="华文楷体" w:eastAsia="华文楷体" w:hAnsi="华文楷体" w:hint="eastAsia"/>
          <w:szCs w:val="21"/>
        </w:rPr>
        <w:t>如法定代表人直接办理此项目投标事务，按如下格式提供：</w:t>
      </w:r>
    </w:p>
    <w:p w:rsidR="00E5112C" w:rsidRDefault="00E5112C">
      <w:pPr>
        <w:tabs>
          <w:tab w:val="left" w:pos="5580"/>
        </w:tabs>
        <w:adjustRightInd w:val="0"/>
        <w:snapToGrid w:val="0"/>
        <w:spacing w:line="360" w:lineRule="auto"/>
        <w:jc w:val="center"/>
        <w:rPr>
          <w:rFonts w:ascii="华文楷体" w:eastAsia="华文楷体" w:hAnsi="华文楷体"/>
          <w:b/>
          <w:szCs w:val="21"/>
        </w:rPr>
      </w:pPr>
    </w:p>
    <w:p w:rsidR="00E5112C" w:rsidRDefault="00880632">
      <w:pPr>
        <w:tabs>
          <w:tab w:val="left" w:pos="5580"/>
        </w:tabs>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法定代表人（单位负责人）身份证明</w:t>
      </w:r>
    </w:p>
    <w:p w:rsidR="00E5112C" w:rsidRDefault="00E5112C">
      <w:pPr>
        <w:widowControl/>
        <w:adjustRightInd w:val="0"/>
        <w:snapToGrid w:val="0"/>
        <w:spacing w:line="360" w:lineRule="auto"/>
        <w:ind w:firstLineChars="200" w:firstLine="420"/>
        <w:jc w:val="left"/>
        <w:rPr>
          <w:rFonts w:ascii="华文楷体" w:eastAsia="华文楷体" w:hAnsi="华文楷体"/>
          <w:szCs w:val="21"/>
        </w:rPr>
      </w:pPr>
    </w:p>
    <w:p w:rsidR="00E5112C" w:rsidRDefault="00880632">
      <w:pPr>
        <w:widowControl/>
        <w:adjustRightInd w:val="0"/>
        <w:snapToGrid w:val="0"/>
        <w:spacing w:line="360" w:lineRule="auto"/>
        <w:ind w:firstLineChars="200" w:firstLine="420"/>
        <w:jc w:val="left"/>
        <w:rPr>
          <w:rFonts w:ascii="华文楷体" w:eastAsia="华文楷体" w:hAnsi="华文楷体"/>
          <w:bCs/>
          <w:szCs w:val="21"/>
          <w:u w:val="single"/>
        </w:rPr>
      </w:pPr>
      <w:r>
        <w:rPr>
          <w:rFonts w:ascii="华文楷体" w:eastAsia="华文楷体" w:hAnsi="华文楷体" w:hint="eastAsia"/>
          <w:szCs w:val="21"/>
        </w:rPr>
        <w:t>投标人名称：</w:t>
      </w:r>
      <w:r>
        <w:rPr>
          <w:rFonts w:ascii="华文楷体" w:eastAsia="华文楷体" w:hAnsi="华文楷体" w:hint="eastAsia"/>
          <w:bCs/>
          <w:szCs w:val="21"/>
          <w:u w:val="single"/>
        </w:rPr>
        <w:t xml:space="preserve">              </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姓名：</w:t>
      </w:r>
      <w:r>
        <w:rPr>
          <w:rFonts w:ascii="华文楷体" w:eastAsia="华文楷体" w:hAnsi="华文楷体" w:hint="eastAsia"/>
          <w:bCs/>
          <w:szCs w:val="21"/>
          <w:u w:val="single"/>
        </w:rPr>
        <w:t xml:space="preserve">              </w:t>
      </w:r>
      <w:r>
        <w:rPr>
          <w:rFonts w:ascii="华文楷体" w:eastAsia="华文楷体" w:hAnsi="华文楷体" w:hint="eastAsia"/>
          <w:szCs w:val="21"/>
        </w:rPr>
        <w:t>性别：</w:t>
      </w:r>
      <w:r>
        <w:rPr>
          <w:rFonts w:ascii="华文楷体" w:eastAsia="华文楷体" w:hAnsi="华文楷体" w:hint="eastAsia"/>
          <w:bCs/>
          <w:szCs w:val="21"/>
          <w:u w:val="single"/>
        </w:rPr>
        <w:t xml:space="preserve">             </w:t>
      </w:r>
      <w:r>
        <w:rPr>
          <w:rFonts w:ascii="华文楷体" w:eastAsia="华文楷体" w:hAnsi="华文楷体"/>
          <w:szCs w:val="21"/>
        </w:rPr>
        <w:tab/>
      </w:r>
      <w:r>
        <w:rPr>
          <w:rFonts w:ascii="华文楷体" w:eastAsia="华文楷体" w:hAnsi="华文楷体" w:hint="eastAsia"/>
          <w:szCs w:val="21"/>
        </w:rPr>
        <w:t>职务：</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szCs w:val="21"/>
        </w:rPr>
        <w:tab/>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系</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hint="eastAsia"/>
          <w:szCs w:val="21"/>
        </w:rPr>
        <w:t>（投标人名称）的法定代表人（单位负责人）。</w:t>
      </w:r>
    </w:p>
    <w:p w:rsidR="00E5112C" w:rsidRDefault="00880632">
      <w:pPr>
        <w:widowControl/>
        <w:adjustRightInd w:val="0"/>
        <w:snapToGrid w:val="0"/>
        <w:spacing w:line="360" w:lineRule="auto"/>
        <w:ind w:firstLineChars="400" w:firstLine="840"/>
        <w:jc w:val="left"/>
        <w:rPr>
          <w:rFonts w:ascii="华文楷体" w:eastAsia="华文楷体" w:hAnsi="华文楷体"/>
          <w:szCs w:val="21"/>
        </w:rPr>
      </w:pPr>
      <w:r>
        <w:rPr>
          <w:rFonts w:ascii="华文楷体" w:eastAsia="华文楷体" w:hAnsi="华文楷体" w:hint="eastAsia"/>
          <w:szCs w:val="21"/>
        </w:rPr>
        <w:t>特此证明。</w:t>
      </w:r>
    </w:p>
    <w:p w:rsidR="00E5112C" w:rsidRDefault="00880632">
      <w:pPr>
        <w:widowControl/>
        <w:adjustRightInd w:val="0"/>
        <w:snapToGrid w:val="0"/>
        <w:spacing w:line="360" w:lineRule="auto"/>
        <w:ind w:firstLineChars="1417" w:firstLine="2976"/>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bCs/>
          <w:szCs w:val="21"/>
          <w:u w:val="single"/>
        </w:rPr>
        <w:t xml:space="preserve">              </w:t>
      </w:r>
    </w:p>
    <w:p w:rsidR="00E5112C" w:rsidRDefault="00880632">
      <w:pPr>
        <w:widowControl/>
        <w:adjustRightInd w:val="0"/>
        <w:snapToGrid w:val="0"/>
        <w:spacing w:line="360" w:lineRule="auto"/>
        <w:ind w:firstLineChars="1417" w:firstLine="2976"/>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附：法定代表人（单位负责人）身份证复印件。</w:t>
      </w:r>
      <w:r>
        <w:rPr>
          <w:rFonts w:ascii="华文楷体" w:eastAsia="华文楷体" w:hAnsi="华文楷体"/>
          <w:szCs w:val="21"/>
        </w:rPr>
        <w:t xml:space="preserve"> </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E5112C" w:rsidRDefault="00E5112C">
      <w:pPr>
        <w:tabs>
          <w:tab w:val="left" w:pos="1573"/>
        </w:tabs>
        <w:adjustRightInd w:val="0"/>
        <w:snapToGrid w:val="0"/>
        <w:spacing w:line="360" w:lineRule="auto"/>
        <w:ind w:firstLineChars="200" w:firstLine="420"/>
        <w:rPr>
          <w:rFonts w:ascii="宋体" w:hAnsi="宋体"/>
          <w:szCs w:val="21"/>
        </w:rPr>
      </w:pPr>
    </w:p>
    <w:p w:rsidR="00E5112C" w:rsidRDefault="00880632" w:rsidP="00880632">
      <w:pPr>
        <w:tabs>
          <w:tab w:val="left" w:pos="1573"/>
        </w:tabs>
        <w:adjustRightInd w:val="0"/>
        <w:snapToGrid w:val="0"/>
        <w:spacing w:line="360" w:lineRule="auto"/>
        <w:ind w:firstLineChars="200" w:firstLine="422"/>
        <w:outlineLvl w:val="4"/>
        <w:rPr>
          <w:rFonts w:ascii="宋体" w:hAnsi="宋体"/>
          <w:bCs/>
        </w:rPr>
      </w:pPr>
      <w:r>
        <w:rPr>
          <w:rFonts w:ascii="宋体" w:hAnsi="宋体" w:hint="eastAsia"/>
          <w:b/>
          <w:bCs/>
        </w:rPr>
        <w:lastRenderedPageBreak/>
        <w:t>2.6.2</w:t>
      </w:r>
      <w:r>
        <w:rPr>
          <w:rFonts w:ascii="华文楷体" w:eastAsia="华文楷体" w:hAnsi="华文楷体" w:hint="eastAsia"/>
          <w:szCs w:val="21"/>
        </w:rPr>
        <w:t>如法定代表人授权他人办理此项目投标事务，按如下格式提供：</w:t>
      </w:r>
    </w:p>
    <w:p w:rsidR="00E5112C" w:rsidRDefault="00E5112C">
      <w:pPr>
        <w:tabs>
          <w:tab w:val="left" w:pos="1573"/>
        </w:tabs>
        <w:adjustRightInd w:val="0"/>
        <w:snapToGrid w:val="0"/>
        <w:spacing w:line="360" w:lineRule="auto"/>
        <w:ind w:firstLineChars="200" w:firstLine="420"/>
        <w:rPr>
          <w:rFonts w:ascii="宋体" w:hAnsi="宋体"/>
          <w:bCs/>
        </w:rPr>
      </w:pPr>
    </w:p>
    <w:p w:rsidR="00E5112C" w:rsidRDefault="00880632">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法定代表人（单位负责人）</w:t>
      </w:r>
      <w:r>
        <w:rPr>
          <w:rFonts w:ascii="华文楷体" w:eastAsia="华文楷体" w:hAnsi="华文楷体" w:hint="eastAsia"/>
          <w:b/>
          <w:bCs/>
          <w:szCs w:val="21"/>
        </w:rPr>
        <w:t>授权委托书</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本授权书声明：</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
          <w:bCs/>
          <w:szCs w:val="21"/>
        </w:rPr>
        <w:t>的</w:t>
      </w:r>
      <w:r>
        <w:rPr>
          <w:rFonts w:ascii="华文楷体" w:eastAsia="华文楷体" w:hAnsi="华文楷体" w:hint="eastAsia"/>
          <w:szCs w:val="21"/>
        </w:rPr>
        <w:t>法定代表人（单位负责人）</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b/>
          <w:bCs/>
          <w:szCs w:val="21"/>
        </w:rPr>
        <w:t>法定代表人姓名、职务</w:t>
      </w:r>
      <w:r>
        <w:rPr>
          <w:rFonts w:ascii="华文楷体" w:eastAsia="华文楷体" w:hAnsi="华文楷体" w:hint="eastAsia"/>
          <w:szCs w:val="21"/>
        </w:rPr>
        <w:t>）授权</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投标人授权代表姓名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u w:val="single"/>
        </w:rPr>
        <w:t>（</w:t>
      </w:r>
      <w:r>
        <w:rPr>
          <w:rFonts w:ascii="华文楷体" w:eastAsia="华文楷体" w:hAnsi="华文楷体" w:hint="eastAsia"/>
          <w:b/>
          <w:bCs/>
          <w:szCs w:val="21"/>
        </w:rPr>
        <w:t>职务、职称</w:t>
      </w:r>
      <w:r>
        <w:rPr>
          <w:rFonts w:ascii="华文楷体" w:eastAsia="华文楷体" w:hAnsi="华文楷体" w:hint="eastAsia"/>
          <w:b/>
          <w:bCs/>
          <w:szCs w:val="21"/>
        </w:rPr>
        <w:t>)</w:t>
      </w:r>
      <w:r>
        <w:rPr>
          <w:rFonts w:ascii="华文楷体" w:eastAsia="华文楷体" w:hAnsi="华文楷体" w:hint="eastAsia"/>
          <w:szCs w:val="21"/>
        </w:rPr>
        <w:t>为本公司合法代理人</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（包号），并以本公司名义处理一切与之有关的事务，其法律后果由本公司承担。</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代理人无转委托权。</w:t>
      </w:r>
    </w:p>
    <w:p w:rsidR="00E5112C" w:rsidRDefault="00E5112C">
      <w:pPr>
        <w:widowControl/>
        <w:adjustRightInd w:val="0"/>
        <w:snapToGrid w:val="0"/>
        <w:spacing w:line="360" w:lineRule="auto"/>
        <w:ind w:firstLineChars="200" w:firstLine="420"/>
        <w:jc w:val="left"/>
        <w:rPr>
          <w:rFonts w:ascii="华文楷体" w:eastAsia="华文楷体" w:hAnsi="华文楷体"/>
          <w:szCs w:val="21"/>
        </w:rPr>
      </w:pP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bCs/>
          <w:szCs w:val="21"/>
          <w:u w:val="single"/>
        </w:rPr>
      </w:pPr>
      <w:r>
        <w:rPr>
          <w:rFonts w:ascii="华文楷体" w:eastAsia="华文楷体" w:hAnsi="华文楷体" w:hint="eastAsia"/>
          <w:szCs w:val="21"/>
        </w:rPr>
        <w:t>法定代表人（单位负责人）（签字或盖章）：</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投标人授权代表</w:t>
      </w:r>
      <w:r>
        <w:rPr>
          <w:rFonts w:ascii="华文楷体" w:eastAsia="华文楷体" w:hAnsi="华文楷体" w:hint="eastAsia"/>
          <w:szCs w:val="21"/>
        </w:rPr>
        <w:t>(</w:t>
      </w:r>
      <w:r>
        <w:rPr>
          <w:rFonts w:ascii="华文楷体" w:eastAsia="华文楷体" w:hAnsi="华文楷体" w:hint="eastAsia"/>
          <w:szCs w:val="21"/>
        </w:rPr>
        <w:t>签字或盖章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附：授权代表身份证复印件</w:t>
      </w:r>
    </w:p>
    <w:p w:rsidR="00E5112C" w:rsidRDefault="00880632">
      <w:r>
        <w:rPr>
          <w:rFonts w:ascii="华文楷体" w:eastAsia="华文楷体" w:hAnsi="华文楷体" w:hint="eastAsia"/>
          <w:szCs w:val="21"/>
        </w:rPr>
        <w:t>注：本授权委托书需由投标人加盖单位公章并由其法定代表人（单位负责人）和授权代表签字或盖章。</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2.7</w:t>
      </w:r>
      <w:r>
        <w:rPr>
          <w:rFonts w:ascii="宋体" w:hAnsi="宋体" w:hint="eastAsia"/>
          <w:b/>
        </w:rPr>
        <w:t>投标函</w:t>
      </w:r>
    </w:p>
    <w:p w:rsidR="00E5112C" w:rsidRDefault="00880632">
      <w:pPr>
        <w:adjustRightInd w:val="0"/>
        <w:snapToGrid w:val="0"/>
        <w:spacing w:line="360" w:lineRule="auto"/>
        <w:ind w:firstLine="420"/>
        <w:rPr>
          <w:rFonts w:ascii="宋体" w:hAnsi="宋体"/>
          <w:b/>
        </w:rPr>
      </w:pPr>
      <w:r>
        <w:rPr>
          <w:rFonts w:ascii="宋体" w:hAnsi="宋体"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E5112C" w:rsidRDefault="00880632">
      <w:pPr>
        <w:widowControl/>
        <w:tabs>
          <w:tab w:val="left" w:pos="1060"/>
        </w:tabs>
        <w:adjustRightInd w:val="0"/>
        <w:snapToGrid w:val="0"/>
        <w:spacing w:line="360" w:lineRule="auto"/>
        <w:ind w:firstLineChars="200" w:firstLine="420"/>
        <w:jc w:val="center"/>
        <w:rPr>
          <w:rFonts w:ascii="华文楷体" w:eastAsia="华文楷体" w:hAnsi="华文楷体"/>
          <w:b/>
          <w:szCs w:val="21"/>
        </w:rPr>
      </w:pPr>
      <w:r>
        <w:rPr>
          <w:rFonts w:ascii="华文楷体" w:eastAsia="华文楷体" w:hAnsi="华文楷体" w:hint="eastAsia"/>
          <w:b/>
          <w:szCs w:val="21"/>
        </w:rPr>
        <w:t>投标函</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我方参加贵方组织的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（包号）招标的有关活动，并对此项目进行投标。为此，我方承诺如下：</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我方同意在本项目招标文件中规定的投标有效期内遵守本投标文件中的承诺且在此期限期满之前均具有约束力。</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提供招标文件规定的全部投标文件。</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截止到投标截止日，所投货物中无国家法律、法规、政策禁止采购人采购的货物，也未使用国家法律、法规、政策禁止采购人采购的货物作为零件。</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按招标文件要求提供和交付的货物和服务的投标报价详见开标一览表。</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lastRenderedPageBreak/>
        <w:t>5.</w:t>
      </w:r>
      <w:r>
        <w:rPr>
          <w:rFonts w:ascii="华文楷体" w:eastAsia="华文楷体" w:hAnsi="华文楷体" w:hint="eastAsia"/>
          <w:szCs w:val="21"/>
        </w:rPr>
        <w:t>完全理解投标报价超过预算金额或最高限价时，投标无效。</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6.</w:t>
      </w:r>
      <w:r>
        <w:rPr>
          <w:rFonts w:ascii="华文楷体" w:eastAsia="华文楷体" w:hAnsi="华文楷体" w:hint="eastAsia"/>
          <w:szCs w:val="21"/>
        </w:rPr>
        <w:t>开标一览表或投标文件中未注明出处的优惠金额可由采购人按用户利益最大化原则分摊到主要设备费用中，折算后的价格</w:t>
      </w:r>
      <w:proofErr w:type="gramStart"/>
      <w:r>
        <w:rPr>
          <w:rFonts w:ascii="华文楷体" w:eastAsia="华文楷体" w:hAnsi="华文楷体" w:hint="eastAsia"/>
          <w:szCs w:val="21"/>
        </w:rPr>
        <w:t>作为维保和</w:t>
      </w:r>
      <w:proofErr w:type="gramEnd"/>
      <w:r>
        <w:rPr>
          <w:rFonts w:ascii="华文楷体" w:eastAsia="华文楷体" w:hAnsi="华文楷体" w:hint="eastAsia"/>
          <w:szCs w:val="21"/>
        </w:rPr>
        <w:t>追加设备的计费依据，其集成费、服务费、培训费等</w:t>
      </w:r>
      <w:proofErr w:type="gramStart"/>
      <w:r>
        <w:rPr>
          <w:rFonts w:ascii="华文楷体" w:eastAsia="华文楷体" w:hAnsi="华文楷体" w:hint="eastAsia"/>
          <w:szCs w:val="21"/>
        </w:rPr>
        <w:t>非设备</w:t>
      </w:r>
      <w:proofErr w:type="gramEnd"/>
      <w:r>
        <w:rPr>
          <w:rFonts w:ascii="华文楷体" w:eastAsia="华文楷体" w:hAnsi="华文楷体" w:hint="eastAsia"/>
          <w:szCs w:val="21"/>
        </w:rPr>
        <w:t>费用将保持原值不变。</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7.</w:t>
      </w:r>
      <w:r>
        <w:rPr>
          <w:rFonts w:ascii="华文楷体" w:eastAsia="华文楷体" w:hAnsi="华文楷体" w:hint="eastAsia"/>
          <w:szCs w:val="21"/>
        </w:rPr>
        <w:t>保证忠实地执行双方所签订的合同，并承担合同规定的责任和义务。</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8.</w:t>
      </w:r>
      <w:r>
        <w:rPr>
          <w:rFonts w:ascii="华文楷体" w:eastAsia="华文楷体" w:hAnsi="华文楷体" w:hint="eastAsia"/>
          <w:szCs w:val="21"/>
        </w:rPr>
        <w:t>完全理解招标文件中的各项商务和技术要求，若有偏差，已在投标文件商务条款和技术要求偏离表中予以明确特别说明。</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9.</w:t>
      </w:r>
      <w:r>
        <w:rPr>
          <w:rFonts w:ascii="华文楷体" w:eastAsia="华文楷体" w:hAnsi="华文楷体" w:hint="eastAsia"/>
          <w:szCs w:val="21"/>
        </w:rPr>
        <w:t>完全理解贵方不一定接受最低价的投标或收到的任何投标。</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10.</w:t>
      </w:r>
      <w:r>
        <w:rPr>
          <w:rFonts w:ascii="华文楷体" w:eastAsia="华文楷体" w:hAnsi="华文楷体" w:hint="eastAsia"/>
          <w:szCs w:val="21"/>
        </w:rPr>
        <w:t>愿意向贵方提供任何与本项投标有关的数据、情况和技术资料。若贵方需要，我方愿意</w:t>
      </w:r>
      <w:r>
        <w:rPr>
          <w:rFonts w:ascii="华文楷体" w:eastAsia="华文楷体" w:hAnsi="华文楷体" w:hint="eastAsia"/>
          <w:szCs w:val="21"/>
        </w:rPr>
        <w:t>提供我方</w:t>
      </w:r>
      <w:proofErr w:type="gramStart"/>
      <w:r>
        <w:rPr>
          <w:rFonts w:ascii="华文楷体" w:eastAsia="华文楷体" w:hAnsi="华文楷体" w:hint="eastAsia"/>
          <w:szCs w:val="21"/>
        </w:rPr>
        <w:t>作出</w:t>
      </w:r>
      <w:proofErr w:type="gramEnd"/>
      <w:r>
        <w:rPr>
          <w:rFonts w:ascii="华文楷体" w:eastAsia="华文楷体" w:hAnsi="华文楷体" w:hint="eastAsia"/>
          <w:szCs w:val="21"/>
        </w:rPr>
        <w:t>的一切承诺的证明材料。</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11.</w:t>
      </w:r>
      <w:r>
        <w:rPr>
          <w:rFonts w:ascii="华文楷体" w:eastAsia="华文楷体" w:hAnsi="华文楷体" w:hint="eastAsia"/>
          <w:szCs w:val="21"/>
        </w:rPr>
        <w:t>我方已详细审核全部投标文件，包括投标文件修改书（如有的话）、参考资料及有关附件，确认无误。</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12.</w:t>
      </w:r>
      <w:r>
        <w:rPr>
          <w:rFonts w:ascii="华文楷体" w:eastAsia="华文楷体" w:hAnsi="华文楷体" w:hint="eastAsia"/>
          <w:szCs w:val="21"/>
        </w:rPr>
        <w:t>采购人若需追加采购本项目招标文件所列货物及相关服务的，在不改变合同其他实质性条款的前提下，按相同或更优惠的折扣</w:t>
      </w:r>
      <w:proofErr w:type="gramStart"/>
      <w:r>
        <w:rPr>
          <w:rFonts w:ascii="华文楷体" w:eastAsia="华文楷体" w:hAnsi="华文楷体" w:hint="eastAsia"/>
          <w:szCs w:val="21"/>
        </w:rPr>
        <w:t>率保证</w:t>
      </w:r>
      <w:proofErr w:type="gramEnd"/>
      <w:r>
        <w:rPr>
          <w:rFonts w:ascii="华文楷体" w:eastAsia="华文楷体" w:hAnsi="华文楷体" w:hint="eastAsia"/>
          <w:szCs w:val="21"/>
        </w:rPr>
        <w:t>供货。</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13.</w:t>
      </w:r>
      <w:r>
        <w:rPr>
          <w:rFonts w:ascii="华文楷体" w:eastAsia="华文楷体" w:hAnsi="华文楷体" w:hint="eastAsia"/>
          <w:szCs w:val="21"/>
        </w:rPr>
        <w:t>接受招标文件中合同条款的全部条款且无任何异议。</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14.</w:t>
      </w:r>
      <w:r>
        <w:rPr>
          <w:rFonts w:ascii="华文楷体" w:eastAsia="华文楷体" w:hAnsi="华文楷体" w:hint="eastAsia"/>
          <w:szCs w:val="21"/>
        </w:rPr>
        <w:t>本次投标没有与其他投标人相互串通，没有组织或参与陪标、围标、串标等法律禁止行为。</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15.</w:t>
      </w:r>
      <w:r>
        <w:rPr>
          <w:rFonts w:ascii="华文楷体" w:eastAsia="华文楷体" w:hAnsi="华文楷体" w:hint="eastAsia"/>
          <w:szCs w:val="21"/>
        </w:rPr>
        <w:t>严格遵守《中华人民共和国政府采购法》的有关规定，若有下列情形之一的，被处以采购金额</w:t>
      </w:r>
      <w:r>
        <w:rPr>
          <w:rFonts w:ascii="华文楷体" w:eastAsia="华文楷体" w:hAnsi="华文楷体" w:hint="eastAsia"/>
          <w:szCs w:val="21"/>
        </w:rPr>
        <w:t>5</w:t>
      </w:r>
      <w:r>
        <w:rPr>
          <w:rFonts w:ascii="华文楷体" w:eastAsia="华文楷体" w:hAnsi="华文楷体" w:hint="eastAsia"/>
          <w:szCs w:val="21"/>
        </w:rPr>
        <w:t>‰以上</w:t>
      </w:r>
      <w:r>
        <w:rPr>
          <w:rFonts w:ascii="华文楷体" w:eastAsia="华文楷体" w:hAnsi="华文楷体" w:hint="eastAsia"/>
          <w:szCs w:val="21"/>
        </w:rPr>
        <w:t>10</w:t>
      </w:r>
      <w:r>
        <w:rPr>
          <w:rFonts w:ascii="华文楷体" w:eastAsia="华文楷体" w:hAnsi="华文楷体" w:hint="eastAsia"/>
          <w:szCs w:val="21"/>
        </w:rPr>
        <w:t>‰以下</w:t>
      </w:r>
      <w:r>
        <w:rPr>
          <w:rFonts w:ascii="华文楷体" w:eastAsia="华文楷体" w:hAnsi="华文楷体" w:hint="eastAsia"/>
          <w:szCs w:val="21"/>
        </w:rPr>
        <w:t>的罚款，列入不良行为记录名单，在一至三年内禁止参加政府采购活动；有违法所得的，并处没收违法所得；情节严重的，由工商行政管理机关吊销营业执照；构成犯罪的，依法追究刑事责任：</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提供虚假材料谋取中标、成交的；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采取不正当手段诋毁、排挤其他供应商的；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与采购人、其他供应商或者采购代理机构工作人员恶意串通的；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向采购人、采购代理机构工作人员行贿或者提供其他不正当利益的；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5</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未经采购代理机构同意，在采购过程中与采购人进行协商谈判的；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6</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拒绝有关部门监督检查或提供虚假情况的。</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如果我方违反上述承诺，或承诺内容不属实，我方愿意承担一切不利的法律后果。</w:t>
      </w:r>
    </w:p>
    <w:p w:rsidR="00E5112C" w:rsidRDefault="00880632">
      <w:pPr>
        <w:widowControl/>
        <w:tabs>
          <w:tab w:val="left" w:pos="106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szCs w:val="21"/>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szCs w:val="21"/>
        </w:rPr>
      </w:pPr>
      <w:r>
        <w:rPr>
          <w:rFonts w:ascii="华文楷体" w:eastAsia="华文楷体" w:hAnsi="华文楷体" w:hint="eastAsia"/>
          <w:szCs w:val="21"/>
        </w:rPr>
        <w:t>法定代表人或投标人授权代表（签字或盖章</w:t>
      </w:r>
      <w:r>
        <w:rPr>
          <w:rFonts w:ascii="华文楷体" w:eastAsia="华文楷体" w:hAnsi="华文楷体" w:hint="eastAsia"/>
          <w:bCs/>
          <w:szCs w:val="21"/>
        </w:rPr>
        <w:t>）</w:t>
      </w:r>
      <w:r>
        <w:rPr>
          <w:rFonts w:ascii="华文楷体" w:eastAsia="华文楷体" w:hAnsi="华文楷体" w:hint="eastAsia"/>
          <w:szCs w:val="21"/>
        </w:rPr>
        <w:t xml:space="preserve">:  </w:t>
      </w:r>
      <w:r>
        <w:rPr>
          <w:rFonts w:ascii="华文楷体" w:eastAsia="华文楷体" w:hAnsi="华文楷体" w:hint="eastAsia"/>
          <w:bCs/>
          <w:szCs w:val="21"/>
        </w:rPr>
        <w:t>_______</w:t>
      </w:r>
      <w:r>
        <w:rPr>
          <w:rFonts w:ascii="华文楷体" w:eastAsia="华文楷体" w:hAnsi="华文楷体" w:hint="eastAsia"/>
          <w:szCs w:val="21"/>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lastRenderedPageBreak/>
        <w:t>地址：</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网址：</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电话：</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传真：</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邮编：</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u w:val="single"/>
        </w:rPr>
      </w:pPr>
      <w:r>
        <w:rPr>
          <w:rFonts w:ascii="华文楷体" w:eastAsia="华文楷体" w:hAnsi="华文楷体" w:hint="eastAsia"/>
          <w:bCs/>
          <w:szCs w:val="21"/>
        </w:rPr>
        <w:t>授权代表联系电话（手机、座机）</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华文楷体" w:eastAsia="华文楷体" w:hAnsi="华文楷体"/>
          <w:bCs/>
          <w:szCs w:val="21"/>
        </w:rPr>
      </w:pPr>
      <w:r>
        <w:rPr>
          <w:rFonts w:ascii="华文楷体" w:eastAsia="华文楷体" w:hAnsi="华文楷体" w:hint="eastAsia"/>
          <w:bCs/>
          <w:szCs w:val="21"/>
        </w:rPr>
        <w:t>授权代表</w:t>
      </w:r>
      <w:r>
        <w:rPr>
          <w:rFonts w:ascii="华文楷体" w:eastAsia="华文楷体" w:hAnsi="华文楷体" w:hint="eastAsia"/>
          <w:bCs/>
          <w:szCs w:val="21"/>
        </w:rPr>
        <w:t>e-mail:</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497" w:firstLine="1044"/>
        <w:rPr>
          <w:rFonts w:ascii="宋体" w:hAnsi="宋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E5112C" w:rsidRDefault="00E5112C" w:rsidP="00880632">
      <w:pPr>
        <w:tabs>
          <w:tab w:val="left" w:pos="1573"/>
        </w:tabs>
        <w:adjustRightInd w:val="0"/>
        <w:snapToGrid w:val="0"/>
        <w:spacing w:line="360" w:lineRule="auto"/>
        <w:ind w:firstLineChars="200" w:firstLine="422"/>
        <w:rPr>
          <w:rFonts w:ascii="宋体" w:hAnsi="宋体"/>
          <w:b/>
          <w:szCs w:val="21"/>
        </w:rPr>
      </w:pPr>
    </w:p>
    <w:p w:rsidR="00E5112C" w:rsidRDefault="00880632">
      <w:r>
        <w:rPr>
          <w:rFonts w:ascii="华文楷体" w:eastAsia="华文楷体" w:hAnsi="华文楷体" w:hint="eastAsia"/>
          <w:szCs w:val="21"/>
        </w:rPr>
        <w:t>注：</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w:t>
      </w:r>
      <w:r>
        <w:rPr>
          <w:rFonts w:ascii="宋体" w:hAnsi="宋体" w:hint="eastAsia"/>
          <w:b/>
        </w:rPr>
        <w:t>投标人基本情况</w:t>
      </w:r>
    </w:p>
    <w:p w:rsidR="00E5112C" w:rsidRDefault="00880632">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221"/>
        <w:gridCol w:w="211"/>
        <w:gridCol w:w="1431"/>
        <w:gridCol w:w="50"/>
        <w:gridCol w:w="1381"/>
        <w:gridCol w:w="70"/>
        <w:gridCol w:w="1363"/>
        <w:gridCol w:w="1842"/>
      </w:tblGrid>
      <w:tr w:rsidR="00E5112C">
        <w:trPr>
          <w:trHeight w:val="397"/>
        </w:trPr>
        <w:tc>
          <w:tcPr>
            <w:tcW w:w="796" w:type="pct"/>
            <w:vAlign w:val="center"/>
          </w:tcPr>
          <w:p w:rsidR="00E5112C" w:rsidRDefault="00880632">
            <w:pPr>
              <w:jc w:val="center"/>
              <w:rPr>
                <w:rFonts w:ascii="Arial" w:eastAsia="黑体" w:hAnsi="Arial" w:cs="Arial"/>
              </w:rPr>
            </w:pPr>
            <w:r>
              <w:rPr>
                <w:rFonts w:ascii="Arial" w:eastAsia="黑体" w:hAnsi="Arial" w:cs="Arial"/>
              </w:rPr>
              <w:t>单位名称</w:t>
            </w:r>
          </w:p>
        </w:tc>
        <w:tc>
          <w:tcPr>
            <w:tcW w:w="4204" w:type="pct"/>
            <w:gridSpan w:val="8"/>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jc w:val="center"/>
              <w:rPr>
                <w:rFonts w:ascii="Arial" w:eastAsia="黑体" w:hAnsi="Arial" w:cs="Arial"/>
              </w:rPr>
            </w:pPr>
            <w:r>
              <w:rPr>
                <w:rFonts w:ascii="Arial" w:eastAsia="黑体" w:hAnsi="Arial" w:cs="Arial" w:hint="eastAsia"/>
              </w:rPr>
              <w:t>统一社会信用代码</w:t>
            </w:r>
          </w:p>
        </w:tc>
        <w:tc>
          <w:tcPr>
            <w:tcW w:w="4204" w:type="pct"/>
            <w:gridSpan w:val="8"/>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jc w:val="center"/>
              <w:rPr>
                <w:rFonts w:ascii="Arial" w:eastAsia="黑体" w:hAnsi="Arial" w:cs="Arial"/>
              </w:rPr>
            </w:pPr>
            <w:r>
              <w:rPr>
                <w:rFonts w:ascii="Arial" w:eastAsia="黑体" w:hAnsi="Arial" w:cs="Arial"/>
              </w:rPr>
              <w:t>详细地址</w:t>
            </w:r>
          </w:p>
        </w:tc>
        <w:tc>
          <w:tcPr>
            <w:tcW w:w="4204" w:type="pct"/>
            <w:gridSpan w:val="8"/>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jc w:val="center"/>
              <w:rPr>
                <w:rFonts w:ascii="Arial" w:eastAsia="黑体" w:hAnsi="Arial" w:cs="Arial"/>
              </w:rPr>
            </w:pPr>
            <w:r>
              <w:rPr>
                <w:rFonts w:ascii="Arial" w:eastAsia="黑体" w:hAnsi="Arial" w:cs="Arial"/>
              </w:rPr>
              <w:t>主管部门</w:t>
            </w:r>
          </w:p>
        </w:tc>
        <w:tc>
          <w:tcPr>
            <w:tcW w:w="795" w:type="pct"/>
            <w:gridSpan w:val="2"/>
          </w:tcPr>
          <w:p w:rsidR="00E5112C" w:rsidRDefault="00E5112C">
            <w:pPr>
              <w:ind w:rightChars="-20" w:right="-42"/>
              <w:rPr>
                <w:rFonts w:ascii="Arial" w:hAnsi="Arial" w:cs="Arial"/>
              </w:rPr>
            </w:pPr>
          </w:p>
        </w:tc>
        <w:tc>
          <w:tcPr>
            <w:tcW w:w="795" w:type="pct"/>
            <w:vAlign w:val="center"/>
          </w:tcPr>
          <w:p w:rsidR="00E5112C" w:rsidRDefault="00880632">
            <w:pPr>
              <w:ind w:rightChars="-20" w:right="-42"/>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rsidR="00E5112C" w:rsidRDefault="00E5112C">
            <w:pPr>
              <w:ind w:rightChars="-20" w:right="-42"/>
              <w:jc w:val="center"/>
              <w:rPr>
                <w:rFonts w:ascii="Arial" w:eastAsia="黑体" w:hAnsi="Arial" w:cs="Arial"/>
              </w:rPr>
            </w:pPr>
          </w:p>
        </w:tc>
        <w:tc>
          <w:tcPr>
            <w:tcW w:w="796" w:type="pct"/>
            <w:gridSpan w:val="2"/>
            <w:vAlign w:val="center"/>
          </w:tcPr>
          <w:p w:rsidR="00E5112C" w:rsidRDefault="00880632">
            <w:pPr>
              <w:ind w:rightChars="-20" w:right="-42"/>
              <w:jc w:val="center"/>
              <w:rPr>
                <w:rFonts w:ascii="Arial" w:eastAsia="黑体" w:hAnsi="Arial" w:cs="Arial"/>
              </w:rPr>
            </w:pPr>
            <w:r>
              <w:rPr>
                <w:rFonts w:ascii="Arial" w:eastAsia="黑体" w:hAnsi="Arial" w:cs="Arial"/>
              </w:rPr>
              <w:t>授权代表</w:t>
            </w:r>
          </w:p>
        </w:tc>
        <w:tc>
          <w:tcPr>
            <w:tcW w:w="1023" w:type="pct"/>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jc w:val="center"/>
              <w:rPr>
                <w:rFonts w:ascii="Arial" w:eastAsia="黑体" w:hAnsi="Arial" w:cs="Arial"/>
              </w:rPr>
            </w:pPr>
            <w:r>
              <w:rPr>
                <w:rFonts w:ascii="Arial" w:eastAsia="黑体" w:hAnsi="Arial" w:cs="Arial" w:hint="eastAsia"/>
              </w:rPr>
              <w:t>组织形式</w:t>
            </w:r>
          </w:p>
        </w:tc>
        <w:tc>
          <w:tcPr>
            <w:tcW w:w="795" w:type="pct"/>
            <w:gridSpan w:val="2"/>
          </w:tcPr>
          <w:p w:rsidR="00E5112C" w:rsidRDefault="00E5112C">
            <w:pPr>
              <w:ind w:rightChars="-20" w:right="-42"/>
              <w:rPr>
                <w:rFonts w:ascii="Arial" w:hAnsi="Arial" w:cs="Arial"/>
              </w:rPr>
            </w:pPr>
          </w:p>
        </w:tc>
        <w:tc>
          <w:tcPr>
            <w:tcW w:w="795" w:type="pct"/>
            <w:vAlign w:val="center"/>
          </w:tcPr>
          <w:p w:rsidR="00E5112C" w:rsidRDefault="00880632">
            <w:pPr>
              <w:ind w:rightChars="-20" w:right="-42"/>
              <w:jc w:val="center"/>
              <w:rPr>
                <w:rFonts w:ascii="Arial" w:eastAsia="黑体" w:hAnsi="Arial" w:cs="Arial"/>
              </w:rPr>
            </w:pPr>
            <w:r>
              <w:rPr>
                <w:rFonts w:ascii="Arial" w:eastAsia="黑体" w:hAnsi="Arial" w:cs="Arial" w:hint="eastAsia"/>
              </w:rPr>
              <w:t>企业类型</w:t>
            </w:r>
          </w:p>
        </w:tc>
        <w:tc>
          <w:tcPr>
            <w:tcW w:w="795" w:type="pct"/>
            <w:gridSpan w:val="2"/>
            <w:vAlign w:val="center"/>
          </w:tcPr>
          <w:p w:rsidR="00E5112C" w:rsidRDefault="00E5112C">
            <w:pPr>
              <w:ind w:rightChars="-20" w:right="-42"/>
              <w:jc w:val="center"/>
              <w:rPr>
                <w:rFonts w:ascii="Arial" w:eastAsia="黑体" w:hAnsi="Arial" w:cs="Arial"/>
              </w:rPr>
            </w:pPr>
          </w:p>
        </w:tc>
        <w:tc>
          <w:tcPr>
            <w:tcW w:w="796" w:type="pct"/>
            <w:gridSpan w:val="2"/>
            <w:vAlign w:val="center"/>
          </w:tcPr>
          <w:p w:rsidR="00E5112C" w:rsidRDefault="00880632">
            <w:pPr>
              <w:ind w:rightChars="-20" w:right="-42"/>
              <w:jc w:val="center"/>
              <w:rPr>
                <w:rFonts w:ascii="Arial" w:eastAsia="黑体" w:hAnsi="Arial" w:cs="Arial"/>
              </w:rPr>
            </w:pPr>
            <w:r>
              <w:rPr>
                <w:rFonts w:ascii="Arial" w:eastAsia="黑体" w:hAnsi="Arial" w:cs="Arial" w:hint="eastAsia"/>
              </w:rPr>
              <w:t>所属行业</w:t>
            </w:r>
          </w:p>
        </w:tc>
        <w:tc>
          <w:tcPr>
            <w:tcW w:w="1023" w:type="pct"/>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ind w:rightChars="-20" w:right="-42"/>
              <w:jc w:val="center"/>
              <w:rPr>
                <w:rFonts w:ascii="Arial" w:eastAsia="黑体" w:hAnsi="Arial" w:cs="Arial"/>
              </w:rPr>
            </w:pPr>
            <w:r>
              <w:rPr>
                <w:rFonts w:ascii="Arial" w:eastAsia="黑体" w:hAnsi="Arial" w:cs="Arial"/>
              </w:rPr>
              <w:t>单位简介及机构情况</w:t>
            </w:r>
          </w:p>
        </w:tc>
        <w:tc>
          <w:tcPr>
            <w:tcW w:w="4204" w:type="pct"/>
            <w:gridSpan w:val="8"/>
          </w:tcPr>
          <w:p w:rsidR="00E5112C" w:rsidRDefault="00E5112C">
            <w:pPr>
              <w:ind w:rightChars="-20" w:right="-42"/>
              <w:rPr>
                <w:rFonts w:ascii="Arial" w:hAnsi="Arial" w:cs="Arial"/>
              </w:rPr>
            </w:pPr>
          </w:p>
        </w:tc>
      </w:tr>
      <w:tr w:rsidR="00E5112C">
        <w:trPr>
          <w:trHeight w:val="397"/>
        </w:trPr>
        <w:tc>
          <w:tcPr>
            <w:tcW w:w="796" w:type="pct"/>
            <w:vAlign w:val="center"/>
          </w:tcPr>
          <w:p w:rsidR="00E5112C" w:rsidRDefault="00880632">
            <w:pPr>
              <w:ind w:rightChars="-20" w:right="-42"/>
              <w:jc w:val="center"/>
              <w:rPr>
                <w:rFonts w:ascii="Arial" w:eastAsia="黑体" w:hAnsi="Arial" w:cs="Arial"/>
              </w:rPr>
            </w:pPr>
            <w:r>
              <w:rPr>
                <w:rFonts w:ascii="Arial" w:eastAsia="黑体" w:hAnsi="Arial" w:cs="Arial"/>
              </w:rPr>
              <w:t>单位优势及特长</w:t>
            </w:r>
          </w:p>
        </w:tc>
        <w:tc>
          <w:tcPr>
            <w:tcW w:w="4204" w:type="pct"/>
            <w:gridSpan w:val="8"/>
          </w:tcPr>
          <w:p w:rsidR="00E5112C" w:rsidRDefault="00E5112C">
            <w:pPr>
              <w:ind w:rightChars="-20" w:right="-42"/>
              <w:rPr>
                <w:rFonts w:ascii="Arial" w:hAnsi="Arial" w:cs="Arial"/>
              </w:rPr>
            </w:pPr>
          </w:p>
        </w:tc>
      </w:tr>
      <w:tr w:rsidR="00E5112C">
        <w:trPr>
          <w:trHeight w:val="397"/>
        </w:trPr>
        <w:tc>
          <w:tcPr>
            <w:tcW w:w="796" w:type="pct"/>
            <w:vMerge w:val="restart"/>
            <w:vAlign w:val="center"/>
          </w:tcPr>
          <w:p w:rsidR="00E5112C" w:rsidRDefault="00880632">
            <w:pPr>
              <w:ind w:rightChars="-20" w:right="-42"/>
              <w:jc w:val="center"/>
              <w:rPr>
                <w:rFonts w:ascii="Arial" w:eastAsia="黑体" w:hAnsi="Arial" w:cs="Arial"/>
              </w:rPr>
            </w:pPr>
            <w:r>
              <w:rPr>
                <w:rFonts w:ascii="Arial" w:eastAsia="黑体" w:hAnsi="Arial" w:cs="Arial"/>
              </w:rPr>
              <w:t>单位概况</w:t>
            </w:r>
          </w:p>
        </w:tc>
        <w:tc>
          <w:tcPr>
            <w:tcW w:w="678" w:type="pct"/>
            <w:vMerge w:val="restart"/>
            <w:vAlign w:val="center"/>
          </w:tcPr>
          <w:p w:rsidR="00E5112C" w:rsidRDefault="00880632">
            <w:pPr>
              <w:snapToGrid w:val="0"/>
              <w:ind w:rightChars="-20" w:right="-42"/>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rsidR="00E5112C" w:rsidRDefault="00880632">
            <w:pPr>
              <w:snapToGrid w:val="0"/>
              <w:ind w:rightChars="-20" w:right="-42"/>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rsidR="00E5112C" w:rsidRDefault="00880632">
            <w:pPr>
              <w:ind w:rightChars="-20" w:right="-42"/>
              <w:rPr>
                <w:rFonts w:ascii="Arial" w:eastAsia="黑体" w:hAnsi="Arial" w:cs="Arial"/>
              </w:rPr>
            </w:pPr>
            <w:r>
              <w:rPr>
                <w:rFonts w:ascii="Arial" w:eastAsia="黑体" w:hAnsi="Arial" w:cs="Arial" w:hint="eastAsia"/>
              </w:rPr>
              <w:t>管理人员</w:t>
            </w:r>
            <w:r>
              <w:rPr>
                <w:rFonts w:ascii="Arial" w:eastAsia="黑体" w:hAnsi="Arial" w:cs="Arial" w:hint="eastAsia"/>
              </w:rPr>
              <w:t xml:space="preserve">     </w:t>
            </w:r>
            <w:r>
              <w:rPr>
                <w:rFonts w:ascii="Arial" w:eastAsia="黑体" w:hAnsi="Arial" w:cs="Arial" w:hint="eastAsia"/>
              </w:rPr>
              <w:t>人</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Merge/>
            <w:vAlign w:val="center"/>
          </w:tcPr>
          <w:p w:rsidR="00E5112C" w:rsidRDefault="00E5112C">
            <w:pPr>
              <w:snapToGrid w:val="0"/>
              <w:ind w:rightChars="-20" w:right="-42"/>
              <w:jc w:val="center"/>
              <w:rPr>
                <w:rFonts w:ascii="Arial" w:eastAsia="黑体" w:hAnsi="Arial" w:cs="Arial"/>
              </w:rPr>
            </w:pPr>
          </w:p>
        </w:tc>
        <w:tc>
          <w:tcPr>
            <w:tcW w:w="940" w:type="pct"/>
            <w:gridSpan w:val="3"/>
            <w:vMerge/>
            <w:vAlign w:val="center"/>
          </w:tcPr>
          <w:p w:rsidR="00E5112C" w:rsidRDefault="00E5112C">
            <w:pPr>
              <w:snapToGrid w:val="0"/>
              <w:ind w:rightChars="-20" w:right="-42"/>
              <w:jc w:val="center"/>
              <w:rPr>
                <w:rFonts w:ascii="Arial" w:eastAsia="黑体" w:hAnsi="Arial" w:cs="Arial"/>
              </w:rPr>
            </w:pPr>
          </w:p>
        </w:tc>
        <w:tc>
          <w:tcPr>
            <w:tcW w:w="2586" w:type="pct"/>
            <w:gridSpan w:val="4"/>
          </w:tcPr>
          <w:p w:rsidR="00E5112C" w:rsidRDefault="00880632">
            <w:pPr>
              <w:ind w:rightChars="-20" w:right="-42"/>
              <w:rPr>
                <w:rFonts w:ascii="Arial" w:eastAsia="黑体" w:hAnsi="Arial" w:cs="Arial"/>
              </w:rPr>
            </w:pPr>
            <w:r>
              <w:rPr>
                <w:rFonts w:ascii="Arial" w:eastAsia="黑体" w:hAnsi="Arial" w:cs="Arial" w:hint="eastAsia"/>
              </w:rPr>
              <w:t>技术人员</w:t>
            </w:r>
            <w:r>
              <w:rPr>
                <w:rFonts w:ascii="Arial" w:eastAsia="黑体" w:hAnsi="Arial" w:cs="Arial" w:hint="eastAsia"/>
              </w:rPr>
              <w:t xml:space="preserve">     </w:t>
            </w:r>
            <w:r>
              <w:rPr>
                <w:rFonts w:ascii="Arial" w:eastAsia="黑体" w:hAnsi="Arial" w:cs="Arial" w:hint="eastAsia"/>
              </w:rPr>
              <w:t>人</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Align w:val="center"/>
          </w:tcPr>
          <w:p w:rsidR="00E5112C" w:rsidRDefault="00880632">
            <w:pPr>
              <w:snapToGrid w:val="0"/>
              <w:ind w:rightChars="-20" w:right="-42"/>
              <w:jc w:val="center"/>
              <w:rPr>
                <w:rFonts w:ascii="Arial" w:eastAsia="黑体" w:hAnsi="Arial" w:cs="Arial"/>
              </w:rPr>
            </w:pPr>
            <w:r>
              <w:rPr>
                <w:rFonts w:ascii="Arial" w:eastAsia="黑体" w:hAnsi="Arial" w:cs="Arial"/>
              </w:rPr>
              <w:t>员工情况</w:t>
            </w:r>
          </w:p>
        </w:tc>
        <w:tc>
          <w:tcPr>
            <w:tcW w:w="940" w:type="pct"/>
            <w:gridSpan w:val="3"/>
            <w:vAlign w:val="center"/>
          </w:tcPr>
          <w:p w:rsidR="00E5112C" w:rsidRDefault="00880632">
            <w:pPr>
              <w:snapToGrid w:val="0"/>
              <w:ind w:rightChars="-20" w:right="-42"/>
              <w:jc w:val="center"/>
              <w:rPr>
                <w:rFonts w:ascii="Arial" w:eastAsia="黑体" w:hAnsi="Arial" w:cs="Arial"/>
              </w:rPr>
            </w:pPr>
            <w:r>
              <w:rPr>
                <w:rFonts w:ascii="Arial" w:eastAsia="黑体" w:hAnsi="Arial" w:cs="Arial"/>
              </w:rPr>
              <w:t>高级职称</w:t>
            </w:r>
          </w:p>
        </w:tc>
        <w:tc>
          <w:tcPr>
            <w:tcW w:w="806" w:type="pct"/>
            <w:gridSpan w:val="2"/>
            <w:vAlign w:val="center"/>
          </w:tcPr>
          <w:p w:rsidR="00E5112C" w:rsidRDefault="00880632">
            <w:pPr>
              <w:ind w:rightChars="-20" w:right="-42"/>
              <w:jc w:val="center"/>
              <w:rPr>
                <w:rFonts w:ascii="Arial" w:eastAsia="黑体" w:hAnsi="Arial" w:cs="Arial"/>
              </w:rPr>
            </w:pPr>
            <w:r>
              <w:rPr>
                <w:rFonts w:ascii="Arial" w:eastAsia="黑体" w:hAnsi="Arial" w:cs="Arial"/>
              </w:rPr>
              <w:t>中级职称</w:t>
            </w:r>
          </w:p>
        </w:tc>
        <w:tc>
          <w:tcPr>
            <w:tcW w:w="757" w:type="pct"/>
            <w:vAlign w:val="center"/>
          </w:tcPr>
          <w:p w:rsidR="00E5112C" w:rsidRDefault="00880632">
            <w:pPr>
              <w:ind w:rightChars="-20" w:right="-42"/>
              <w:jc w:val="center"/>
              <w:rPr>
                <w:rFonts w:ascii="Arial" w:eastAsia="黑体" w:hAnsi="Arial" w:cs="Arial"/>
              </w:rPr>
            </w:pPr>
            <w:r>
              <w:rPr>
                <w:rFonts w:ascii="Arial" w:eastAsia="黑体" w:hAnsi="Arial" w:cs="Arial"/>
              </w:rPr>
              <w:t>初级职称</w:t>
            </w:r>
          </w:p>
        </w:tc>
        <w:tc>
          <w:tcPr>
            <w:tcW w:w="1023" w:type="pct"/>
            <w:vAlign w:val="center"/>
          </w:tcPr>
          <w:p w:rsidR="00E5112C" w:rsidRDefault="00880632">
            <w:pPr>
              <w:ind w:rightChars="-20" w:right="-42"/>
              <w:jc w:val="center"/>
              <w:rPr>
                <w:rFonts w:ascii="Arial" w:eastAsia="黑体" w:hAnsi="Arial" w:cs="Arial"/>
              </w:rPr>
            </w:pPr>
            <w:r>
              <w:rPr>
                <w:rFonts w:ascii="Arial" w:eastAsia="黑体" w:hAnsi="Arial" w:cs="Arial"/>
              </w:rPr>
              <w:t>技工</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Align w:val="center"/>
          </w:tcPr>
          <w:p w:rsidR="00E5112C" w:rsidRDefault="00880632">
            <w:pPr>
              <w:snapToGrid w:val="0"/>
              <w:ind w:rightChars="-20" w:right="-42"/>
              <w:jc w:val="center"/>
              <w:rPr>
                <w:rFonts w:ascii="Arial" w:eastAsia="黑体" w:hAnsi="Arial" w:cs="Arial"/>
              </w:rPr>
            </w:pPr>
            <w:r>
              <w:rPr>
                <w:rFonts w:ascii="Arial" w:eastAsia="黑体" w:hAnsi="Arial" w:cs="Arial"/>
              </w:rPr>
              <w:t>人数</w:t>
            </w:r>
          </w:p>
        </w:tc>
        <w:tc>
          <w:tcPr>
            <w:tcW w:w="940" w:type="pct"/>
            <w:gridSpan w:val="3"/>
          </w:tcPr>
          <w:p w:rsidR="00E5112C" w:rsidRDefault="00E5112C">
            <w:pPr>
              <w:snapToGrid w:val="0"/>
              <w:ind w:rightChars="-20" w:right="-42"/>
              <w:rPr>
                <w:rFonts w:ascii="Arial" w:eastAsia="黑体" w:hAnsi="Arial" w:cs="Arial"/>
              </w:rPr>
            </w:pPr>
          </w:p>
        </w:tc>
        <w:tc>
          <w:tcPr>
            <w:tcW w:w="806" w:type="pct"/>
            <w:gridSpan w:val="2"/>
          </w:tcPr>
          <w:p w:rsidR="00E5112C" w:rsidRDefault="00E5112C">
            <w:pPr>
              <w:ind w:rightChars="-20" w:right="-42"/>
              <w:rPr>
                <w:rFonts w:ascii="Arial" w:eastAsia="黑体" w:hAnsi="Arial" w:cs="Arial"/>
              </w:rPr>
            </w:pPr>
          </w:p>
        </w:tc>
        <w:tc>
          <w:tcPr>
            <w:tcW w:w="757" w:type="pct"/>
          </w:tcPr>
          <w:p w:rsidR="00E5112C" w:rsidRDefault="00E5112C">
            <w:pPr>
              <w:ind w:rightChars="-20" w:right="-42"/>
              <w:rPr>
                <w:rFonts w:ascii="Arial" w:eastAsia="黑体" w:hAnsi="Arial" w:cs="Arial"/>
              </w:rPr>
            </w:pPr>
          </w:p>
        </w:tc>
        <w:tc>
          <w:tcPr>
            <w:tcW w:w="1023" w:type="pct"/>
          </w:tcPr>
          <w:p w:rsidR="00E5112C" w:rsidRDefault="00E5112C">
            <w:pPr>
              <w:ind w:rightChars="-20" w:right="-42"/>
              <w:rPr>
                <w:rFonts w:ascii="Arial" w:eastAsia="黑体" w:hAnsi="Arial" w:cs="Arial"/>
              </w:rPr>
            </w:pP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Merge w:val="restart"/>
            <w:vAlign w:val="center"/>
          </w:tcPr>
          <w:p w:rsidR="00E5112C" w:rsidRDefault="00880632">
            <w:pPr>
              <w:snapToGrid w:val="0"/>
              <w:ind w:rightChars="-20" w:right="-42"/>
              <w:rPr>
                <w:rFonts w:ascii="Arial" w:eastAsia="黑体" w:hAnsi="Arial" w:cs="Arial"/>
              </w:rPr>
            </w:pPr>
            <w:r>
              <w:rPr>
                <w:rFonts w:ascii="Arial" w:eastAsia="黑体" w:hAnsi="Arial" w:cs="Arial"/>
              </w:rPr>
              <w:t>流动资金</w:t>
            </w:r>
          </w:p>
        </w:tc>
        <w:tc>
          <w:tcPr>
            <w:tcW w:w="940" w:type="pct"/>
            <w:gridSpan w:val="3"/>
            <w:vMerge w:val="restart"/>
            <w:vAlign w:val="center"/>
          </w:tcPr>
          <w:p w:rsidR="00E5112C" w:rsidRDefault="00880632">
            <w:pPr>
              <w:snapToGrid w:val="0"/>
              <w:ind w:rightChars="-20" w:right="-42" w:firstLine="720"/>
              <w:jc w:val="right"/>
              <w:rPr>
                <w:rFonts w:ascii="Arial" w:eastAsia="黑体" w:hAnsi="Arial" w:cs="Arial"/>
              </w:rPr>
            </w:pPr>
            <w:r>
              <w:rPr>
                <w:rFonts w:ascii="Arial" w:eastAsia="黑体" w:hAnsi="Arial" w:cs="Arial"/>
              </w:rPr>
              <w:t>万元</w:t>
            </w:r>
          </w:p>
        </w:tc>
        <w:tc>
          <w:tcPr>
            <w:tcW w:w="806" w:type="pct"/>
            <w:gridSpan w:val="2"/>
            <w:vMerge w:val="restart"/>
            <w:vAlign w:val="center"/>
          </w:tcPr>
          <w:p w:rsidR="00E5112C" w:rsidRDefault="00880632">
            <w:pPr>
              <w:ind w:rightChars="-20" w:right="-42"/>
              <w:jc w:val="center"/>
              <w:rPr>
                <w:rFonts w:ascii="Arial" w:eastAsia="黑体" w:hAnsi="Arial" w:cs="Arial"/>
              </w:rPr>
            </w:pPr>
            <w:r>
              <w:rPr>
                <w:rFonts w:ascii="Arial" w:eastAsia="黑体" w:hAnsi="Arial" w:cs="Arial"/>
              </w:rPr>
              <w:t>资金来源</w:t>
            </w:r>
          </w:p>
        </w:tc>
        <w:tc>
          <w:tcPr>
            <w:tcW w:w="757" w:type="pct"/>
            <w:vAlign w:val="center"/>
          </w:tcPr>
          <w:p w:rsidR="00E5112C" w:rsidRDefault="00880632">
            <w:pPr>
              <w:ind w:rightChars="-20" w:right="-42"/>
              <w:jc w:val="center"/>
              <w:rPr>
                <w:rFonts w:ascii="Arial" w:eastAsia="黑体" w:hAnsi="Arial" w:cs="Arial"/>
              </w:rPr>
            </w:pPr>
            <w:r>
              <w:rPr>
                <w:rFonts w:ascii="Arial" w:eastAsia="黑体" w:hAnsi="Arial" w:cs="Arial"/>
              </w:rPr>
              <w:t>自有资金</w:t>
            </w:r>
          </w:p>
        </w:tc>
        <w:tc>
          <w:tcPr>
            <w:tcW w:w="1023" w:type="pct"/>
            <w:vAlign w:val="center"/>
          </w:tcPr>
          <w:p w:rsidR="00E5112C" w:rsidRDefault="00880632">
            <w:pPr>
              <w:ind w:rightChars="-20" w:right="-42" w:firstLineChars="400" w:firstLine="840"/>
              <w:rPr>
                <w:rFonts w:ascii="Arial" w:eastAsia="黑体" w:hAnsi="Arial" w:cs="Arial"/>
              </w:rPr>
            </w:pPr>
            <w:r>
              <w:rPr>
                <w:rFonts w:ascii="Arial" w:eastAsia="黑体" w:hAnsi="Arial" w:cs="Arial"/>
              </w:rPr>
              <w:t>万元</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Merge/>
            <w:vAlign w:val="center"/>
          </w:tcPr>
          <w:p w:rsidR="00E5112C" w:rsidRDefault="00E5112C">
            <w:pPr>
              <w:snapToGrid w:val="0"/>
              <w:ind w:rightChars="-20" w:right="-42"/>
              <w:rPr>
                <w:rFonts w:ascii="Arial" w:eastAsia="黑体" w:hAnsi="Arial" w:cs="Arial"/>
              </w:rPr>
            </w:pPr>
          </w:p>
        </w:tc>
        <w:tc>
          <w:tcPr>
            <w:tcW w:w="940" w:type="pct"/>
            <w:gridSpan w:val="3"/>
            <w:vMerge/>
            <w:vAlign w:val="center"/>
          </w:tcPr>
          <w:p w:rsidR="00E5112C" w:rsidRDefault="00E5112C">
            <w:pPr>
              <w:snapToGrid w:val="0"/>
              <w:ind w:rightChars="-20" w:right="-42"/>
              <w:rPr>
                <w:rFonts w:ascii="Arial" w:eastAsia="黑体" w:hAnsi="Arial" w:cs="Arial"/>
              </w:rPr>
            </w:pPr>
          </w:p>
        </w:tc>
        <w:tc>
          <w:tcPr>
            <w:tcW w:w="806" w:type="pct"/>
            <w:gridSpan w:val="2"/>
            <w:vMerge/>
            <w:vAlign w:val="center"/>
          </w:tcPr>
          <w:p w:rsidR="00E5112C" w:rsidRDefault="00E5112C">
            <w:pPr>
              <w:ind w:rightChars="-20" w:right="-42"/>
              <w:jc w:val="center"/>
              <w:rPr>
                <w:rFonts w:ascii="Arial" w:eastAsia="黑体" w:hAnsi="Arial" w:cs="Arial"/>
              </w:rPr>
            </w:pPr>
          </w:p>
        </w:tc>
        <w:tc>
          <w:tcPr>
            <w:tcW w:w="757" w:type="pct"/>
            <w:vAlign w:val="center"/>
          </w:tcPr>
          <w:p w:rsidR="00E5112C" w:rsidRDefault="00880632">
            <w:pPr>
              <w:ind w:rightChars="-20" w:right="-42"/>
              <w:jc w:val="center"/>
              <w:rPr>
                <w:rFonts w:ascii="Arial" w:eastAsia="黑体" w:hAnsi="Arial" w:cs="Arial"/>
              </w:rPr>
            </w:pPr>
            <w:r>
              <w:rPr>
                <w:rFonts w:ascii="Arial" w:eastAsia="黑体" w:hAnsi="Arial" w:cs="Arial"/>
              </w:rPr>
              <w:t>银行贷款</w:t>
            </w:r>
          </w:p>
        </w:tc>
        <w:tc>
          <w:tcPr>
            <w:tcW w:w="1023" w:type="pct"/>
            <w:vAlign w:val="center"/>
          </w:tcPr>
          <w:p w:rsidR="00E5112C" w:rsidRDefault="00880632">
            <w:pPr>
              <w:ind w:rightChars="-20" w:right="-42" w:firstLineChars="400" w:firstLine="840"/>
              <w:rPr>
                <w:rFonts w:ascii="Arial" w:eastAsia="黑体" w:hAnsi="Arial" w:cs="Arial"/>
              </w:rPr>
            </w:pPr>
            <w:r>
              <w:rPr>
                <w:rFonts w:ascii="Arial" w:eastAsia="黑体" w:hAnsi="Arial" w:cs="Arial"/>
              </w:rPr>
              <w:t>万元</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Align w:val="center"/>
          </w:tcPr>
          <w:p w:rsidR="00E5112C" w:rsidRDefault="00880632">
            <w:pPr>
              <w:snapToGrid w:val="0"/>
              <w:ind w:rightChars="-20" w:right="-42"/>
              <w:jc w:val="center"/>
              <w:rPr>
                <w:rFonts w:ascii="Arial" w:eastAsia="黑体" w:hAnsi="Arial" w:cs="Arial"/>
              </w:rPr>
            </w:pPr>
            <w:r>
              <w:rPr>
                <w:rFonts w:ascii="Arial" w:eastAsia="黑体" w:hAnsi="Arial" w:cs="Arial"/>
              </w:rPr>
              <w:t>固定资产</w:t>
            </w:r>
          </w:p>
        </w:tc>
        <w:tc>
          <w:tcPr>
            <w:tcW w:w="940" w:type="pct"/>
            <w:gridSpan w:val="3"/>
            <w:vAlign w:val="center"/>
          </w:tcPr>
          <w:p w:rsidR="00E5112C" w:rsidRDefault="00880632">
            <w:pPr>
              <w:snapToGrid w:val="0"/>
              <w:ind w:rightChars="-20" w:right="-42"/>
              <w:jc w:val="center"/>
              <w:rPr>
                <w:rFonts w:ascii="Arial" w:eastAsia="黑体" w:hAnsi="Arial" w:cs="Arial"/>
              </w:rPr>
            </w:pPr>
            <w:r>
              <w:rPr>
                <w:rFonts w:ascii="Arial" w:eastAsia="黑体" w:hAnsi="Arial" w:cs="Arial"/>
              </w:rPr>
              <w:t>原值</w:t>
            </w:r>
          </w:p>
        </w:tc>
        <w:tc>
          <w:tcPr>
            <w:tcW w:w="806" w:type="pct"/>
            <w:gridSpan w:val="2"/>
            <w:vAlign w:val="center"/>
          </w:tcPr>
          <w:p w:rsidR="00E5112C" w:rsidRDefault="00880632">
            <w:pPr>
              <w:ind w:rightChars="-20" w:right="-42" w:firstLineChars="300" w:firstLine="630"/>
              <w:jc w:val="right"/>
              <w:rPr>
                <w:rFonts w:ascii="Arial" w:eastAsia="黑体" w:hAnsi="Arial" w:cs="Arial"/>
              </w:rPr>
            </w:pPr>
            <w:r>
              <w:rPr>
                <w:rFonts w:ascii="Arial" w:eastAsia="黑体" w:hAnsi="Arial" w:cs="Arial"/>
              </w:rPr>
              <w:t>万元</w:t>
            </w:r>
          </w:p>
        </w:tc>
        <w:tc>
          <w:tcPr>
            <w:tcW w:w="757" w:type="pct"/>
            <w:vAlign w:val="center"/>
          </w:tcPr>
          <w:p w:rsidR="00E5112C" w:rsidRDefault="00880632">
            <w:pPr>
              <w:ind w:rightChars="-20" w:right="-42"/>
              <w:jc w:val="center"/>
              <w:rPr>
                <w:rFonts w:ascii="Arial" w:eastAsia="黑体" w:hAnsi="Arial" w:cs="Arial"/>
              </w:rPr>
            </w:pPr>
            <w:r>
              <w:rPr>
                <w:rFonts w:ascii="Arial" w:eastAsia="黑体" w:hAnsi="Arial" w:cs="Arial"/>
              </w:rPr>
              <w:t>净值</w:t>
            </w:r>
          </w:p>
        </w:tc>
        <w:tc>
          <w:tcPr>
            <w:tcW w:w="1023" w:type="pct"/>
            <w:vAlign w:val="center"/>
          </w:tcPr>
          <w:p w:rsidR="00E5112C" w:rsidRDefault="00880632">
            <w:pPr>
              <w:ind w:rightChars="-20" w:right="-42" w:firstLineChars="400" w:firstLine="840"/>
              <w:rPr>
                <w:rFonts w:ascii="Arial" w:eastAsia="黑体" w:hAnsi="Arial" w:cs="Arial"/>
              </w:rPr>
            </w:pPr>
            <w:r>
              <w:rPr>
                <w:rFonts w:ascii="Arial" w:eastAsia="黑体" w:hAnsi="Arial" w:cs="Arial"/>
              </w:rPr>
              <w:t>万元</w:t>
            </w:r>
          </w:p>
        </w:tc>
      </w:tr>
      <w:tr w:rsidR="00E5112C">
        <w:trPr>
          <w:trHeight w:val="397"/>
        </w:trPr>
        <w:tc>
          <w:tcPr>
            <w:tcW w:w="796" w:type="pct"/>
            <w:vMerge w:val="restart"/>
            <w:vAlign w:val="center"/>
          </w:tcPr>
          <w:p w:rsidR="00E5112C" w:rsidRDefault="00880632">
            <w:pPr>
              <w:ind w:rightChars="-20" w:right="-42"/>
              <w:jc w:val="center"/>
              <w:rPr>
                <w:rFonts w:ascii="Arial" w:eastAsia="黑体" w:hAnsi="Arial" w:cs="Arial"/>
              </w:rPr>
            </w:pPr>
            <w:r>
              <w:rPr>
                <w:rFonts w:ascii="Arial" w:eastAsia="黑体" w:hAnsi="Arial" w:cs="Arial"/>
              </w:rPr>
              <w:t>企业财务状况</w:t>
            </w:r>
          </w:p>
        </w:tc>
        <w:tc>
          <w:tcPr>
            <w:tcW w:w="678" w:type="pct"/>
            <w:vAlign w:val="center"/>
          </w:tcPr>
          <w:p w:rsidR="00E5112C" w:rsidRDefault="00880632">
            <w:pPr>
              <w:snapToGrid w:val="0"/>
              <w:ind w:rightChars="-20" w:right="-42"/>
              <w:jc w:val="center"/>
              <w:rPr>
                <w:rFonts w:ascii="Arial" w:eastAsia="黑体" w:hAnsi="Arial" w:cs="Arial"/>
              </w:rPr>
            </w:pPr>
            <w:r>
              <w:rPr>
                <w:rFonts w:ascii="Arial" w:eastAsia="黑体" w:hAnsi="Arial" w:cs="Arial" w:hint="eastAsia"/>
              </w:rPr>
              <w:t>近一年</w:t>
            </w:r>
          </w:p>
        </w:tc>
        <w:tc>
          <w:tcPr>
            <w:tcW w:w="940" w:type="pct"/>
            <w:gridSpan w:val="3"/>
            <w:vAlign w:val="center"/>
          </w:tcPr>
          <w:p w:rsidR="00E5112C" w:rsidRDefault="00880632">
            <w:pPr>
              <w:snapToGrid w:val="0"/>
              <w:ind w:rightChars="-20" w:right="-42"/>
              <w:jc w:val="center"/>
              <w:rPr>
                <w:rFonts w:ascii="Arial" w:eastAsia="黑体" w:hAnsi="Arial" w:cs="Arial"/>
              </w:rPr>
            </w:pPr>
            <w:r>
              <w:rPr>
                <w:rFonts w:ascii="Arial" w:eastAsia="黑体" w:hAnsi="Arial" w:cs="Arial"/>
              </w:rPr>
              <w:t>收入总额</w:t>
            </w:r>
          </w:p>
        </w:tc>
        <w:tc>
          <w:tcPr>
            <w:tcW w:w="806" w:type="pct"/>
            <w:gridSpan w:val="2"/>
            <w:vAlign w:val="center"/>
          </w:tcPr>
          <w:p w:rsidR="00E5112C" w:rsidRDefault="00880632">
            <w:pPr>
              <w:ind w:rightChars="-20" w:right="-42"/>
              <w:jc w:val="center"/>
              <w:rPr>
                <w:rFonts w:ascii="Arial" w:eastAsia="黑体" w:hAnsi="Arial" w:cs="Arial"/>
              </w:rPr>
            </w:pPr>
            <w:r>
              <w:rPr>
                <w:rFonts w:ascii="Arial" w:eastAsia="黑体" w:hAnsi="Arial" w:cs="Arial"/>
              </w:rPr>
              <w:t>利润总额</w:t>
            </w:r>
          </w:p>
        </w:tc>
        <w:tc>
          <w:tcPr>
            <w:tcW w:w="757" w:type="pct"/>
            <w:vAlign w:val="center"/>
          </w:tcPr>
          <w:p w:rsidR="00E5112C" w:rsidRDefault="00880632">
            <w:pPr>
              <w:ind w:rightChars="-20" w:right="-42"/>
              <w:jc w:val="center"/>
              <w:rPr>
                <w:rFonts w:ascii="Arial" w:eastAsia="黑体" w:hAnsi="Arial" w:cs="Arial"/>
              </w:rPr>
            </w:pPr>
            <w:r>
              <w:rPr>
                <w:rFonts w:ascii="Arial" w:eastAsia="黑体" w:hAnsi="Arial" w:cs="Arial"/>
              </w:rPr>
              <w:t>税后利润</w:t>
            </w:r>
          </w:p>
        </w:tc>
        <w:tc>
          <w:tcPr>
            <w:tcW w:w="1023" w:type="pct"/>
            <w:vAlign w:val="center"/>
          </w:tcPr>
          <w:p w:rsidR="00E5112C" w:rsidRDefault="00880632">
            <w:pPr>
              <w:ind w:rightChars="-20" w:right="-42"/>
              <w:jc w:val="center"/>
              <w:rPr>
                <w:rFonts w:ascii="Arial" w:eastAsia="黑体" w:hAnsi="Arial" w:cs="Arial"/>
              </w:rPr>
            </w:pPr>
            <w:r>
              <w:rPr>
                <w:rFonts w:ascii="Arial" w:eastAsia="黑体" w:hAnsi="Arial" w:cs="Arial"/>
              </w:rPr>
              <w:t>负债总额</w:t>
            </w:r>
          </w:p>
        </w:tc>
      </w:tr>
      <w:tr w:rsidR="00E5112C">
        <w:trPr>
          <w:trHeight w:val="397"/>
        </w:trPr>
        <w:tc>
          <w:tcPr>
            <w:tcW w:w="796" w:type="pct"/>
            <w:vMerge/>
            <w:vAlign w:val="center"/>
          </w:tcPr>
          <w:p w:rsidR="00E5112C" w:rsidRDefault="00E5112C">
            <w:pPr>
              <w:ind w:rightChars="-20" w:right="-42"/>
              <w:jc w:val="center"/>
              <w:rPr>
                <w:rFonts w:ascii="Arial" w:eastAsia="黑体" w:hAnsi="Arial" w:cs="Arial"/>
              </w:rPr>
            </w:pPr>
          </w:p>
        </w:tc>
        <w:tc>
          <w:tcPr>
            <w:tcW w:w="678" w:type="pct"/>
            <w:vAlign w:val="center"/>
          </w:tcPr>
          <w:p w:rsidR="00E5112C" w:rsidRDefault="00880632">
            <w:pPr>
              <w:snapToGrid w:val="0"/>
              <w:ind w:rightChars="-20" w:right="-42"/>
              <w:jc w:val="center"/>
              <w:rPr>
                <w:rFonts w:ascii="Arial" w:eastAsia="黑体" w:hAnsi="Arial" w:cs="Arial"/>
              </w:rPr>
            </w:pPr>
            <w:r>
              <w:rPr>
                <w:rFonts w:ascii="Arial" w:eastAsia="黑体" w:hAnsi="Arial" w:cs="Arial" w:hint="eastAsia"/>
              </w:rPr>
              <w:t xml:space="preserve">    </w:t>
            </w:r>
            <w:r>
              <w:rPr>
                <w:rFonts w:ascii="Arial" w:eastAsia="黑体" w:hAnsi="Arial" w:cs="Arial" w:hint="eastAsia"/>
              </w:rPr>
              <w:t>年</w:t>
            </w:r>
          </w:p>
        </w:tc>
        <w:tc>
          <w:tcPr>
            <w:tcW w:w="940" w:type="pct"/>
            <w:gridSpan w:val="3"/>
            <w:vAlign w:val="center"/>
          </w:tcPr>
          <w:p w:rsidR="00E5112C" w:rsidRDefault="00E5112C">
            <w:pPr>
              <w:snapToGrid w:val="0"/>
              <w:ind w:rightChars="-20" w:right="-42"/>
              <w:rPr>
                <w:rFonts w:ascii="Arial" w:eastAsia="黑体" w:hAnsi="Arial" w:cs="Arial"/>
              </w:rPr>
            </w:pPr>
          </w:p>
        </w:tc>
        <w:tc>
          <w:tcPr>
            <w:tcW w:w="806" w:type="pct"/>
            <w:gridSpan w:val="2"/>
            <w:vAlign w:val="center"/>
          </w:tcPr>
          <w:p w:rsidR="00E5112C" w:rsidRDefault="00E5112C">
            <w:pPr>
              <w:ind w:rightChars="-20" w:right="-42"/>
              <w:rPr>
                <w:rFonts w:ascii="Arial" w:eastAsia="黑体" w:hAnsi="Arial" w:cs="Arial"/>
              </w:rPr>
            </w:pPr>
          </w:p>
        </w:tc>
        <w:tc>
          <w:tcPr>
            <w:tcW w:w="757" w:type="pct"/>
            <w:vAlign w:val="center"/>
          </w:tcPr>
          <w:p w:rsidR="00E5112C" w:rsidRDefault="00E5112C">
            <w:pPr>
              <w:ind w:rightChars="-20" w:right="-42"/>
              <w:rPr>
                <w:rFonts w:ascii="Arial" w:eastAsia="黑体" w:hAnsi="Arial" w:cs="Arial"/>
              </w:rPr>
            </w:pPr>
          </w:p>
        </w:tc>
        <w:tc>
          <w:tcPr>
            <w:tcW w:w="1023" w:type="pct"/>
            <w:vAlign w:val="center"/>
          </w:tcPr>
          <w:p w:rsidR="00E5112C" w:rsidRDefault="00E5112C">
            <w:pPr>
              <w:ind w:rightChars="-20" w:right="-42"/>
              <w:rPr>
                <w:rFonts w:ascii="Arial" w:eastAsia="黑体" w:hAnsi="Arial" w:cs="Arial"/>
              </w:rPr>
            </w:pPr>
          </w:p>
        </w:tc>
      </w:tr>
    </w:tbl>
    <w:p w:rsidR="00E5112C" w:rsidRDefault="00E5112C">
      <w:pPr>
        <w:tabs>
          <w:tab w:val="left" w:pos="5580"/>
        </w:tabs>
        <w:adjustRightInd w:val="0"/>
        <w:snapToGrid w:val="0"/>
        <w:spacing w:line="360" w:lineRule="auto"/>
        <w:jc w:val="center"/>
        <w:rPr>
          <w:rFonts w:ascii="宋体" w:hAnsi="宋体"/>
          <w:szCs w:val="21"/>
        </w:rPr>
      </w:pPr>
    </w:p>
    <w:p w:rsidR="00E5112C" w:rsidRDefault="00880632">
      <w:pPr>
        <w:tabs>
          <w:tab w:val="left" w:pos="5580"/>
        </w:tabs>
        <w:adjustRightInd w:val="0"/>
        <w:snapToGrid w:val="0"/>
        <w:spacing w:line="360" w:lineRule="auto"/>
        <w:ind w:firstLineChars="200" w:firstLine="420"/>
        <w:jc w:val="left"/>
      </w:pPr>
      <w:r>
        <w:rPr>
          <w:rFonts w:hint="eastAsia"/>
        </w:rPr>
        <w:t>备注：“组织形式”按照投标人实际情况对应填写“法人”、“其他组织”、“自然人”。“企业</w:t>
      </w:r>
      <w:r>
        <w:rPr>
          <w:rFonts w:hint="eastAsia"/>
        </w:rPr>
        <w:lastRenderedPageBreak/>
        <w:t>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sidR="00E5112C" w:rsidRDefault="00880632">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2.9</w:t>
      </w:r>
      <w:r>
        <w:rPr>
          <w:rFonts w:ascii="宋体" w:hAnsi="宋体" w:hint="eastAsia"/>
          <w:b/>
        </w:rPr>
        <w:t>商务条款偏离表</w:t>
      </w:r>
    </w:p>
    <w:p w:rsidR="00E5112C" w:rsidRDefault="00880632">
      <w:pPr>
        <w:tabs>
          <w:tab w:val="left" w:pos="1573"/>
        </w:tabs>
        <w:adjustRightInd w:val="0"/>
        <w:snapToGrid w:val="0"/>
        <w:spacing w:line="360" w:lineRule="auto"/>
        <w:ind w:firstLineChars="196" w:firstLine="412"/>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w:t>
      </w:r>
      <w:r>
        <w:rPr>
          <w:rFonts w:ascii="宋体" w:hAnsi="宋体" w:hint="eastAsia"/>
          <w:szCs w:val="21"/>
        </w:rPr>
        <w:t>部要求”；如</w:t>
      </w:r>
      <w:r>
        <w:rPr>
          <w:rFonts w:hint="eastAsia"/>
        </w:rPr>
        <w:t>项目分包的，应以包为单位分别填写；如</w:t>
      </w:r>
      <w:proofErr w:type="gramStart"/>
      <w:r>
        <w:rPr>
          <w:rFonts w:hint="eastAsia"/>
        </w:rPr>
        <w:t>未逐包分别</w:t>
      </w:r>
      <w:proofErr w:type="gramEnd"/>
      <w:r>
        <w:rPr>
          <w:rFonts w:hint="eastAsia"/>
        </w:rPr>
        <w:t>填写，可能导致的不利后果由投标人承担。</w:t>
      </w:r>
    </w:p>
    <w:p w:rsidR="00E5112C" w:rsidRDefault="00E5112C">
      <w:pPr>
        <w:tabs>
          <w:tab w:val="left" w:pos="1573"/>
        </w:tabs>
        <w:adjustRightInd w:val="0"/>
        <w:snapToGrid w:val="0"/>
        <w:spacing w:line="360" w:lineRule="auto"/>
        <w:ind w:firstLineChars="196" w:firstLine="412"/>
        <w:rPr>
          <w:rFonts w:ascii="宋体" w:hAnsi="宋体"/>
          <w:szCs w:val="21"/>
        </w:rPr>
      </w:pPr>
    </w:p>
    <w:p w:rsidR="00E5112C" w:rsidRDefault="00880632">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rsidR="00E5112C" w:rsidRDefault="0088063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proofErr w:type="gramStart"/>
      <w:r>
        <w:rPr>
          <w:rFonts w:ascii="华文楷体" w:eastAsia="华文楷体" w:hAnsi="华文楷体" w:hint="eastAsia"/>
          <w:szCs w:val="21"/>
        </w:rPr>
        <w:t>不</w:t>
      </w:r>
      <w:proofErr w:type="gramEnd"/>
      <w:r>
        <w:rPr>
          <w:rFonts w:ascii="华文楷体" w:eastAsia="华文楷体" w:hAnsi="华文楷体" w:hint="eastAsia"/>
          <w:szCs w:val="21"/>
        </w:rPr>
        <w:t>分包，不填写包号）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073"/>
        <w:gridCol w:w="1701"/>
        <w:gridCol w:w="1843"/>
        <w:gridCol w:w="1276"/>
        <w:gridCol w:w="1843"/>
      </w:tblGrid>
      <w:tr w:rsidR="00E5112C">
        <w:trPr>
          <w:trHeight w:val="728"/>
          <w:jc w:val="center"/>
        </w:trPr>
        <w:tc>
          <w:tcPr>
            <w:tcW w:w="708" w:type="dxa"/>
            <w:vAlign w:val="center"/>
          </w:tcPr>
          <w:p w:rsidR="00E5112C" w:rsidRDefault="00880632">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vAlign w:val="center"/>
          </w:tcPr>
          <w:p w:rsidR="00E5112C" w:rsidRDefault="0088063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vAlign w:val="center"/>
          </w:tcPr>
          <w:p w:rsidR="00E5112C" w:rsidRDefault="0088063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vAlign w:val="center"/>
          </w:tcPr>
          <w:p w:rsidR="00E5112C" w:rsidRDefault="0088063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vAlign w:val="center"/>
          </w:tcPr>
          <w:p w:rsidR="00E5112C" w:rsidRDefault="0088063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vAlign w:val="center"/>
          </w:tcPr>
          <w:p w:rsidR="00E5112C" w:rsidRDefault="00880632">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w:t>
            </w:r>
            <w:r>
              <w:rPr>
                <w:rFonts w:ascii="华文楷体" w:eastAsia="华文楷体" w:hAnsi="华文楷体" w:hint="eastAsia"/>
                <w:szCs w:val="21"/>
              </w:rPr>
              <w:t xml:space="preserve">  </w:t>
            </w:r>
            <w:r>
              <w:rPr>
                <w:rFonts w:ascii="华文楷体" w:eastAsia="华文楷体" w:hAnsi="华文楷体" w:hint="eastAsia"/>
                <w:szCs w:val="21"/>
              </w:rPr>
              <w:t>明</w:t>
            </w:r>
          </w:p>
        </w:tc>
      </w:tr>
      <w:tr w:rsidR="00E5112C">
        <w:trPr>
          <w:trHeight w:val="284"/>
          <w:jc w:val="center"/>
        </w:trPr>
        <w:tc>
          <w:tcPr>
            <w:tcW w:w="708"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073"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701"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rsidR="00E5112C" w:rsidRDefault="00880632">
            <w:pPr>
              <w:tabs>
                <w:tab w:val="left" w:pos="1573"/>
              </w:tabs>
              <w:adjustRightInd w:val="0"/>
              <w:snapToGrid w:val="0"/>
              <w:spacing w:line="360" w:lineRule="auto"/>
              <w:ind w:left="1573" w:hangingChars="749" w:hanging="1573"/>
              <w:jc w:val="center"/>
              <w:rPr>
                <w:rFonts w:ascii="华文楷体" w:eastAsia="华文楷体" w:hAnsi="华文楷体"/>
                <w:szCs w:val="21"/>
              </w:rPr>
            </w:pPr>
            <w:r>
              <w:rPr>
                <w:rFonts w:ascii="华文楷体" w:eastAsia="华文楷体" w:hAnsi="华文楷体" w:hint="eastAsia"/>
                <w:szCs w:val="21"/>
              </w:rPr>
              <w:t>偏离</w:t>
            </w:r>
            <w:r>
              <w:rPr>
                <w:rFonts w:ascii="华文楷体" w:eastAsia="华文楷体" w:hAnsi="华文楷体" w:hint="eastAsia"/>
                <w:szCs w:val="21"/>
              </w:rPr>
              <w:t>/</w:t>
            </w:r>
            <w:r>
              <w:rPr>
                <w:rFonts w:ascii="华文楷体" w:eastAsia="华文楷体" w:hAnsi="华文楷体" w:hint="eastAsia"/>
                <w:szCs w:val="21"/>
              </w:rPr>
              <w:t>无偏离</w:t>
            </w:r>
          </w:p>
        </w:tc>
        <w:tc>
          <w:tcPr>
            <w:tcW w:w="1276"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r>
      <w:tr w:rsidR="00E5112C">
        <w:trPr>
          <w:trHeight w:val="284"/>
          <w:jc w:val="center"/>
        </w:trPr>
        <w:tc>
          <w:tcPr>
            <w:tcW w:w="708"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073"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701"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276"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c>
          <w:tcPr>
            <w:tcW w:w="1843" w:type="dxa"/>
            <w:vAlign w:val="center"/>
          </w:tcPr>
          <w:p w:rsidR="00E5112C" w:rsidRDefault="00E5112C">
            <w:pPr>
              <w:tabs>
                <w:tab w:val="left" w:pos="1573"/>
              </w:tabs>
              <w:adjustRightInd w:val="0"/>
              <w:snapToGrid w:val="0"/>
              <w:spacing w:line="360" w:lineRule="auto"/>
              <w:ind w:left="1573" w:hangingChars="749" w:hanging="1573"/>
              <w:jc w:val="center"/>
              <w:rPr>
                <w:rFonts w:ascii="华文楷体" w:eastAsia="华文楷体" w:hAnsi="华文楷体"/>
                <w:szCs w:val="21"/>
              </w:rPr>
            </w:pPr>
          </w:p>
        </w:tc>
      </w:tr>
    </w:tbl>
    <w:p w:rsidR="00E5112C" w:rsidRDefault="00880632">
      <w:pPr>
        <w:tabs>
          <w:tab w:val="left" w:pos="1573"/>
        </w:tabs>
        <w:adjustRightInd w:val="0"/>
        <w:snapToGrid w:val="0"/>
        <w:spacing w:line="360" w:lineRule="auto"/>
        <w:ind w:leftChars="200" w:left="1573" w:hangingChars="549" w:hanging="1153"/>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、本表格式可自制，若无商务偏离，请注明。</w:t>
      </w:r>
    </w:p>
    <w:p w:rsidR="00E5112C" w:rsidRDefault="00880632">
      <w:pPr>
        <w:tabs>
          <w:tab w:val="left" w:pos="1260"/>
        </w:tabs>
        <w:adjustRightInd w:val="0"/>
        <w:snapToGrid w:val="0"/>
        <w:spacing w:line="360" w:lineRule="auto"/>
        <w:ind w:firstLineChars="400" w:firstLine="84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、“投标文件的页码范围”填写应答内容所在电子文档的文件名称及对应页码。</w:t>
      </w:r>
    </w:p>
    <w:p w:rsidR="00E5112C" w:rsidRDefault="00880632">
      <w:pPr>
        <w:tabs>
          <w:tab w:val="left" w:pos="1260"/>
        </w:tabs>
        <w:adjustRightInd w:val="0"/>
        <w:snapToGrid w:val="0"/>
        <w:spacing w:line="360" w:lineRule="auto"/>
        <w:ind w:firstLineChars="350" w:firstLine="735"/>
        <w:rPr>
          <w:rFonts w:ascii="华文楷体" w:eastAsia="华文楷体" w:hAnsi="华文楷体"/>
          <w:szCs w:val="21"/>
        </w:rPr>
      </w:pPr>
      <w:r>
        <w:rPr>
          <w:rFonts w:ascii="华文楷体" w:eastAsia="华文楷体" w:hAnsi="华文楷体" w:hint="eastAsia"/>
          <w:szCs w:val="21"/>
        </w:rPr>
        <w:t>示例：如某应答内容在投标人自行编制的商务文件</w:t>
      </w:r>
      <w:r>
        <w:rPr>
          <w:rFonts w:ascii="华文楷体" w:eastAsia="华文楷体" w:hAnsi="华文楷体" w:hint="eastAsia"/>
          <w:szCs w:val="21"/>
        </w:rPr>
        <w:t>10-13</w:t>
      </w:r>
      <w:r>
        <w:rPr>
          <w:rFonts w:ascii="华文楷体" w:eastAsia="华文楷体" w:hAnsi="华文楷体" w:hint="eastAsia"/>
          <w:szCs w:val="21"/>
        </w:rPr>
        <w:t>页，则填列“投标人自行编制的商务文件</w:t>
      </w:r>
      <w:r>
        <w:rPr>
          <w:rFonts w:ascii="华文楷体" w:eastAsia="华文楷体" w:hAnsi="华文楷体" w:hint="eastAsia"/>
          <w:szCs w:val="21"/>
        </w:rPr>
        <w:t>10-13</w:t>
      </w:r>
      <w:r>
        <w:rPr>
          <w:rFonts w:ascii="华文楷体" w:eastAsia="华文楷体" w:hAnsi="华文楷体" w:hint="eastAsia"/>
          <w:szCs w:val="21"/>
        </w:rPr>
        <w:t>页”。</w:t>
      </w:r>
    </w:p>
    <w:p w:rsidR="00E5112C" w:rsidRDefault="00E5112C"/>
    <w:p w:rsidR="00E5112C" w:rsidRDefault="00880632" w:rsidP="00880632">
      <w:pPr>
        <w:tabs>
          <w:tab w:val="left" w:pos="1573"/>
        </w:tabs>
        <w:adjustRightInd w:val="0"/>
        <w:snapToGrid w:val="0"/>
        <w:spacing w:line="360" w:lineRule="auto"/>
        <w:ind w:firstLineChars="196" w:firstLine="413"/>
        <w:jc w:val="left"/>
        <w:outlineLvl w:val="3"/>
        <w:rPr>
          <w:b/>
        </w:rPr>
      </w:pPr>
      <w:r>
        <w:rPr>
          <w:rFonts w:ascii="宋体" w:hAnsi="宋体" w:hint="eastAsia"/>
          <w:b/>
        </w:rPr>
        <w:t>2</w:t>
      </w:r>
      <w:r>
        <w:rPr>
          <w:rFonts w:ascii="宋体" w:hAnsi="宋体"/>
          <w:b/>
        </w:rPr>
        <w:t>.</w:t>
      </w:r>
      <w:r>
        <w:rPr>
          <w:rFonts w:ascii="宋体" w:hAnsi="宋体" w:hint="eastAsia"/>
          <w:b/>
        </w:rPr>
        <w:t>10</w:t>
      </w:r>
      <w:r>
        <w:rPr>
          <w:rFonts w:ascii="宋体" w:hAnsi="宋体"/>
          <w:b/>
        </w:rPr>
        <w:t>资格</w:t>
      </w:r>
      <w:r>
        <w:rPr>
          <w:rFonts w:ascii="宋体" w:hAnsi="宋体" w:hint="eastAsia"/>
          <w:b/>
        </w:rPr>
        <w:t>、资信</w:t>
      </w:r>
      <w:r>
        <w:rPr>
          <w:rFonts w:ascii="宋体" w:hAnsi="宋体"/>
          <w:b/>
        </w:rPr>
        <w:t>证明文件</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2.10.1</w:t>
      </w:r>
      <w:r>
        <w:rPr>
          <w:rFonts w:hint="eastAsia"/>
          <w:b/>
        </w:rPr>
        <w:t>投标人</w:t>
      </w:r>
      <w:r>
        <w:rPr>
          <w:b/>
        </w:rPr>
        <w:t>法人</w:t>
      </w:r>
      <w:r>
        <w:rPr>
          <w:rFonts w:hint="eastAsia"/>
          <w:b/>
        </w:rPr>
        <w:t>资格</w:t>
      </w:r>
      <w:r>
        <w:rPr>
          <w:b/>
        </w:rPr>
        <w:t>证明文件</w:t>
      </w:r>
    </w:p>
    <w:p w:rsidR="00E5112C" w:rsidRDefault="00880632">
      <w:pPr>
        <w:pStyle w:val="1"/>
        <w:numPr>
          <w:ilvl w:val="0"/>
          <w:numId w:val="0"/>
        </w:numPr>
        <w:tabs>
          <w:tab w:val="left" w:pos="1573"/>
        </w:tabs>
        <w:adjustRightInd w:val="0"/>
        <w:snapToGrid w:val="0"/>
        <w:spacing w:line="360" w:lineRule="auto"/>
        <w:ind w:firstLineChars="200" w:firstLine="420"/>
        <w:jc w:val="left"/>
      </w:pPr>
      <w:r>
        <w:rPr>
          <w:rFonts w:hint="eastAsia"/>
        </w:rPr>
        <w:t>截止至投标截止日仍有效的投标人法人资格的证明文件（法人营业执照、事业单位法人证书等）的复印件。</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2.10.2</w:t>
      </w:r>
      <w:r>
        <w:rPr>
          <w:rFonts w:hint="eastAsia"/>
          <w:b/>
        </w:rPr>
        <w:t>近一年内任何完税凭证或税务部门出具的税收减免证明</w:t>
      </w:r>
    </w:p>
    <w:p w:rsidR="00E5112C" w:rsidRDefault="00880632">
      <w:pPr>
        <w:tabs>
          <w:tab w:val="left" w:pos="1573"/>
        </w:tabs>
        <w:adjustRightInd w:val="0"/>
        <w:snapToGrid w:val="0"/>
        <w:spacing w:line="360" w:lineRule="auto"/>
        <w:ind w:firstLineChars="200" w:firstLine="420"/>
        <w:rPr>
          <w:rFonts w:ascii="宋体" w:hAnsi="宋体"/>
          <w:szCs w:val="21"/>
        </w:rPr>
      </w:pPr>
      <w:r>
        <w:rPr>
          <w:rFonts w:ascii="宋体" w:hAnsi="宋体"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w:t>
      </w:r>
      <w:r>
        <w:rPr>
          <w:rFonts w:ascii="宋体" w:hAnsi="宋体" w:hint="eastAsia"/>
          <w:szCs w:val="21"/>
        </w:rPr>
        <w:t>全部覆盖投标截止日前的</w:t>
      </w:r>
      <w:r>
        <w:rPr>
          <w:rFonts w:ascii="宋体" w:hAnsi="宋体" w:hint="eastAsia"/>
          <w:szCs w:val="21"/>
        </w:rPr>
        <w:t>1</w:t>
      </w:r>
      <w:r>
        <w:rPr>
          <w:rFonts w:ascii="宋体" w:hAnsi="宋体" w:hint="eastAsia"/>
          <w:szCs w:val="21"/>
        </w:rPr>
        <w:t>个月。</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2.10.3</w:t>
      </w:r>
      <w:r>
        <w:rPr>
          <w:rFonts w:hint="eastAsia"/>
          <w:b/>
        </w:rPr>
        <w:t>近一年内任何一期社会保障资金缴纳凭证</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lastRenderedPageBreak/>
        <w:t>2.10.4</w:t>
      </w:r>
      <w:r>
        <w:rPr>
          <w:rFonts w:hint="eastAsia"/>
          <w:b/>
        </w:rPr>
        <w:t>财务状况证明</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ascii="宋体" w:hAnsi="宋体"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2.10.5</w:t>
      </w:r>
      <w:r>
        <w:rPr>
          <w:rFonts w:hint="eastAsia"/>
          <w:b/>
        </w:rPr>
        <w:t>参加政府采购活动前三年内，在经营活动中没有重大违法记录的声明</w:t>
      </w:r>
    </w:p>
    <w:p w:rsidR="00E5112C" w:rsidRDefault="00880632">
      <w:pPr>
        <w:pStyle w:val="1"/>
        <w:numPr>
          <w:ilvl w:val="0"/>
          <w:numId w:val="0"/>
        </w:numPr>
        <w:tabs>
          <w:tab w:val="left" w:pos="1573"/>
        </w:tabs>
        <w:adjustRightInd w:val="0"/>
        <w:snapToGrid w:val="0"/>
        <w:spacing w:line="360" w:lineRule="auto"/>
        <w:ind w:firstLineChars="200" w:firstLine="42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rsidR="00E5112C" w:rsidRDefault="00880632">
      <w:pPr>
        <w:tabs>
          <w:tab w:val="left" w:pos="1573"/>
        </w:tabs>
        <w:adjustRightInd w:val="0"/>
        <w:snapToGrid w:val="0"/>
        <w:spacing w:line="360" w:lineRule="auto"/>
        <w:jc w:val="center"/>
        <w:rPr>
          <w:rFonts w:ascii="华文楷体" w:eastAsia="华文楷体" w:hAnsi="华文楷体"/>
          <w:b/>
        </w:rPr>
      </w:pPr>
      <w:r>
        <w:rPr>
          <w:rFonts w:ascii="华文楷体" w:eastAsia="华文楷体" w:hAnsi="华文楷体" w:hint="eastAsia"/>
          <w:b/>
        </w:rPr>
        <w:t>近三年内，在经营活动中没有重大违法记录的声明</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致：中国气象局政府采购中心</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我单位就贵方组织的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进行了投标，在此郑重声明：</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rsidR="00E5112C" w:rsidRDefault="00880632">
      <w:pPr>
        <w:tabs>
          <w:tab w:val="left" w:pos="1573"/>
        </w:tabs>
        <w:adjustRightInd w:val="0"/>
        <w:snapToGrid w:val="0"/>
        <w:spacing w:line="360" w:lineRule="auto"/>
        <w:ind w:leftChars="448" w:left="941"/>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w:t>
      </w:r>
      <w:r>
        <w:rPr>
          <w:rFonts w:ascii="华文楷体" w:eastAsia="华文楷体" w:hAnsi="华文楷体" w:hint="eastAsia"/>
        </w:rPr>
        <w:t>投标文件及相关文件相应位置，再进行电子签章。</w:t>
      </w:r>
    </w:p>
    <w:p w:rsidR="00E5112C" w:rsidRDefault="00E5112C">
      <w:pPr>
        <w:adjustRightInd w:val="0"/>
        <w:snapToGrid w:val="0"/>
        <w:spacing w:line="360" w:lineRule="auto"/>
        <w:ind w:firstLineChars="196" w:firstLine="412"/>
      </w:pP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bookmarkStart w:id="10" w:name="_Hlt509739007"/>
      <w:bookmarkEnd w:id="10"/>
      <w:r>
        <w:rPr>
          <w:rFonts w:hint="eastAsia"/>
          <w:b/>
        </w:rPr>
        <w:t>2.10.6</w:t>
      </w:r>
      <w:r>
        <w:rPr>
          <w:rFonts w:hint="eastAsia"/>
          <w:b/>
        </w:rPr>
        <w:t>投标人信用查询记录。</w:t>
      </w:r>
    </w:p>
    <w:p w:rsidR="00E5112C" w:rsidRDefault="00880632">
      <w:pPr>
        <w:tabs>
          <w:tab w:val="left" w:pos="5580"/>
        </w:tabs>
        <w:adjustRightInd w:val="0"/>
        <w:snapToGrid w:val="0"/>
        <w:spacing w:line="360" w:lineRule="auto"/>
        <w:ind w:firstLineChars="200" w:firstLine="420"/>
        <w:jc w:val="left"/>
        <w:rPr>
          <w:rFonts w:ascii="宋体" w:hAnsi="宋体"/>
        </w:rPr>
      </w:pPr>
      <w:r>
        <w:rPr>
          <w:rFonts w:ascii="宋体" w:hAnsi="宋体" w:hint="eastAsia"/>
        </w:rPr>
        <w:t>投标人提供在“信用中国”网站（</w:t>
      </w:r>
      <w:r>
        <w:rPr>
          <w:rFonts w:ascii="宋体" w:hAnsi="宋体"/>
        </w:rPr>
        <w:t>www.creditchina.gov.cn</w:t>
      </w:r>
      <w:r>
        <w:rPr>
          <w:rFonts w:ascii="宋体" w:hAnsi="宋体"/>
        </w:rPr>
        <w:t>）</w:t>
      </w:r>
      <w:r>
        <w:rPr>
          <w:rFonts w:ascii="宋体" w:hAnsi="宋体" w:hint="eastAsia"/>
        </w:rPr>
        <w:t>查询记录截图，查询时间为招标文件发出之日后。</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2.10.7</w:t>
      </w:r>
      <w:r>
        <w:rPr>
          <w:rFonts w:hint="eastAsia"/>
          <w:b/>
        </w:rPr>
        <w:t>投标货物的《气象专用技术装备使用许可证》。</w:t>
      </w:r>
    </w:p>
    <w:p w:rsidR="00E5112C" w:rsidRDefault="00880632">
      <w:pPr>
        <w:tabs>
          <w:tab w:val="left" w:pos="5580"/>
        </w:tabs>
        <w:adjustRightInd w:val="0"/>
        <w:snapToGrid w:val="0"/>
        <w:spacing w:line="360" w:lineRule="auto"/>
        <w:ind w:firstLineChars="200" w:firstLine="420"/>
        <w:jc w:val="left"/>
        <w:rPr>
          <w:rFonts w:ascii="宋体" w:hAnsi="宋体"/>
          <w:szCs w:val="21"/>
        </w:rPr>
      </w:pPr>
      <w:r>
        <w:rPr>
          <w:rFonts w:hint="eastAsia"/>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2.10.8</w:t>
      </w:r>
      <w:r>
        <w:rPr>
          <w:rFonts w:hint="eastAsia"/>
          <w:b/>
        </w:rPr>
        <w:t>进口产品制造商授权书</w:t>
      </w:r>
    </w:p>
    <w:p w:rsidR="00E5112C" w:rsidRDefault="00880632" w:rsidP="00880632">
      <w:pPr>
        <w:adjustRightInd w:val="0"/>
        <w:snapToGrid w:val="0"/>
        <w:spacing w:line="360" w:lineRule="auto"/>
        <w:ind w:firstLineChars="196" w:firstLine="413"/>
        <w:rPr>
          <w:rFonts w:ascii="宋体" w:hAnsi="宋体"/>
        </w:rPr>
      </w:pPr>
      <w:r>
        <w:rPr>
          <w:rFonts w:ascii="宋体" w:hAnsi="宋体" w:hint="eastAsia"/>
          <w:b/>
          <w:szCs w:val="21"/>
        </w:rPr>
        <w:t>第五章投标人须知专用部分</w:t>
      </w:r>
      <w:r>
        <w:rPr>
          <w:rFonts w:ascii="宋体" w:hAnsi="宋体" w:hint="eastAsia"/>
          <w:szCs w:val="21"/>
        </w:rPr>
        <w:t>如对</w:t>
      </w:r>
      <w:r>
        <w:rPr>
          <w:rFonts w:ascii="宋体" w:hAnsi="宋体" w:hint="eastAsia"/>
        </w:rPr>
        <w:t>进口产品代理商有专门要求时提供（以下为参考格式，可自拟）。</w:t>
      </w:r>
    </w:p>
    <w:p w:rsidR="00E5112C" w:rsidRDefault="00E5112C">
      <w:pPr>
        <w:adjustRightInd w:val="0"/>
        <w:snapToGrid w:val="0"/>
        <w:spacing w:line="360" w:lineRule="auto"/>
        <w:ind w:firstLineChars="196" w:firstLine="412"/>
        <w:rPr>
          <w:rFonts w:ascii="宋体" w:hAnsi="宋体"/>
        </w:rPr>
      </w:pPr>
    </w:p>
    <w:p w:rsidR="00E5112C" w:rsidRDefault="00880632" w:rsidP="00880632">
      <w:pPr>
        <w:tabs>
          <w:tab w:val="left" w:pos="1573"/>
        </w:tabs>
        <w:adjustRightInd w:val="0"/>
        <w:snapToGrid w:val="0"/>
        <w:spacing w:line="360" w:lineRule="auto"/>
        <w:ind w:left="1574" w:hangingChars="749" w:hanging="1574"/>
        <w:jc w:val="center"/>
        <w:rPr>
          <w:rFonts w:ascii="华文楷体" w:eastAsia="华文楷体" w:hAnsi="华文楷体"/>
          <w:b/>
          <w:szCs w:val="21"/>
        </w:rPr>
      </w:pPr>
      <w:r>
        <w:rPr>
          <w:rFonts w:ascii="华文楷体" w:eastAsia="华文楷体" w:hAnsi="华文楷体" w:hint="eastAsia"/>
          <w:b/>
        </w:rPr>
        <w:t>进口产品制造商授权书</w:t>
      </w:r>
    </w:p>
    <w:p w:rsidR="00E5112C" w:rsidRDefault="00880632">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我们</w:t>
      </w:r>
      <w:r>
        <w:rPr>
          <w:rFonts w:ascii="华文楷体" w:eastAsia="华文楷体" w:hAnsi="华文楷体" w:hint="eastAsia"/>
          <w:szCs w:val="21"/>
          <w:u w:val="single"/>
        </w:rPr>
        <w:t>（制造商名称）</w:t>
      </w:r>
      <w:r>
        <w:rPr>
          <w:rFonts w:ascii="华文楷体" w:eastAsia="华文楷体" w:hAnsi="华文楷体" w:hint="eastAsia"/>
          <w:szCs w:val="21"/>
        </w:rPr>
        <w:t>是按</w:t>
      </w:r>
      <w:r>
        <w:rPr>
          <w:rFonts w:ascii="华文楷体" w:eastAsia="华文楷体" w:hAnsi="华文楷体" w:hint="eastAsia"/>
          <w:szCs w:val="21"/>
          <w:u w:val="single"/>
        </w:rPr>
        <w:t>（国家名称）</w:t>
      </w:r>
      <w:r>
        <w:rPr>
          <w:rFonts w:ascii="华文楷体" w:eastAsia="华文楷体" w:hAnsi="华文楷体" w:hint="eastAsia"/>
          <w:szCs w:val="21"/>
        </w:rPr>
        <w:t>法律成立的一家制造商，主要营业地点设在</w:t>
      </w:r>
      <w:r>
        <w:rPr>
          <w:rFonts w:ascii="华文楷体" w:eastAsia="华文楷体" w:hAnsi="华文楷体" w:hint="eastAsia"/>
          <w:szCs w:val="21"/>
          <w:u w:val="single"/>
        </w:rPr>
        <w:t>（制造商</w:t>
      </w:r>
      <w:r>
        <w:rPr>
          <w:rFonts w:ascii="华文楷体" w:eastAsia="华文楷体" w:hAnsi="华文楷体" w:hint="eastAsia"/>
          <w:szCs w:val="21"/>
          <w:u w:val="single"/>
        </w:rPr>
        <w:lastRenderedPageBreak/>
        <w:t>地址）</w:t>
      </w:r>
      <w:r>
        <w:rPr>
          <w:rFonts w:ascii="华文楷体" w:eastAsia="华文楷体" w:hAnsi="华文楷体" w:hint="eastAsia"/>
          <w:szCs w:val="21"/>
        </w:rPr>
        <w:t>。兹指派按</w:t>
      </w:r>
      <w:r>
        <w:rPr>
          <w:rFonts w:ascii="华文楷体" w:eastAsia="华文楷体" w:hAnsi="华文楷体" w:hint="eastAsia"/>
          <w:szCs w:val="21"/>
          <w:u w:val="single"/>
        </w:rPr>
        <w:t>（国家名称）</w:t>
      </w:r>
      <w:r>
        <w:rPr>
          <w:rFonts w:ascii="华文楷体" w:eastAsia="华文楷体" w:hAnsi="华文楷体" w:hint="eastAsia"/>
          <w:szCs w:val="21"/>
        </w:rPr>
        <w:t>的法律正式成立的，主要营业地点设在</w:t>
      </w:r>
      <w:r>
        <w:rPr>
          <w:rFonts w:ascii="华文楷体" w:eastAsia="华文楷体" w:hAnsi="华文楷体" w:hint="eastAsia"/>
          <w:szCs w:val="21"/>
          <w:u w:val="single"/>
        </w:rPr>
        <w:t>（投标人地址）</w:t>
      </w:r>
      <w:r>
        <w:rPr>
          <w:rFonts w:ascii="华文楷体" w:eastAsia="华文楷体" w:hAnsi="华文楷体" w:hint="eastAsia"/>
          <w:szCs w:val="21"/>
        </w:rPr>
        <w:t>的</w:t>
      </w:r>
      <w:r>
        <w:rPr>
          <w:rFonts w:ascii="华文楷体" w:eastAsia="华文楷体" w:hAnsi="华文楷体" w:hint="eastAsia"/>
          <w:szCs w:val="21"/>
          <w:u w:val="single"/>
        </w:rPr>
        <w:t>（投标人名称）</w:t>
      </w:r>
      <w:r>
        <w:rPr>
          <w:rFonts w:ascii="华文楷体" w:eastAsia="华文楷体" w:hAnsi="华文楷体" w:hint="eastAsia"/>
          <w:szCs w:val="21"/>
        </w:rPr>
        <w:t>作为我方真正的合法的代理人进行下列有效的活动：</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）代表我方办理贵方</w:t>
      </w:r>
      <w:r>
        <w:rPr>
          <w:rFonts w:ascii="华文楷体" w:eastAsia="华文楷体" w:hAnsi="华文楷体" w:hint="eastAsia"/>
          <w:szCs w:val="21"/>
          <w:u w:val="single"/>
        </w:rPr>
        <w:t xml:space="preserve"> </w:t>
      </w:r>
      <w:r>
        <w:rPr>
          <w:rFonts w:ascii="华文楷体" w:eastAsia="华文楷体" w:hAnsi="华文楷体" w:hint="eastAsia"/>
          <w:szCs w:val="21"/>
          <w:u w:val="single"/>
        </w:rPr>
        <w:t>（项目编号、项目名称、包号）</w:t>
      </w:r>
      <w:r>
        <w:rPr>
          <w:rFonts w:ascii="华文楷体" w:eastAsia="华文楷体" w:hAnsi="华文楷体" w:hint="eastAsia"/>
          <w:szCs w:val="21"/>
        </w:rPr>
        <w:t xml:space="preserve"> </w:t>
      </w:r>
      <w:r>
        <w:rPr>
          <w:rFonts w:ascii="华文楷体" w:eastAsia="华文楷体" w:hAnsi="华文楷体" w:hint="eastAsia"/>
          <w:szCs w:val="21"/>
        </w:rPr>
        <w:t>投标邀请要求提供的由我方制造的货物的有关事宜，并对我方具有约束力。</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）作为制造商，我方保证以投标合作者来约束自己，并对该投标共同和分别承担招标文件中所规定的义务。</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）我方兹授予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全权办理和履行上述我方为完成上述各点所必须的事宜，具有替换或撤销的全权。兹确认</w:t>
      </w:r>
      <w:r>
        <w:rPr>
          <w:rFonts w:ascii="华文楷体" w:eastAsia="华文楷体" w:hAnsi="华文楷体" w:hint="eastAsia"/>
          <w:szCs w:val="21"/>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或其正式授权代表依此合法地办理一切事宜。</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）我方于</w:t>
      </w:r>
      <w:r>
        <w:rPr>
          <w:rFonts w:ascii="华文楷体" w:eastAsia="华文楷体" w:hAnsi="华文楷体" w:hint="eastAsia"/>
          <w:szCs w:val="21"/>
          <w:u w:val="single"/>
        </w:rPr>
        <w:t xml:space="preserve"> </w:t>
      </w:r>
      <w:r>
        <w:rPr>
          <w:rFonts w:ascii="华文楷体" w:eastAsia="华文楷体" w:hAnsi="华文楷体" w:hint="eastAsia"/>
          <w:szCs w:val="21"/>
          <w:u w:val="single"/>
        </w:rPr>
        <w:t>年</w:t>
      </w:r>
      <w:r>
        <w:rPr>
          <w:rFonts w:ascii="华文楷体" w:eastAsia="华文楷体" w:hAnsi="华文楷体" w:hint="eastAsia"/>
          <w:szCs w:val="21"/>
          <w:u w:val="single"/>
        </w:rPr>
        <w:t xml:space="preserve"> </w:t>
      </w:r>
      <w:r>
        <w:rPr>
          <w:rFonts w:ascii="华文楷体" w:eastAsia="华文楷体" w:hAnsi="华文楷体" w:hint="eastAsia"/>
          <w:szCs w:val="21"/>
          <w:u w:val="single"/>
        </w:rPr>
        <w:t>月</w:t>
      </w:r>
      <w:r>
        <w:rPr>
          <w:rFonts w:ascii="华文楷体" w:eastAsia="华文楷体" w:hAnsi="华文楷体" w:hint="eastAsia"/>
          <w:szCs w:val="21"/>
          <w:u w:val="single"/>
        </w:rPr>
        <w:t xml:space="preserve"> </w:t>
      </w:r>
      <w:proofErr w:type="gramStart"/>
      <w:r>
        <w:rPr>
          <w:rFonts w:ascii="华文楷体" w:eastAsia="华文楷体" w:hAnsi="华文楷体" w:hint="eastAsia"/>
          <w:szCs w:val="21"/>
          <w:u w:val="single"/>
        </w:rPr>
        <w:t>日</w:t>
      </w:r>
      <w:r>
        <w:rPr>
          <w:rFonts w:ascii="华文楷体" w:eastAsia="华文楷体" w:hAnsi="华文楷体" w:hint="eastAsia"/>
          <w:szCs w:val="21"/>
        </w:rPr>
        <w:t>签署</w:t>
      </w:r>
      <w:proofErr w:type="gramEnd"/>
      <w:r>
        <w:rPr>
          <w:rFonts w:ascii="华文楷体" w:eastAsia="华文楷体" w:hAnsi="华文楷体" w:hint="eastAsia"/>
          <w:szCs w:val="21"/>
        </w:rPr>
        <w:t>本文件，</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rPr>
        <w:t>于</w:t>
      </w:r>
      <w:r>
        <w:rPr>
          <w:rFonts w:ascii="华文楷体" w:eastAsia="华文楷体" w:hAnsi="华文楷体" w:hint="eastAsia"/>
          <w:szCs w:val="21"/>
          <w:u w:val="single"/>
        </w:rPr>
        <w:t xml:space="preserve">     </w:t>
      </w:r>
      <w:r>
        <w:rPr>
          <w:rFonts w:ascii="华文楷体" w:eastAsia="华文楷体" w:hAnsi="华文楷体" w:hint="eastAsia"/>
          <w:szCs w:val="21"/>
        </w:rPr>
        <w:t>年</w:t>
      </w:r>
      <w:r>
        <w:rPr>
          <w:rFonts w:ascii="华文楷体" w:eastAsia="华文楷体" w:hAnsi="华文楷体" w:hint="eastAsia"/>
          <w:szCs w:val="21"/>
          <w:u w:val="single"/>
        </w:rPr>
        <w:t xml:space="preserve">   </w:t>
      </w:r>
      <w:r>
        <w:rPr>
          <w:rFonts w:ascii="华文楷体" w:eastAsia="华文楷体" w:hAnsi="华文楷体" w:hint="eastAsia"/>
          <w:szCs w:val="21"/>
        </w:rPr>
        <w:t>月</w:t>
      </w:r>
      <w:r>
        <w:rPr>
          <w:rFonts w:ascii="华文楷体" w:eastAsia="华文楷体" w:hAnsi="华文楷体" w:hint="eastAsia"/>
          <w:szCs w:val="21"/>
          <w:u w:val="single"/>
        </w:rPr>
        <w:t xml:space="preserve">    </w:t>
      </w:r>
      <w:r>
        <w:rPr>
          <w:rFonts w:ascii="华文楷体" w:eastAsia="华文楷体" w:hAnsi="华文楷体" w:hint="eastAsia"/>
          <w:szCs w:val="21"/>
        </w:rPr>
        <w:t>日接受此件，以此为证。</w:t>
      </w:r>
    </w:p>
    <w:p w:rsidR="00E5112C" w:rsidRDefault="00E5112C">
      <w:pPr>
        <w:tabs>
          <w:tab w:val="left" w:pos="1573"/>
        </w:tabs>
        <w:adjustRightInd w:val="0"/>
        <w:snapToGrid w:val="0"/>
        <w:spacing w:line="360" w:lineRule="auto"/>
        <w:ind w:firstLineChars="200" w:firstLine="420"/>
        <w:rPr>
          <w:rFonts w:ascii="华文楷体" w:eastAsia="华文楷体" w:hAnsi="华文楷体"/>
          <w:szCs w:val="21"/>
        </w:rPr>
      </w:pP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制造商名称（制造商公章）：</w:t>
      </w:r>
      <w:r>
        <w:rPr>
          <w:rFonts w:ascii="华文楷体" w:eastAsia="华文楷体" w:hAnsi="华文楷体" w:hint="eastAsia"/>
          <w:szCs w:val="21"/>
          <w:u w:val="single"/>
        </w:rPr>
        <w:t xml:space="preserve">               </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制造商签字人职务和部门：</w:t>
      </w:r>
      <w:r>
        <w:rPr>
          <w:rFonts w:ascii="华文楷体" w:eastAsia="华文楷体" w:hAnsi="华文楷体" w:hint="eastAsia"/>
          <w:szCs w:val="21"/>
          <w:u w:val="single"/>
        </w:rPr>
        <w:t xml:space="preserve">                         </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制造商签字人（签字或盖章）：</w:t>
      </w:r>
      <w:r>
        <w:rPr>
          <w:rFonts w:ascii="华文楷体" w:eastAsia="华文楷体" w:hAnsi="华文楷体" w:hint="eastAsia"/>
          <w:szCs w:val="21"/>
          <w:u w:val="single"/>
        </w:rPr>
        <w:t xml:space="preserve">                      </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u w:val="single"/>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E5112C" w:rsidRDefault="00880632">
      <w:pPr>
        <w:tabs>
          <w:tab w:val="left" w:pos="1573"/>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bookmarkStart w:id="11" w:name="_Toc86202647"/>
      <w:r>
        <w:rPr>
          <w:rFonts w:hint="eastAsia"/>
          <w:b/>
        </w:rPr>
        <w:t>2.10.9</w:t>
      </w:r>
      <w:r>
        <w:rPr>
          <w:rFonts w:hint="eastAsia"/>
          <w:b/>
        </w:rPr>
        <w:t>中</w:t>
      </w:r>
      <w:r>
        <w:rPr>
          <w:b/>
        </w:rPr>
        <w:t>小企业声明函</w:t>
      </w:r>
      <w:r>
        <w:rPr>
          <w:rFonts w:hint="eastAsia"/>
          <w:b/>
        </w:rPr>
        <w:t>、</w:t>
      </w:r>
      <w:r>
        <w:rPr>
          <w:rFonts w:hint="eastAsia"/>
          <w:b/>
          <w:bCs/>
        </w:rPr>
        <w:t>残疾人福利性单位声明函、监狱企业证明文件</w:t>
      </w:r>
    </w:p>
    <w:p w:rsidR="00E5112C" w:rsidRDefault="00880632">
      <w:pPr>
        <w:tabs>
          <w:tab w:val="left" w:pos="5580"/>
        </w:tabs>
        <w:adjustRightInd w:val="0"/>
        <w:snapToGrid w:val="0"/>
        <w:spacing w:line="360" w:lineRule="auto"/>
        <w:ind w:firstLineChars="200" w:firstLine="420"/>
        <w:jc w:val="left"/>
      </w:pPr>
      <w:r>
        <w:rPr>
          <w:rFonts w:hint="eastAsia"/>
          <w:bCs/>
        </w:rPr>
        <w:t>属于预留采购份额面向中小企业采购的项目，必须提供；不属于预留采购份额面向中小企业采购的项目，可以不提供，</w:t>
      </w:r>
      <w:r>
        <w:rPr>
          <w:rFonts w:hint="eastAsia"/>
          <w:bCs/>
        </w:rPr>
        <w:t>但不能享受可能的价格扣除优惠。</w:t>
      </w:r>
      <w:r>
        <w:rPr>
          <w:rFonts w:hint="eastAsia"/>
        </w:rPr>
        <w:t>在《中小企业声明函》、《</w:t>
      </w:r>
      <w:r>
        <w:rPr>
          <w:rFonts w:hint="eastAsia"/>
          <w:bCs/>
        </w:rPr>
        <w:t>残疾人福利性单位声明函》</w:t>
      </w:r>
      <w:r>
        <w:rPr>
          <w:rFonts w:hint="eastAsia"/>
        </w:rPr>
        <w:t>格式文本中，除可填报内容外，对内容的任何实质性修改将被视为相关要求未得到响应，从而导致该投标被拒绝或者</w:t>
      </w:r>
      <w:r>
        <w:rPr>
          <w:rFonts w:hint="eastAsia"/>
          <w:bCs/>
        </w:rPr>
        <w:t>不能享受可能的价格扣除优惠</w:t>
      </w:r>
      <w:r>
        <w:rPr>
          <w:rFonts w:hint="eastAsia"/>
        </w:rPr>
        <w:t>。</w:t>
      </w:r>
    </w:p>
    <w:p w:rsidR="00E5112C" w:rsidRDefault="00880632" w:rsidP="00880632">
      <w:pPr>
        <w:tabs>
          <w:tab w:val="left" w:pos="8460"/>
        </w:tabs>
        <w:adjustRightInd w:val="0"/>
        <w:snapToGrid w:val="0"/>
        <w:spacing w:line="360" w:lineRule="auto"/>
        <w:ind w:firstLineChars="200" w:firstLine="422"/>
        <w:jc w:val="left"/>
        <w:rPr>
          <w:rFonts w:ascii="宋体" w:hAnsi="宋体" w:cs="仿宋_GB2312"/>
          <w:szCs w:val="21"/>
        </w:rPr>
      </w:pPr>
      <w:r>
        <w:rPr>
          <w:rFonts w:ascii="宋体" w:hAnsi="宋体" w:hint="eastAsia"/>
          <w:b/>
          <w:bCs/>
        </w:rPr>
        <w:t>（</w:t>
      </w:r>
      <w:r>
        <w:rPr>
          <w:rFonts w:ascii="宋体" w:hAnsi="宋体" w:hint="eastAsia"/>
          <w:b/>
          <w:bCs/>
        </w:rPr>
        <w:t>1</w:t>
      </w:r>
      <w:r>
        <w:rPr>
          <w:rFonts w:ascii="宋体" w:hAnsi="宋体" w:hint="eastAsia"/>
          <w:b/>
          <w:bCs/>
        </w:rPr>
        <w:t>）中小</w:t>
      </w:r>
      <w:r>
        <w:rPr>
          <w:rFonts w:ascii="宋体" w:hAnsi="宋体"/>
          <w:b/>
          <w:bCs/>
        </w:rPr>
        <w:t>企业声明函</w:t>
      </w:r>
      <w:r>
        <w:rPr>
          <w:rFonts w:ascii="宋体" w:hAnsi="宋体" w:hint="eastAsia"/>
          <w:b/>
          <w:bCs/>
        </w:rPr>
        <w:t>。</w:t>
      </w:r>
      <w:r>
        <w:rPr>
          <w:rFonts w:ascii="宋体" w:hAnsi="宋体" w:cs="仿宋_GB2312" w:hint="eastAsia"/>
          <w:szCs w:val="21"/>
        </w:rPr>
        <w:t>本声明适用于符合《工业和信息化部、国家统计局、国家发展和改革委员会、财政部关于印发中小企业划型标准规定的通知》（工信部联企业〔</w:t>
      </w:r>
      <w:r>
        <w:rPr>
          <w:rFonts w:ascii="宋体" w:hAnsi="宋体" w:cs="仿宋_GB2312" w:hint="eastAsia"/>
          <w:szCs w:val="21"/>
        </w:rPr>
        <w:t>2011</w:t>
      </w:r>
      <w:r>
        <w:rPr>
          <w:rFonts w:ascii="宋体" w:hAnsi="宋体" w:cs="仿宋_GB2312" w:hint="eastAsia"/>
          <w:szCs w:val="21"/>
        </w:rPr>
        <w:t>〕</w:t>
      </w:r>
      <w:r>
        <w:rPr>
          <w:rFonts w:ascii="宋体" w:hAnsi="宋体" w:cs="仿宋_GB2312" w:hint="eastAsia"/>
          <w:szCs w:val="21"/>
        </w:rPr>
        <w:t>300</w:t>
      </w:r>
      <w:r>
        <w:rPr>
          <w:rFonts w:ascii="宋体" w:hAnsi="宋体" w:cs="仿宋_GB2312" w:hint="eastAsia"/>
          <w:szCs w:val="21"/>
        </w:rPr>
        <w:t>号）规定划分标准的中小企业以及</w:t>
      </w:r>
      <w:r>
        <w:rPr>
          <w:rFonts w:ascii="宋体" w:hAnsi="宋体" w:hint="eastAsia"/>
          <w:szCs w:val="21"/>
        </w:rPr>
        <w:t>符合中小企业划分标准视同中小企业的个体工商户。</w:t>
      </w:r>
      <w:r>
        <w:rPr>
          <w:rFonts w:ascii="宋体" w:hAnsi="宋体" w:cs="仿宋_GB2312" w:hint="eastAsia"/>
          <w:szCs w:val="21"/>
        </w:rPr>
        <w:t>本声明由投标人提供，并对其真实性负责。投标人</w:t>
      </w:r>
      <w:r>
        <w:rPr>
          <w:rFonts w:ascii="宋体" w:hAnsi="宋体" w:cs="仿宋_GB2312" w:hint="eastAsia"/>
          <w:szCs w:val="21"/>
        </w:rPr>
        <w:t>为非企业单位的，无需提供此声明，提供此声明的，声明无效。</w:t>
      </w:r>
    </w:p>
    <w:p w:rsidR="00E5112C" w:rsidRDefault="00E5112C" w:rsidP="00880632">
      <w:pPr>
        <w:tabs>
          <w:tab w:val="left" w:pos="8460"/>
        </w:tabs>
        <w:adjustRightInd w:val="0"/>
        <w:snapToGrid w:val="0"/>
        <w:spacing w:line="360" w:lineRule="auto"/>
        <w:ind w:firstLineChars="200" w:firstLine="422"/>
        <w:jc w:val="left"/>
        <w:rPr>
          <w:b/>
          <w:bCs/>
        </w:rPr>
      </w:pPr>
    </w:p>
    <w:p w:rsidR="00E5112C" w:rsidRDefault="00880632">
      <w:pPr>
        <w:pStyle w:val="1"/>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rsidR="00E5112C" w:rsidRDefault="00880632">
      <w:pPr>
        <w:tabs>
          <w:tab w:val="left" w:pos="1573"/>
        </w:tabs>
        <w:autoSpaceDN w:val="0"/>
        <w:adjustRightInd w:val="0"/>
        <w:snapToGrid w:val="0"/>
        <w:spacing w:line="360" w:lineRule="auto"/>
        <w:ind w:leftChars="50" w:left="105" w:firstLineChars="196" w:firstLine="412"/>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w:t>
      </w:r>
      <w:r>
        <w:rPr>
          <w:rFonts w:ascii="华文楷体" w:eastAsia="华文楷体" w:hAnsi="华文楷体" w:cs="仿宋_GB2312" w:hint="eastAsia"/>
          <w:szCs w:val="21"/>
        </w:rPr>
        <w:t>2020</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46 </w:t>
      </w:r>
      <w:r>
        <w:rPr>
          <w:rFonts w:ascii="华文楷体" w:eastAsia="华文楷体" w:hAnsi="华文楷体" w:cs="仿宋_GB2312" w:hint="eastAsia"/>
          <w:szCs w:val="21"/>
        </w:rPr>
        <w:t>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w:t>
      </w:r>
      <w:r>
        <w:rPr>
          <w:rFonts w:ascii="华文楷体" w:eastAsia="华文楷体" w:hAnsi="华文楷体" w:cs="仿宋_GB2312" w:hint="eastAsia"/>
          <w:szCs w:val="21"/>
        </w:rPr>
        <w:lastRenderedPageBreak/>
        <w:t>中小企业）</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的具体情况如下：</w:t>
      </w:r>
    </w:p>
    <w:p w:rsidR="00E5112C" w:rsidRDefault="00880632">
      <w:pPr>
        <w:autoSpaceDN w:val="0"/>
        <w:spacing w:line="440" w:lineRule="exact"/>
        <w:ind w:firstLineChars="200" w:firstLine="42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标的名称</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属于</w:t>
      </w:r>
      <w:r>
        <w:rPr>
          <w:rFonts w:ascii="华文楷体" w:eastAsia="华文楷体" w:hAnsi="华文楷体" w:cs="仿宋_GB2312" w:hint="eastAsia"/>
          <w:szCs w:val="21"/>
          <w:u w:val="single"/>
        </w:rPr>
        <w:t>（招标文件中明确的所属行业</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E5112C" w:rsidRDefault="00880632">
      <w:pPr>
        <w:autoSpaceDN w:val="0"/>
        <w:spacing w:line="440" w:lineRule="exact"/>
        <w:ind w:firstLineChars="200" w:firstLine="42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标的名称</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属于</w:t>
      </w:r>
      <w:r>
        <w:rPr>
          <w:rFonts w:ascii="华文楷体" w:eastAsia="华文楷体" w:hAnsi="华文楷体" w:cs="仿宋_GB2312" w:hint="eastAsia"/>
          <w:szCs w:val="21"/>
          <w:u w:val="single"/>
        </w:rPr>
        <w:t>（招标文件中明确的所属行业</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rsidR="00E5112C" w:rsidRDefault="00880632">
      <w:pPr>
        <w:autoSpaceDN w:val="0"/>
        <w:spacing w:line="440" w:lineRule="exact"/>
        <w:ind w:firstLineChars="200" w:firstLine="42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w:t>
      </w:r>
      <w:proofErr w:type="gramStart"/>
      <w:r>
        <w:rPr>
          <w:rFonts w:ascii="华文楷体" w:eastAsia="华文楷体" w:hAnsi="华文楷体" w:cs="仿宋" w:hint="eastAsia"/>
          <w:szCs w:val="21"/>
        </w:rPr>
        <w:t>一</w:t>
      </w:r>
      <w:proofErr w:type="gramEnd"/>
      <w:r>
        <w:rPr>
          <w:rFonts w:ascii="华文楷体" w:eastAsia="华文楷体" w:hAnsi="华文楷体" w:cs="仿宋" w:hint="eastAsia"/>
          <w:szCs w:val="21"/>
        </w:rPr>
        <w:t>年度数据的新成立企业可不填报</w:t>
      </w:r>
    </w:p>
    <w:p w:rsidR="00E5112C" w:rsidRDefault="00E5112C">
      <w:pPr>
        <w:autoSpaceDN w:val="0"/>
        <w:spacing w:line="440" w:lineRule="exact"/>
        <w:ind w:right="170"/>
        <w:rPr>
          <w:rFonts w:ascii="华文楷体" w:eastAsia="华文楷体" w:hAnsi="华文楷体" w:cs="仿宋_GB2312"/>
          <w:szCs w:val="21"/>
        </w:rPr>
      </w:pPr>
    </w:p>
    <w:p w:rsidR="00E5112C" w:rsidRDefault="00880632">
      <w:pPr>
        <w:adjustRightInd w:val="0"/>
        <w:snapToGrid w:val="0"/>
        <w:spacing w:line="480" w:lineRule="auto"/>
        <w:ind w:rightChars="50" w:right="105" w:firstLineChars="1800" w:firstLine="378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rsidR="00E5112C" w:rsidRDefault="00880632">
      <w:pPr>
        <w:adjustRightInd w:val="0"/>
        <w:snapToGrid w:val="0"/>
        <w:spacing w:line="480" w:lineRule="auto"/>
        <w:ind w:rightChars="50" w:right="105" w:firstLineChars="1800" w:firstLine="3780"/>
        <w:jc w:val="left"/>
        <w:rPr>
          <w:rFonts w:ascii="华文楷体" w:eastAsia="华文楷体" w:hAnsi="华文楷体" w:cs="仿宋_GB2312"/>
          <w:szCs w:val="21"/>
          <w:u w:val="single"/>
        </w:rPr>
      </w:pPr>
      <w:r>
        <w:rPr>
          <w:rFonts w:ascii="华文楷体" w:eastAsia="华文楷体" w:hAnsi="华文楷体" w:cs="仿宋_GB2312" w:hint="eastAsia"/>
          <w:szCs w:val="21"/>
        </w:rPr>
        <w:t>日</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期：</w:t>
      </w:r>
      <w:r>
        <w:rPr>
          <w:rFonts w:ascii="华文楷体" w:eastAsia="华文楷体" w:hAnsi="华文楷体" w:cs="仿宋_GB2312" w:hint="eastAsia"/>
          <w:szCs w:val="21"/>
          <w:u w:val="single"/>
        </w:rPr>
        <w:t xml:space="preserve">                </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E5112C" w:rsidRDefault="00880632" w:rsidP="00880632">
      <w:pPr>
        <w:autoSpaceDN w:val="0"/>
        <w:spacing w:line="440" w:lineRule="exact"/>
        <w:ind w:firstLineChars="200" w:firstLine="422"/>
        <w:rPr>
          <w:rFonts w:ascii="宋体" w:hAnsi="宋体" w:cs="仿宋_GB2312"/>
          <w:szCs w:val="21"/>
        </w:rPr>
      </w:pPr>
      <w:r>
        <w:rPr>
          <w:rFonts w:ascii="宋体" w:hAnsi="宋体" w:cs="仿宋_GB2312" w:hint="eastAsia"/>
          <w:b/>
          <w:szCs w:val="21"/>
        </w:rPr>
        <w:t>（</w:t>
      </w:r>
      <w:r>
        <w:rPr>
          <w:rFonts w:ascii="宋体" w:hAnsi="宋体" w:cs="仿宋_GB2312" w:hint="eastAsia"/>
          <w:b/>
          <w:szCs w:val="21"/>
        </w:rPr>
        <w:t>2</w:t>
      </w:r>
      <w:r>
        <w:rPr>
          <w:rFonts w:ascii="宋体" w:hAnsi="宋体" w:cs="仿宋_GB2312" w:hint="eastAsia"/>
          <w:b/>
          <w:szCs w:val="21"/>
        </w:rPr>
        <w:t>）《残疾人福利性单位声明函》。</w:t>
      </w:r>
      <w:r>
        <w:rPr>
          <w:rFonts w:ascii="宋体" w:hAnsi="宋体" w:cs="仿宋_GB2312" w:hint="eastAsia"/>
          <w:szCs w:val="21"/>
        </w:rPr>
        <w:t>本声明适用于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w:t>
      </w:r>
      <w:r>
        <w:rPr>
          <w:rFonts w:ascii="宋体" w:hAnsi="宋体" w:cs="仿宋_GB2312" w:hint="eastAsia"/>
          <w:szCs w:val="21"/>
        </w:rPr>
        <w:t>本声明由投标人提供，并对其真实性负责。</w:t>
      </w:r>
    </w:p>
    <w:p w:rsidR="00E5112C" w:rsidRDefault="00E5112C">
      <w:pPr>
        <w:tabs>
          <w:tab w:val="left" w:pos="1573"/>
        </w:tabs>
        <w:autoSpaceDN w:val="0"/>
        <w:adjustRightInd w:val="0"/>
        <w:snapToGrid w:val="0"/>
        <w:spacing w:line="360" w:lineRule="auto"/>
        <w:jc w:val="center"/>
        <w:rPr>
          <w:rFonts w:ascii="华文楷体" w:eastAsia="华文楷体" w:hAnsi="华文楷体" w:cs="仿宋_GB2312"/>
          <w:b/>
          <w:szCs w:val="21"/>
        </w:rPr>
      </w:pPr>
    </w:p>
    <w:p w:rsidR="00E5112C" w:rsidRDefault="00880632">
      <w:pPr>
        <w:tabs>
          <w:tab w:val="left" w:pos="1573"/>
        </w:tabs>
        <w:autoSpaceDN w:val="0"/>
        <w:adjustRightInd w:val="0"/>
        <w:snapToGrid w:val="0"/>
        <w:spacing w:line="360" w:lineRule="auto"/>
        <w:jc w:val="center"/>
        <w:rPr>
          <w:rFonts w:ascii="华文楷体" w:eastAsia="华文楷体" w:hAnsi="华文楷体"/>
          <w:b/>
          <w:bCs/>
        </w:rPr>
      </w:pPr>
      <w:r>
        <w:rPr>
          <w:rFonts w:ascii="华文楷体" w:eastAsia="华文楷体" w:hAnsi="华文楷体" w:hint="eastAsia"/>
          <w:b/>
          <w:bCs/>
        </w:rPr>
        <w:t>残疾人福利性单位声明函</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本单位郑重声明，根据《财政部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民政部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中国残疾人联合会关于促进残疾人就业政府采购政策的通知》（财库〔</w:t>
      </w:r>
      <w:r>
        <w:rPr>
          <w:rFonts w:ascii="华文楷体" w:eastAsia="华文楷体" w:hAnsi="华文楷体" w:cs="仿宋_GB2312" w:hint="eastAsia"/>
          <w:szCs w:val="21"/>
        </w:rPr>
        <w:t>2017</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141</w:t>
      </w:r>
      <w:r>
        <w:rPr>
          <w:rFonts w:ascii="华文楷体" w:eastAsia="华文楷体" w:hAnsi="华文楷体" w:cs="仿宋_GB2312" w:hint="eastAsia"/>
          <w:szCs w:val="21"/>
        </w:rPr>
        <w:t>号）的规定，本单位为符合条件的残疾人福利性单位，且本单位参加</w:t>
      </w:r>
      <w:r>
        <w:rPr>
          <w:rFonts w:ascii="华文楷体" w:eastAsia="华文楷体" w:hAnsi="华文楷体" w:cs="仿宋_GB2312" w:hint="eastAsia"/>
          <w:szCs w:val="21"/>
        </w:rPr>
        <w:t>______</w:t>
      </w:r>
      <w:r>
        <w:rPr>
          <w:rFonts w:ascii="华文楷体" w:eastAsia="华文楷体" w:hAnsi="华文楷体" w:cs="仿宋_GB2312" w:hint="eastAsia"/>
          <w:szCs w:val="21"/>
        </w:rPr>
        <w:t>单位的</w:t>
      </w:r>
      <w:r>
        <w:rPr>
          <w:rFonts w:ascii="华文楷体" w:eastAsia="华文楷体" w:hAnsi="华文楷体" w:cs="仿宋_GB2312" w:hint="eastAsia"/>
          <w:szCs w:val="21"/>
        </w:rPr>
        <w:t>______</w:t>
      </w:r>
      <w:r>
        <w:rPr>
          <w:rFonts w:ascii="华文楷体" w:eastAsia="华文楷体" w:hAnsi="华文楷体" w:cs="仿宋_GB2312" w:hint="eastAsia"/>
          <w:szCs w:val="21"/>
        </w:rPr>
        <w:t>项目采购活动提供本单位制造的货物（由本单位承担工程</w:t>
      </w:r>
      <w:r>
        <w:rPr>
          <w:rFonts w:ascii="华文楷体" w:eastAsia="华文楷体" w:hAnsi="华文楷体" w:cs="仿宋_GB2312" w:hint="eastAsia"/>
          <w:szCs w:val="21"/>
        </w:rPr>
        <w:t>/</w:t>
      </w:r>
      <w:r>
        <w:rPr>
          <w:rFonts w:ascii="华文楷体" w:eastAsia="华文楷体" w:hAnsi="华文楷体" w:cs="仿宋_GB2312" w:hint="eastAsia"/>
          <w:szCs w:val="21"/>
        </w:rPr>
        <w:t>提供服务），或者提供其他残疾人福利性单位制造的货物（不包括使用非残疾人福利性单位注册商标的货物）。</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rsidR="00E5112C" w:rsidRDefault="00E5112C">
      <w:pPr>
        <w:tabs>
          <w:tab w:val="left" w:pos="1573"/>
        </w:tabs>
        <w:autoSpaceDN w:val="0"/>
        <w:adjustRightInd w:val="0"/>
        <w:snapToGrid w:val="0"/>
        <w:spacing w:line="360" w:lineRule="auto"/>
        <w:ind w:leftChars="50" w:left="105"/>
        <w:jc w:val="right"/>
        <w:rPr>
          <w:rFonts w:ascii="华文楷体" w:eastAsia="华文楷体" w:hAnsi="华文楷体"/>
          <w:bCs/>
        </w:rPr>
      </w:pPr>
    </w:p>
    <w:p w:rsidR="00E5112C" w:rsidRDefault="00880632">
      <w:pPr>
        <w:tabs>
          <w:tab w:val="left" w:pos="1573"/>
        </w:tabs>
        <w:autoSpaceDN w:val="0"/>
        <w:adjustRightInd w:val="0"/>
        <w:snapToGrid w:val="0"/>
        <w:spacing w:line="360" w:lineRule="auto"/>
        <w:ind w:leftChars="50" w:left="105"/>
        <w:jc w:val="center"/>
        <w:rPr>
          <w:rFonts w:ascii="华文楷体" w:eastAsia="华文楷体" w:hAnsi="华文楷体"/>
          <w:bCs/>
        </w:rPr>
      </w:pPr>
      <w:r>
        <w:rPr>
          <w:rFonts w:ascii="华文楷体" w:eastAsia="华文楷体" w:hAnsi="华文楷体" w:hint="eastAsia"/>
          <w:bCs/>
        </w:rPr>
        <w:t xml:space="preserve">                                     </w:t>
      </w:r>
      <w:r>
        <w:rPr>
          <w:rFonts w:ascii="华文楷体" w:eastAsia="华文楷体" w:hAnsi="华文楷体" w:hint="eastAsia"/>
          <w:bCs/>
        </w:rPr>
        <w:t>投标人名称（电子签章）：</w:t>
      </w:r>
    </w:p>
    <w:p w:rsidR="00E5112C" w:rsidRDefault="00880632">
      <w:pPr>
        <w:tabs>
          <w:tab w:val="left" w:pos="1573"/>
        </w:tabs>
        <w:autoSpaceDN w:val="0"/>
        <w:adjustRightInd w:val="0"/>
        <w:snapToGrid w:val="0"/>
        <w:spacing w:line="360" w:lineRule="auto"/>
        <w:ind w:leftChars="50" w:left="105"/>
        <w:jc w:val="center"/>
        <w:rPr>
          <w:rFonts w:ascii="华文楷体" w:eastAsia="华文楷体" w:hAnsi="华文楷体"/>
          <w:bCs/>
        </w:rPr>
      </w:pPr>
      <w:r>
        <w:rPr>
          <w:rFonts w:ascii="华文楷体" w:eastAsia="华文楷体" w:hAnsi="华文楷体" w:hint="eastAsia"/>
          <w:bCs/>
        </w:rPr>
        <w:lastRenderedPageBreak/>
        <w:t xml:space="preserve">                      </w:t>
      </w:r>
      <w:r>
        <w:rPr>
          <w:rFonts w:ascii="华文楷体" w:eastAsia="华文楷体" w:hAnsi="华文楷体" w:hint="eastAsia"/>
          <w:bCs/>
        </w:rPr>
        <w:t>日</w:t>
      </w:r>
      <w:r>
        <w:rPr>
          <w:rFonts w:ascii="华文楷体" w:eastAsia="华文楷体" w:hAnsi="华文楷体" w:hint="eastAsia"/>
          <w:bCs/>
        </w:rPr>
        <w:t xml:space="preserve">  </w:t>
      </w:r>
      <w:r>
        <w:rPr>
          <w:rFonts w:ascii="华文楷体" w:eastAsia="华文楷体" w:hAnsi="华文楷体" w:hint="eastAsia"/>
          <w:bCs/>
        </w:rPr>
        <w:t>期：</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E5112C" w:rsidRDefault="00880632" w:rsidP="00880632">
      <w:pPr>
        <w:autoSpaceDN w:val="0"/>
        <w:spacing w:line="440" w:lineRule="exact"/>
        <w:ind w:firstLineChars="200" w:firstLine="422"/>
        <w:rPr>
          <w:rFonts w:ascii="宋体" w:hAnsi="宋体" w:cs="仿宋_GB2312"/>
          <w:szCs w:val="21"/>
        </w:rPr>
      </w:pPr>
      <w:r>
        <w:rPr>
          <w:rFonts w:ascii="宋体" w:hAnsi="宋体" w:hint="eastAsia"/>
          <w:b/>
          <w:szCs w:val="21"/>
        </w:rPr>
        <w:t>（</w:t>
      </w:r>
      <w:r>
        <w:rPr>
          <w:rFonts w:ascii="宋体" w:hAnsi="宋体" w:hint="eastAsia"/>
          <w:b/>
          <w:szCs w:val="21"/>
        </w:rPr>
        <w:t>3</w:t>
      </w:r>
      <w:r>
        <w:rPr>
          <w:rFonts w:ascii="宋体" w:hAnsi="宋体" w:hint="eastAsia"/>
          <w:b/>
          <w:szCs w:val="21"/>
        </w:rPr>
        <w:t>）</w:t>
      </w:r>
      <w:r>
        <w:rPr>
          <w:rFonts w:ascii="宋体" w:hAnsi="宋体" w:hint="eastAsia"/>
          <w:b/>
          <w:bCs/>
        </w:rPr>
        <w:t>监狱企业证明文件。</w:t>
      </w:r>
      <w:r>
        <w:rPr>
          <w:rFonts w:ascii="宋体" w:hAnsi="宋体" w:hint="eastAsia"/>
          <w:bCs/>
        </w:rPr>
        <w:t>该文件适用于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号）规定的监狱和戒毒企业，由</w:t>
      </w:r>
      <w:r>
        <w:rPr>
          <w:rFonts w:ascii="宋体" w:hAnsi="宋体" w:cs="仿宋_GB2312" w:hint="eastAsia"/>
          <w:szCs w:val="21"/>
        </w:rPr>
        <w:t>省级以上监狱管理局、戒毒管理局（含新疆生产建设兵团）出具，投标人提供。</w:t>
      </w:r>
    </w:p>
    <w:p w:rsidR="00E5112C" w:rsidRDefault="00E5112C">
      <w:pPr>
        <w:tabs>
          <w:tab w:val="left" w:pos="1573"/>
        </w:tabs>
        <w:autoSpaceDN w:val="0"/>
        <w:adjustRightInd w:val="0"/>
        <w:snapToGrid w:val="0"/>
        <w:spacing w:line="360" w:lineRule="auto"/>
        <w:ind w:leftChars="50" w:left="105"/>
        <w:jc w:val="center"/>
        <w:rPr>
          <w:rFonts w:ascii="华文楷体" w:eastAsia="华文楷体" w:hAnsi="华文楷体"/>
          <w:bCs/>
        </w:rPr>
      </w:pP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2.10.10</w:t>
      </w:r>
      <w:r>
        <w:rPr>
          <w:rFonts w:hint="eastAsia"/>
          <w:b/>
        </w:rPr>
        <w:t>联合体协议</w:t>
      </w:r>
    </w:p>
    <w:p w:rsidR="00E5112C" w:rsidRDefault="00880632">
      <w:pPr>
        <w:tabs>
          <w:tab w:val="left" w:pos="1573"/>
        </w:tabs>
        <w:autoSpaceDN w:val="0"/>
        <w:adjustRightInd w:val="0"/>
        <w:snapToGrid w:val="0"/>
        <w:spacing w:line="360" w:lineRule="auto"/>
        <w:rPr>
          <w:rFonts w:ascii="宋体" w:hAnsi="宋体"/>
          <w:b/>
          <w:szCs w:val="21"/>
        </w:rPr>
      </w:pPr>
      <w:r>
        <w:rPr>
          <w:rFonts w:ascii="宋体" w:hAnsi="宋体" w:hint="eastAsia"/>
          <w:b/>
          <w:szCs w:val="21"/>
        </w:rPr>
        <w:t xml:space="preserve">    </w:t>
      </w:r>
      <w:r>
        <w:rPr>
          <w:rFonts w:ascii="宋体" w:hAnsi="宋体" w:hint="eastAsia"/>
          <w:szCs w:val="21"/>
        </w:rPr>
        <w:t>投标人为联合体的提供。</w:t>
      </w:r>
    </w:p>
    <w:p w:rsidR="00E5112C" w:rsidRDefault="00E5112C">
      <w:pPr>
        <w:tabs>
          <w:tab w:val="left" w:pos="1573"/>
        </w:tabs>
        <w:autoSpaceDN w:val="0"/>
        <w:adjustRightInd w:val="0"/>
        <w:snapToGrid w:val="0"/>
        <w:spacing w:line="360" w:lineRule="auto"/>
        <w:rPr>
          <w:rFonts w:ascii="宋体" w:hAnsi="宋体"/>
          <w:b/>
          <w:szCs w:val="21"/>
        </w:rPr>
      </w:pPr>
    </w:p>
    <w:p w:rsidR="00E5112C" w:rsidRDefault="00880632">
      <w:pPr>
        <w:spacing w:line="480" w:lineRule="auto"/>
        <w:jc w:val="center"/>
        <w:rPr>
          <w:rFonts w:ascii="华文楷体" w:eastAsia="华文楷体" w:hAnsi="华文楷体"/>
        </w:rPr>
      </w:pPr>
      <w:r>
        <w:rPr>
          <w:rFonts w:ascii="华文楷体" w:eastAsia="华文楷体" w:hAnsi="华文楷体" w:cs="仿宋" w:hint="eastAsia"/>
          <w:sz w:val="24"/>
          <w:szCs w:val="24"/>
        </w:rPr>
        <w:t>联合体协议</w:t>
      </w:r>
    </w:p>
    <w:p w:rsidR="00E5112C" w:rsidRDefault="0088063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项目名称、项目编号、</w:t>
      </w:r>
      <w:proofErr w:type="gramStart"/>
      <w:r>
        <w:rPr>
          <w:rFonts w:ascii="华文楷体" w:eastAsia="华文楷体" w:hAnsi="华文楷体" w:cs="仿宋_GB2312" w:hint="eastAsia"/>
          <w:szCs w:val="21"/>
          <w:u w:val="single"/>
        </w:rPr>
        <w:t>包号</w:t>
      </w:r>
      <w:proofErr w:type="gramEnd"/>
      <w:r>
        <w:rPr>
          <w:rFonts w:ascii="华文楷体" w:eastAsia="华文楷体" w:hAnsi="华文楷体" w:cs="仿宋_GB2312" w:hint="eastAsia"/>
          <w:szCs w:val="21"/>
          <w:u w:val="single"/>
        </w:rPr>
        <w:t>)</w:t>
      </w:r>
      <w:r>
        <w:rPr>
          <w:rFonts w:ascii="华文楷体" w:eastAsia="华文楷体" w:hAnsi="华文楷体" w:cs="仿宋_GB2312" w:hint="eastAsia"/>
          <w:szCs w:val="21"/>
        </w:rPr>
        <w:t>项目的投标。现就联合体投标事宜订立如下协议：</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一、联合体成员：</w:t>
      </w:r>
    </w:p>
    <w:p w:rsidR="00E5112C" w:rsidRDefault="00880632">
      <w:pPr>
        <w:spacing w:line="360" w:lineRule="auto"/>
        <w:ind w:firstLineChars="200" w:firstLine="42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rsidR="00E5112C" w:rsidRDefault="00880632">
      <w:pPr>
        <w:spacing w:line="360" w:lineRule="auto"/>
        <w:ind w:firstLineChars="200" w:firstLine="42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rsidR="00E5112C" w:rsidRDefault="00880632">
      <w:pPr>
        <w:spacing w:line="360" w:lineRule="auto"/>
        <w:ind w:firstLineChars="200" w:firstLine="42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为</w:t>
      </w:r>
      <w:r>
        <w:rPr>
          <w:rFonts w:ascii="华文楷体" w:eastAsia="华文楷体" w:hAnsi="华文楷体" w:cs="仿宋_GB2312" w:hint="eastAsia"/>
          <w:szCs w:val="21"/>
        </w:rPr>
        <w:t>(</w:t>
      </w:r>
      <w:r>
        <w:rPr>
          <w:rFonts w:ascii="华文楷体" w:eastAsia="华文楷体" w:hAnsi="华文楷体" w:cs="仿宋_GB2312" w:hint="eastAsia"/>
          <w:szCs w:val="21"/>
        </w:rPr>
        <w:t>联合体名称</w:t>
      </w:r>
      <w:r>
        <w:rPr>
          <w:rFonts w:ascii="华文楷体" w:eastAsia="华文楷体" w:hAnsi="华文楷体" w:cs="仿宋_GB2312" w:hint="eastAsia"/>
          <w:szCs w:val="21"/>
        </w:rPr>
        <w:t>)</w:t>
      </w:r>
      <w:r>
        <w:rPr>
          <w:rFonts w:ascii="华文楷体" w:eastAsia="华文楷体" w:hAnsi="华文楷体" w:cs="仿宋_GB2312" w:hint="eastAsia"/>
          <w:szCs w:val="21"/>
        </w:rPr>
        <w:t>牵头人。</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w:t>
      </w:r>
      <w:proofErr w:type="gramStart"/>
      <w:r>
        <w:rPr>
          <w:rFonts w:ascii="华文楷体" w:eastAsia="华文楷体" w:hAnsi="华文楷体" w:cs="仿宋_GB2312" w:hint="eastAsia"/>
          <w:szCs w:val="21"/>
        </w:rPr>
        <w:t>微企业</w:t>
      </w:r>
      <w:proofErr w:type="gramEnd"/>
      <w:r>
        <w:rPr>
          <w:rFonts w:ascii="华文楷体" w:eastAsia="华文楷体" w:hAnsi="华文楷体" w:cs="仿宋_GB2312" w:hint="eastAsia"/>
          <w:szCs w:val="21"/>
        </w:rPr>
        <w:t>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lastRenderedPageBreak/>
        <w:t>六、本协议书自签署之日起生效，合同履行完毕后自动失效。</w:t>
      </w:r>
    </w:p>
    <w:p w:rsidR="00E5112C" w:rsidRDefault="00880632">
      <w:pPr>
        <w:spacing w:line="360" w:lineRule="auto"/>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rsidR="00E5112C" w:rsidRDefault="00E5112C">
      <w:pPr>
        <w:spacing w:line="360" w:lineRule="auto"/>
        <w:ind w:firstLineChars="200" w:firstLine="420"/>
        <w:rPr>
          <w:rFonts w:ascii="华文楷体" w:eastAsia="华文楷体" w:hAnsi="华文楷体" w:cs="仿宋_GB2312"/>
          <w:szCs w:val="21"/>
        </w:rPr>
      </w:pPr>
    </w:p>
    <w:p w:rsidR="00E5112C" w:rsidRDefault="00880632">
      <w:pPr>
        <w:spacing w:line="360" w:lineRule="auto"/>
        <w:ind w:firstLineChars="1350" w:firstLine="2835"/>
        <w:rPr>
          <w:rFonts w:ascii="华文楷体" w:eastAsia="华文楷体" w:hAnsi="华文楷体" w:cs="仿宋_GB2312"/>
          <w:szCs w:val="21"/>
          <w:u w:val="single"/>
        </w:rPr>
      </w:pPr>
      <w:r>
        <w:rPr>
          <w:rFonts w:ascii="华文楷体" w:eastAsia="华文楷体" w:hAnsi="华文楷体" w:cs="仿宋_GB2312" w:hint="eastAsia"/>
          <w:szCs w:val="21"/>
        </w:rPr>
        <w:t>牵头人名称</w:t>
      </w:r>
      <w:r>
        <w:rPr>
          <w:rFonts w:ascii="华文楷体" w:eastAsia="华文楷体" w:hAnsi="华文楷体" w:cs="仿宋_GB2312" w:hint="eastAsia"/>
          <w:szCs w:val="21"/>
        </w:rPr>
        <w:t>(</w:t>
      </w:r>
      <w:r>
        <w:rPr>
          <w:rFonts w:ascii="华文楷体" w:eastAsia="华文楷体" w:hAnsi="华文楷体" w:cs="仿宋_GB2312" w:hint="eastAsia"/>
          <w:szCs w:val="21"/>
        </w:rPr>
        <w:t>电子签章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E5112C" w:rsidRDefault="00E5112C">
      <w:pPr>
        <w:spacing w:line="360" w:lineRule="auto"/>
        <w:ind w:firstLineChars="1350" w:firstLine="2835"/>
        <w:rPr>
          <w:rFonts w:ascii="华文楷体" w:eastAsia="华文楷体" w:hAnsi="华文楷体" w:cs="仿宋_GB2312"/>
          <w:szCs w:val="21"/>
        </w:rPr>
      </w:pPr>
    </w:p>
    <w:p w:rsidR="00E5112C" w:rsidRDefault="00880632">
      <w:pPr>
        <w:spacing w:line="360" w:lineRule="auto"/>
        <w:ind w:firstLineChars="1350" w:firstLine="2835"/>
        <w:rPr>
          <w:rFonts w:ascii="华文楷体" w:eastAsia="华文楷体" w:hAnsi="华文楷体" w:cs="仿宋_GB2312"/>
          <w:szCs w:val="21"/>
          <w:u w:val="single"/>
        </w:rPr>
      </w:pPr>
      <w:r>
        <w:rPr>
          <w:rFonts w:ascii="华文楷体" w:eastAsia="华文楷体" w:hAnsi="华文楷体" w:cs="仿宋_GB2312" w:hint="eastAsia"/>
          <w:szCs w:val="21"/>
        </w:rPr>
        <w:t>成员名称</w:t>
      </w:r>
      <w:r>
        <w:rPr>
          <w:rFonts w:ascii="华文楷体" w:eastAsia="华文楷体" w:hAnsi="华文楷体" w:cs="仿宋_GB2312" w:hint="eastAsia"/>
          <w:szCs w:val="21"/>
        </w:rPr>
        <w:t>(</w:t>
      </w:r>
      <w:r>
        <w:rPr>
          <w:rFonts w:ascii="华文楷体" w:eastAsia="华文楷体" w:hAnsi="华文楷体" w:cs="仿宋_GB2312" w:hint="eastAsia"/>
          <w:szCs w:val="21"/>
        </w:rPr>
        <w:t>公章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E5112C" w:rsidRDefault="00880632">
      <w:pPr>
        <w:spacing w:line="360" w:lineRule="exact"/>
        <w:ind w:rightChars="500" w:right="1050" w:firstLineChars="1350" w:firstLine="2835"/>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rsidR="00E5112C" w:rsidRDefault="00E5112C">
      <w:pPr>
        <w:spacing w:line="360" w:lineRule="exact"/>
        <w:ind w:rightChars="500" w:right="1050" w:firstLineChars="1350" w:firstLine="2835"/>
        <w:jc w:val="left"/>
        <w:rPr>
          <w:rFonts w:ascii="华文楷体" w:eastAsia="华文楷体" w:hAnsi="华文楷体" w:cs="仿宋_GB2312"/>
          <w:szCs w:val="21"/>
        </w:rPr>
      </w:pP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、联合体其他成员可直接加盖公章，不需要电子签章。</w:t>
      </w:r>
    </w:p>
    <w:p w:rsidR="00E5112C" w:rsidRDefault="00880632">
      <w:pPr>
        <w:tabs>
          <w:tab w:val="left" w:pos="5580"/>
        </w:tabs>
        <w:adjustRightInd w:val="0"/>
        <w:snapToGrid w:val="0"/>
        <w:spacing w:line="360" w:lineRule="auto"/>
        <w:ind w:firstLineChars="400" w:firstLine="84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、牵头投标人可加盖公章后，扫描并上传至电子投标文件及相关文件相应位置，再进行电子签章。</w:t>
      </w:r>
    </w:p>
    <w:p w:rsidR="00E5112C" w:rsidRDefault="00E5112C">
      <w:pPr>
        <w:spacing w:line="360" w:lineRule="exact"/>
        <w:ind w:rightChars="500" w:right="1050" w:firstLineChars="1350" w:firstLine="2835"/>
        <w:jc w:val="left"/>
        <w:rPr>
          <w:rFonts w:ascii="华文楷体" w:eastAsia="华文楷体" w:hAnsi="华文楷体" w:cs="仿宋_GB2312"/>
          <w:szCs w:val="21"/>
        </w:rPr>
      </w:pPr>
    </w:p>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2.10.11</w:t>
      </w:r>
      <w:r>
        <w:rPr>
          <w:rFonts w:hint="eastAsia"/>
          <w:b/>
        </w:rPr>
        <w:t>分包意向协议</w:t>
      </w:r>
    </w:p>
    <w:p w:rsidR="00E5112C" w:rsidRDefault="0088063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甲方：（分包单位）</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乙方：（承包单位）</w:t>
      </w:r>
      <w:r>
        <w:rPr>
          <w:rFonts w:ascii="华文楷体" w:eastAsia="华文楷体" w:hAnsi="华文楷体" w:cs="仿宋_GB2312" w:hint="eastAsia"/>
          <w:szCs w:val="21"/>
        </w:rPr>
        <w:t xml:space="preserve">   </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w:t>
      </w:r>
      <w:proofErr w:type="gramStart"/>
      <w:r>
        <w:rPr>
          <w:rFonts w:ascii="华文楷体" w:eastAsia="华文楷体" w:hAnsi="华文楷体" w:cs="仿宋_GB2312" w:hint="eastAsia"/>
          <w:szCs w:val="21"/>
        </w:rPr>
        <w:t>待签订</w:t>
      </w:r>
      <w:proofErr w:type="gramEnd"/>
      <w:r>
        <w:rPr>
          <w:rFonts w:ascii="华文楷体" w:eastAsia="华文楷体" w:hAnsi="华文楷体" w:cs="仿宋_GB2312" w:hint="eastAsia"/>
          <w:szCs w:val="21"/>
        </w:rPr>
        <w:t>政府采购合同后详细拟定并报采购人批准。双方</w:t>
      </w:r>
      <w:r>
        <w:rPr>
          <w:rFonts w:ascii="华文楷体" w:eastAsia="华文楷体" w:hAnsi="华文楷体"/>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w:t>
      </w:r>
      <w:proofErr w:type="gramStart"/>
      <w:r>
        <w:rPr>
          <w:rFonts w:ascii="华文楷体" w:eastAsia="华文楷体" w:hAnsi="华文楷体" w:cs="仿宋_GB2312" w:hint="eastAsia"/>
          <w:szCs w:val="21"/>
        </w:rPr>
        <w:t>微企业</w:t>
      </w:r>
      <w:proofErr w:type="gramEnd"/>
      <w:r>
        <w:rPr>
          <w:rFonts w:ascii="华文楷体" w:eastAsia="华文楷体" w:hAnsi="华文楷体" w:cs="仿宋_GB2312" w:hint="eastAsia"/>
          <w:szCs w:val="21"/>
        </w:rPr>
        <w:t>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w:t>
      </w:r>
      <w:proofErr w:type="gramStart"/>
      <w:r>
        <w:rPr>
          <w:rFonts w:ascii="华文楷体" w:eastAsia="华文楷体" w:hAnsi="华文楷体" w:cs="仿宋_GB2312"/>
          <w:szCs w:val="21"/>
        </w:rPr>
        <w:t>微企业</w:t>
      </w:r>
      <w:proofErr w:type="gramEnd"/>
      <w:r>
        <w:rPr>
          <w:rFonts w:ascii="华文楷体" w:eastAsia="华文楷体" w:hAnsi="华文楷体" w:cs="仿宋_GB2312"/>
          <w:szCs w:val="21"/>
        </w:rPr>
        <w:t>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rsidR="00E5112C" w:rsidRDefault="00E5112C">
      <w:pPr>
        <w:autoSpaceDN w:val="0"/>
        <w:spacing w:line="440" w:lineRule="exact"/>
        <w:ind w:firstLineChars="200" w:firstLine="420"/>
        <w:rPr>
          <w:rFonts w:ascii="华文楷体" w:eastAsia="华文楷体" w:hAnsi="华文楷体" w:cs="仿宋_GB2312"/>
          <w:szCs w:val="21"/>
        </w:rPr>
      </w:pP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甲方名称（盖章）：</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乙方名称（盖章）：</w:t>
      </w:r>
    </w:p>
    <w:p w:rsidR="00E5112C" w:rsidRDefault="00880632">
      <w:pPr>
        <w:autoSpaceDN w:val="0"/>
        <w:spacing w:line="440" w:lineRule="exact"/>
        <w:ind w:firstLineChars="200" w:firstLine="420"/>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p>
    <w:p w:rsidR="00E5112C" w:rsidRDefault="00E5112C">
      <w:pPr>
        <w:tabs>
          <w:tab w:val="left" w:pos="5580"/>
        </w:tabs>
        <w:adjustRightInd w:val="0"/>
        <w:snapToGrid w:val="0"/>
        <w:spacing w:line="360" w:lineRule="auto"/>
        <w:ind w:firstLineChars="200" w:firstLine="420"/>
        <w:jc w:val="left"/>
        <w:rPr>
          <w:rFonts w:ascii="华文楷体" w:eastAsia="华文楷体" w:hAnsi="华文楷体"/>
        </w:rPr>
      </w:pP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、乙方可直接加盖公章，不需要电子签章。</w:t>
      </w:r>
    </w:p>
    <w:p w:rsidR="00E5112C" w:rsidRDefault="00880632">
      <w:pPr>
        <w:tabs>
          <w:tab w:val="left" w:pos="5580"/>
        </w:tabs>
        <w:adjustRightInd w:val="0"/>
        <w:snapToGrid w:val="0"/>
        <w:spacing w:line="360" w:lineRule="auto"/>
        <w:ind w:firstLineChars="400" w:firstLine="84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、投标人（甲方）可加盖公章后，扫描并上传至电子投标文件及相关文件相应位置，再进行电子签章。</w:t>
      </w:r>
    </w:p>
    <w:p w:rsidR="00E5112C" w:rsidRDefault="00E5112C">
      <w:pPr>
        <w:tabs>
          <w:tab w:val="left" w:pos="1573"/>
        </w:tabs>
        <w:autoSpaceDN w:val="0"/>
        <w:adjustRightInd w:val="0"/>
        <w:snapToGrid w:val="0"/>
        <w:spacing w:line="360" w:lineRule="auto"/>
        <w:rPr>
          <w:rFonts w:ascii="宋体" w:hAnsi="宋体"/>
          <w:b/>
          <w:szCs w:val="21"/>
        </w:rPr>
      </w:pPr>
    </w:p>
    <w:bookmarkEnd w:id="11"/>
    <w:p w:rsidR="00E5112C" w:rsidRDefault="00880632" w:rsidP="00880632">
      <w:pPr>
        <w:pStyle w:val="1"/>
        <w:numPr>
          <w:ilvl w:val="0"/>
          <w:numId w:val="0"/>
        </w:numPr>
        <w:tabs>
          <w:tab w:val="left" w:pos="1573"/>
        </w:tabs>
        <w:adjustRightInd w:val="0"/>
        <w:snapToGrid w:val="0"/>
        <w:spacing w:line="360" w:lineRule="auto"/>
        <w:ind w:firstLineChars="200" w:firstLine="422"/>
        <w:jc w:val="left"/>
        <w:outlineLvl w:val="4"/>
        <w:rPr>
          <w:b/>
        </w:rPr>
      </w:pPr>
      <w:r>
        <w:rPr>
          <w:rFonts w:hint="eastAsia"/>
          <w:b/>
        </w:rPr>
        <w:t>2.10.12</w:t>
      </w:r>
      <w:r>
        <w:rPr>
          <w:rFonts w:hint="eastAsia"/>
          <w:b/>
        </w:rPr>
        <w:t>其他资格证明文件</w:t>
      </w:r>
    </w:p>
    <w:p w:rsidR="00E5112C" w:rsidRDefault="00880632">
      <w:r>
        <w:rPr>
          <w:rFonts w:hint="eastAsia"/>
        </w:rPr>
        <w:lastRenderedPageBreak/>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11</w:t>
      </w:r>
      <w:r>
        <w:rPr>
          <w:rFonts w:ascii="宋体" w:hAnsi="宋体" w:hint="eastAsia"/>
          <w:b/>
        </w:rPr>
        <w:t>银行保函或投标保证金说明函</w:t>
      </w:r>
    </w:p>
    <w:p w:rsidR="00E5112C" w:rsidRDefault="00880632" w:rsidP="00880632">
      <w:pPr>
        <w:tabs>
          <w:tab w:val="left" w:pos="1573"/>
        </w:tabs>
        <w:adjustRightInd w:val="0"/>
        <w:snapToGrid w:val="0"/>
        <w:spacing w:line="360" w:lineRule="auto"/>
        <w:ind w:firstLineChars="196" w:firstLine="413"/>
        <w:jc w:val="left"/>
        <w:outlineLvl w:val="4"/>
        <w:rPr>
          <w:rFonts w:hAnsi="宋体"/>
          <w:b/>
        </w:rPr>
      </w:pPr>
      <w:r>
        <w:rPr>
          <w:rFonts w:ascii="宋体" w:hAnsi="宋体" w:hint="eastAsia"/>
          <w:b/>
        </w:rPr>
        <w:t>2.11.1</w:t>
      </w:r>
      <w:r>
        <w:rPr>
          <w:rFonts w:ascii="宋体" w:hAnsi="宋体" w:hint="eastAsia"/>
          <w:b/>
        </w:rPr>
        <w:t>银行保函</w:t>
      </w:r>
    </w:p>
    <w:p w:rsidR="00E5112C" w:rsidRDefault="00880632">
      <w:pPr>
        <w:pStyle w:val="af5"/>
        <w:adjustRightInd w:val="0"/>
        <w:snapToGrid w:val="0"/>
        <w:spacing w:line="360" w:lineRule="auto"/>
        <w:ind w:firstLineChars="200" w:firstLine="420"/>
        <w:jc w:val="left"/>
        <w:rPr>
          <w:rFonts w:hAnsi="宋体"/>
        </w:rPr>
      </w:pPr>
      <w:proofErr w:type="gramStart"/>
      <w:r>
        <w:rPr>
          <w:rFonts w:hAnsi="宋体" w:hint="eastAsia"/>
        </w:rPr>
        <w:t>需用带</w:t>
      </w:r>
      <w:proofErr w:type="gramEnd"/>
      <w:r>
        <w:rPr>
          <w:rFonts w:hAnsi="宋体" w:hint="eastAsia"/>
        </w:rPr>
        <w:t>银行抬头的格式纸出具，使用银行保函提交投标保证金的投标人提供。本项目不要求提交投标保证金的，不提供。</w:t>
      </w:r>
    </w:p>
    <w:p w:rsidR="00E5112C" w:rsidRDefault="00E5112C">
      <w:pPr>
        <w:pStyle w:val="a7"/>
      </w:pPr>
    </w:p>
    <w:p w:rsidR="00E5112C" w:rsidRDefault="0088063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b/>
          <w:bCs/>
          <w:kern w:val="0"/>
          <w:szCs w:val="21"/>
        </w:rPr>
        <w:t>银行保函</w:t>
      </w:r>
    </w:p>
    <w:p w:rsidR="00E5112C" w:rsidRDefault="00880632">
      <w:pPr>
        <w:adjustRightInd w:val="0"/>
        <w:snapToGrid w:val="0"/>
        <w:spacing w:line="360" w:lineRule="auto"/>
        <w:jc w:val="right"/>
        <w:rPr>
          <w:rFonts w:ascii="华文楷体" w:eastAsia="华文楷体" w:hAnsi="华文楷体"/>
          <w:szCs w:val="21"/>
        </w:rPr>
      </w:pPr>
      <w:r>
        <w:rPr>
          <w:rFonts w:ascii="华文楷体" w:eastAsia="华文楷体" w:hAnsi="华文楷体" w:hint="eastAsia"/>
          <w:szCs w:val="21"/>
        </w:rPr>
        <w:t>开具日期：</w:t>
      </w:r>
      <w:r>
        <w:rPr>
          <w:rFonts w:ascii="华文楷体" w:eastAsia="华文楷体" w:hAnsi="华文楷体"/>
          <w:szCs w:val="21"/>
        </w:rPr>
        <w:t>__________________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致：中国气象局政府采购中心：</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本保函作为</w:t>
      </w:r>
      <w:r>
        <w:rPr>
          <w:rFonts w:ascii="华文楷体" w:eastAsia="华文楷体" w:hAnsi="华文楷体" w:hint="eastAsia"/>
          <w:u w:val="single"/>
        </w:rPr>
        <w:t xml:space="preserve">            </w:t>
      </w:r>
      <w:r>
        <w:rPr>
          <w:rFonts w:ascii="华文楷体" w:eastAsia="华文楷体" w:hAnsi="华文楷体" w:hint="eastAsia"/>
          <w:b/>
        </w:rPr>
        <w:t>（投标人全称）</w:t>
      </w:r>
      <w:r>
        <w:rPr>
          <w:rFonts w:ascii="华文楷体" w:eastAsia="华文楷体" w:hAnsi="华文楷体" w:hint="eastAsia"/>
        </w:rPr>
        <w:t>（以下简称“投标人”）对中国气象局政府采购中心的投标邀请提供的银行保函。投标项目名称为：</w:t>
      </w:r>
      <w:r>
        <w:rPr>
          <w:rFonts w:ascii="华文楷体" w:eastAsia="华文楷体" w:hAnsi="华文楷体" w:hint="eastAsia"/>
          <w:u w:val="single"/>
        </w:rPr>
        <w:t xml:space="preserve">       </w:t>
      </w:r>
      <w:r>
        <w:rPr>
          <w:rFonts w:ascii="华文楷体" w:eastAsia="华文楷体" w:hAnsi="华文楷体" w:hint="eastAsia"/>
        </w:rPr>
        <w:t>（项目编号：</w:t>
      </w:r>
      <w:r>
        <w:rPr>
          <w:rFonts w:ascii="华文楷体" w:eastAsia="华文楷体" w:hAnsi="华文楷体" w:hint="eastAsia"/>
          <w:u w:val="single"/>
        </w:rPr>
        <w:t xml:space="preserve">     </w:t>
      </w:r>
      <w:r>
        <w:rPr>
          <w:rFonts w:ascii="华文楷体" w:eastAsia="华文楷体" w:hAnsi="华文楷体" w:hint="eastAsia"/>
          <w:u w:val="single"/>
        </w:rPr>
        <w:t>）</w:t>
      </w:r>
      <w:r>
        <w:rPr>
          <w:rFonts w:ascii="华文楷体" w:eastAsia="华文楷体" w:hAnsi="华文楷体" w:hint="eastAsia"/>
        </w:rPr>
        <w:t>分包号：</w:t>
      </w:r>
      <w:r>
        <w:rPr>
          <w:rFonts w:ascii="华文楷体" w:eastAsia="华文楷体" w:hAnsi="华文楷体" w:hint="eastAsia"/>
          <w:u w:val="single"/>
        </w:rPr>
        <w:t xml:space="preserve">     </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u w:val="single"/>
        </w:rPr>
        <w:t xml:space="preserve">         </w:t>
      </w:r>
      <w:r>
        <w:rPr>
          <w:rFonts w:ascii="华文楷体" w:eastAsia="华文楷体" w:hAnsi="华文楷体" w:hint="eastAsia"/>
          <w:b/>
        </w:rPr>
        <w:t>（保函开具银行名称）</w:t>
      </w:r>
      <w:r>
        <w:rPr>
          <w:rFonts w:ascii="华文楷体" w:eastAsia="华文楷体" w:hAnsi="华文楷体" w:hint="eastAsia"/>
        </w:rPr>
        <w:t>无条件地、不可撤销地具结保证本行、其继承人和受让人，一旦收到贵方提出的就下述任何一种事实的书面通知，</w:t>
      </w:r>
      <w:proofErr w:type="gramStart"/>
      <w:r>
        <w:rPr>
          <w:rFonts w:ascii="华文楷体" w:eastAsia="华文楷体" w:hAnsi="华文楷体" w:hint="eastAsia"/>
        </w:rPr>
        <w:t>立即无</w:t>
      </w:r>
      <w:proofErr w:type="gramEnd"/>
      <w:r>
        <w:rPr>
          <w:rFonts w:ascii="华文楷体" w:eastAsia="华文楷体" w:hAnsi="华文楷体" w:hint="eastAsia"/>
        </w:rPr>
        <w:t>追索地向贵方支付金额为人民币</w:t>
      </w:r>
      <w:r>
        <w:rPr>
          <w:rFonts w:ascii="华文楷体" w:eastAsia="华文楷体" w:hAnsi="华文楷体" w:hint="eastAsia"/>
        </w:rPr>
        <w:t>(</w:t>
      </w:r>
      <w:r>
        <w:rPr>
          <w:rFonts w:ascii="华文楷体" w:eastAsia="华文楷体" w:hAnsi="华文楷体" w:hint="eastAsia"/>
        </w:rPr>
        <w:t>大写</w:t>
      </w:r>
      <w:r>
        <w:rPr>
          <w:rFonts w:ascii="华文楷体" w:eastAsia="华文楷体" w:hAnsi="华文楷体" w:hint="eastAsia"/>
        </w:rPr>
        <w:t>)</w:t>
      </w:r>
      <w:r>
        <w:rPr>
          <w:rFonts w:ascii="华文楷体" w:eastAsia="华文楷体" w:hAnsi="华文楷体" w:hint="eastAsia"/>
          <w:u w:val="single"/>
        </w:rPr>
        <w:t xml:space="preserve">      </w:t>
      </w:r>
      <w:r>
        <w:rPr>
          <w:rFonts w:ascii="华文楷体" w:eastAsia="华文楷体" w:hAnsi="华文楷体" w:hint="eastAsia"/>
        </w:rPr>
        <w:t>元的保证金：</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1</w:t>
      </w:r>
      <w:r>
        <w:rPr>
          <w:rFonts w:ascii="华文楷体" w:eastAsia="华文楷体" w:hAnsi="华文楷体" w:hint="eastAsia"/>
        </w:rPr>
        <w:t>、在开标之日后到投标有效期满前，投标人撤销投标；</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、投标人不接受按照招标文件规定的方法对其投标价格算术错误更正的；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、投标人有违法违规行为给招标人造成损失的；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4</w:t>
      </w:r>
      <w:r>
        <w:rPr>
          <w:rFonts w:ascii="华文楷体" w:eastAsia="华文楷体" w:hAnsi="华文楷体" w:hint="eastAsia"/>
        </w:rPr>
        <w:t>、在收到中标通知后</w:t>
      </w:r>
      <w:r>
        <w:rPr>
          <w:rFonts w:ascii="华文楷体" w:eastAsia="华文楷体" w:hAnsi="华文楷体" w:hint="eastAsia"/>
        </w:rPr>
        <w:t>30</w:t>
      </w:r>
      <w:r>
        <w:rPr>
          <w:rFonts w:ascii="华文楷体" w:eastAsia="华文楷体" w:hAnsi="华文楷体" w:hint="eastAsia"/>
        </w:rPr>
        <w:t>天内，投标人未能与买方签订合同；</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5</w:t>
      </w:r>
      <w:r>
        <w:rPr>
          <w:rFonts w:ascii="华文楷体" w:eastAsia="华文楷体" w:hAnsi="华文楷体" w:hint="eastAsia"/>
        </w:rPr>
        <w:t>、在收到中标通知后，投标人未能按规定的时间交纳代理服务费。</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本保函自开标之日起</w:t>
      </w:r>
      <w:r>
        <w:rPr>
          <w:rFonts w:ascii="华文楷体" w:eastAsia="华文楷体" w:hAnsi="华文楷体" w:hint="eastAsia"/>
          <w:u w:val="single"/>
        </w:rPr>
        <w:t xml:space="preserve">       </w:t>
      </w:r>
      <w:r>
        <w:rPr>
          <w:rFonts w:ascii="华文楷体" w:eastAsia="华文楷体" w:hAnsi="华文楷体" w:hint="eastAsia"/>
        </w:rPr>
        <w:t xml:space="preserve"> </w:t>
      </w:r>
      <w:proofErr w:type="gramStart"/>
      <w:r>
        <w:rPr>
          <w:rFonts w:ascii="华文楷体" w:eastAsia="华文楷体" w:hAnsi="华文楷体" w:hint="eastAsia"/>
        </w:rPr>
        <w:t>个</w:t>
      </w:r>
      <w:proofErr w:type="gramEnd"/>
      <w:r>
        <w:rPr>
          <w:rFonts w:ascii="华文楷体" w:eastAsia="华文楷体" w:hAnsi="华文楷体" w:hint="eastAsia"/>
        </w:rPr>
        <w:t>日历日内有效，并在贵方和投标人同意延长的有效期内保持有效。延长的有效期只需通知本行即可。贵方有权提前终止或解除本保函。</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出具保函银行名称：</w:t>
      </w:r>
      <w:r>
        <w:rPr>
          <w:rFonts w:ascii="华文楷体" w:eastAsia="华文楷体" w:hAnsi="华文楷体" w:hint="eastAsia"/>
        </w:rPr>
        <w:t>_____________________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签字：</w:t>
      </w:r>
      <w:r>
        <w:rPr>
          <w:rFonts w:ascii="华文楷体" w:eastAsia="华文楷体" w:hAnsi="华文楷体" w:hint="eastAsia"/>
        </w:rPr>
        <w:t>_</w:t>
      </w:r>
      <w:r>
        <w:rPr>
          <w:rFonts w:ascii="华文楷体" w:eastAsia="华文楷体" w:hAnsi="华文楷体" w:hint="eastAsia"/>
        </w:rPr>
        <w:t>____________________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 xml:space="preserve">    </w:t>
      </w:r>
      <w:r>
        <w:rPr>
          <w:rFonts w:ascii="华文楷体" w:eastAsia="华文楷体" w:hAnsi="华文楷体" w:hint="eastAsia"/>
        </w:rPr>
        <w:t>（印刷字体姓名和职务）</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银行公章：</w:t>
      </w:r>
      <w:r>
        <w:rPr>
          <w:rFonts w:ascii="华文楷体" w:eastAsia="华文楷体" w:hAnsi="华文楷体" w:hint="eastAsia"/>
        </w:rPr>
        <w:t xml:space="preserve"> _____________________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联系人姓名：</w:t>
      </w:r>
      <w:r>
        <w:rPr>
          <w:rFonts w:ascii="华文楷体" w:eastAsia="华文楷体" w:hAnsi="华文楷体" w:hint="eastAsia"/>
          <w:bCs/>
        </w:rPr>
        <w:t>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银行地址：</w:t>
      </w:r>
      <w:r>
        <w:rPr>
          <w:rFonts w:ascii="华文楷体" w:eastAsia="华文楷体" w:hAnsi="华文楷体" w:hint="eastAsia"/>
          <w:bCs/>
        </w:rPr>
        <w:t>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邮编：</w:t>
      </w:r>
      <w:r>
        <w:rPr>
          <w:rFonts w:ascii="华文楷体" w:eastAsia="华文楷体" w:hAnsi="华文楷体" w:hint="eastAsia"/>
          <w:bCs/>
        </w:rPr>
        <w:t>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电话：</w:t>
      </w:r>
      <w:r>
        <w:rPr>
          <w:rFonts w:ascii="华文楷体" w:eastAsia="华文楷体" w:hAnsi="华文楷体" w:hint="eastAsia"/>
          <w:bCs/>
        </w:rPr>
        <w:t>____________</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传真：</w:t>
      </w:r>
      <w:r>
        <w:rPr>
          <w:rFonts w:ascii="华文楷体" w:eastAsia="华文楷体" w:hAnsi="华文楷体" w:hint="eastAsia"/>
          <w:bCs/>
        </w:rPr>
        <w:t>____________</w:t>
      </w:r>
    </w:p>
    <w:p w:rsidR="00E5112C" w:rsidRDefault="00E5112C">
      <w:pPr>
        <w:pStyle w:val="af5"/>
        <w:adjustRightInd w:val="0"/>
        <w:snapToGrid w:val="0"/>
        <w:spacing w:line="360" w:lineRule="auto"/>
        <w:ind w:firstLineChars="200" w:firstLine="420"/>
        <w:jc w:val="left"/>
        <w:rPr>
          <w:rFonts w:hAnsi="宋体"/>
        </w:rPr>
      </w:pPr>
    </w:p>
    <w:p w:rsidR="00E5112C" w:rsidRDefault="00880632" w:rsidP="00880632">
      <w:pPr>
        <w:tabs>
          <w:tab w:val="left" w:pos="1573"/>
        </w:tabs>
        <w:adjustRightInd w:val="0"/>
        <w:snapToGrid w:val="0"/>
        <w:spacing w:line="360" w:lineRule="auto"/>
        <w:ind w:firstLineChars="196" w:firstLine="413"/>
        <w:jc w:val="left"/>
        <w:outlineLvl w:val="4"/>
        <w:rPr>
          <w:rFonts w:ascii="宋体" w:hAnsi="宋体"/>
          <w:b/>
        </w:rPr>
      </w:pPr>
      <w:r>
        <w:rPr>
          <w:rFonts w:ascii="宋体" w:hAnsi="宋体" w:hint="eastAsia"/>
          <w:b/>
        </w:rPr>
        <w:t>2</w:t>
      </w:r>
      <w:r>
        <w:rPr>
          <w:rFonts w:ascii="宋体" w:hAnsi="宋体"/>
          <w:b/>
        </w:rPr>
        <w:t>.1</w:t>
      </w:r>
      <w:r>
        <w:rPr>
          <w:rFonts w:ascii="宋体" w:hAnsi="宋体" w:hint="eastAsia"/>
          <w:b/>
        </w:rPr>
        <w:t>1.2</w:t>
      </w:r>
      <w:r>
        <w:rPr>
          <w:rFonts w:ascii="宋体" w:hAnsi="宋体" w:hint="eastAsia"/>
          <w:b/>
        </w:rPr>
        <w:t>投标保证金说明函</w:t>
      </w:r>
    </w:p>
    <w:p w:rsidR="00E5112C" w:rsidRDefault="00880632">
      <w:pPr>
        <w:pStyle w:val="af5"/>
        <w:adjustRightInd w:val="0"/>
        <w:snapToGrid w:val="0"/>
        <w:spacing w:line="360" w:lineRule="auto"/>
        <w:ind w:firstLineChars="200" w:firstLine="420"/>
        <w:jc w:val="left"/>
        <w:rPr>
          <w:rFonts w:hAnsi="宋体"/>
        </w:rPr>
      </w:pPr>
      <w:r>
        <w:rPr>
          <w:rFonts w:hAnsi="宋体" w:hint="eastAsia"/>
        </w:rPr>
        <w:lastRenderedPageBreak/>
        <w:t>使用银行信汇、电汇、银行汇票缴纳投标保证金的投标人提供。汇款凭证复印件应作为附件。本项目不要求提交投标保证金的，不提供。</w:t>
      </w:r>
    </w:p>
    <w:p w:rsidR="00E5112C" w:rsidRDefault="00E5112C">
      <w:pPr>
        <w:pStyle w:val="af5"/>
        <w:adjustRightInd w:val="0"/>
        <w:snapToGrid w:val="0"/>
        <w:spacing w:line="360" w:lineRule="auto"/>
        <w:ind w:firstLineChars="200" w:firstLine="420"/>
        <w:jc w:val="left"/>
        <w:rPr>
          <w:rFonts w:hAnsi="宋体"/>
        </w:rPr>
      </w:pP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致：中国气象局政府采购中心</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项目名称：</w:t>
      </w:r>
      <w:r>
        <w:rPr>
          <w:rFonts w:ascii="华文楷体" w:eastAsia="华文楷体" w:hAnsi="华文楷体" w:hint="eastAsia"/>
        </w:rPr>
        <w:t xml:space="preserve">         </w:t>
      </w:r>
      <w:r>
        <w:rPr>
          <w:rFonts w:ascii="华文楷体" w:eastAsia="华文楷体" w:hAnsi="华文楷体" w:hint="eastAsia"/>
        </w:rPr>
        <w:t xml:space="preserve">    </w:t>
      </w:r>
      <w:r>
        <w:rPr>
          <w:rFonts w:ascii="华文楷体" w:eastAsia="华文楷体" w:hAnsi="华文楷体" w:hint="eastAsia"/>
        </w:rPr>
        <w:t>项目编号：</w:t>
      </w:r>
      <w:r>
        <w:rPr>
          <w:rFonts w:ascii="华文楷体" w:eastAsia="华文楷体" w:hAnsi="华文楷体" w:hint="eastAsia"/>
        </w:rPr>
        <w:t xml:space="preserve">     </w:t>
      </w:r>
      <w:r>
        <w:rPr>
          <w:rFonts w:ascii="华文楷体" w:eastAsia="华文楷体" w:hAnsi="华文楷体" w:hint="eastAsia"/>
        </w:rPr>
        <w:t>分包号：（如无分包，请填写“无”）</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l</w:t>
      </w:r>
      <w:r>
        <w:rPr>
          <w:rFonts w:ascii="华文楷体" w:eastAsia="华文楷体" w:hAnsi="华文楷体" w:hint="eastAsia"/>
        </w:rPr>
        <w:t>、投标保证金金额人民币</w:t>
      </w:r>
      <w:r>
        <w:rPr>
          <w:rFonts w:ascii="华文楷体" w:eastAsia="华文楷体" w:hAnsi="华文楷体" w:hint="eastAsia"/>
        </w:rPr>
        <w:t>(</w:t>
      </w:r>
      <w:r>
        <w:rPr>
          <w:rFonts w:ascii="华文楷体" w:eastAsia="华文楷体" w:hAnsi="华文楷体" w:hint="eastAsia"/>
        </w:rPr>
        <w:t>大写</w:t>
      </w:r>
      <w:r>
        <w:rPr>
          <w:rFonts w:ascii="华文楷体" w:eastAsia="华文楷体" w:hAnsi="华文楷体" w:hint="eastAsia"/>
        </w:rPr>
        <w:t xml:space="preserve">) </w:t>
      </w:r>
      <w:r>
        <w:rPr>
          <w:rFonts w:ascii="华文楷体" w:eastAsia="华文楷体" w:hAnsi="华文楷体" w:hint="eastAsia"/>
          <w:u w:val="single"/>
        </w:rPr>
        <w:t xml:space="preserve">            </w:t>
      </w:r>
      <w:r>
        <w:rPr>
          <w:rFonts w:ascii="华文楷体" w:eastAsia="华文楷体" w:hAnsi="华文楷体" w:hint="eastAsia"/>
        </w:rPr>
        <w:t>元，以</w:t>
      </w:r>
      <w:r>
        <w:rPr>
          <w:rFonts w:ascii="华文楷体" w:eastAsia="华文楷体" w:hAnsi="华文楷体" w:hint="eastAsia"/>
        </w:rPr>
        <w:t xml:space="preserve"> </w:t>
      </w:r>
      <w:r>
        <w:rPr>
          <w:rFonts w:ascii="华文楷体" w:eastAsia="华文楷体" w:hAnsi="华文楷体" w:hint="eastAsia"/>
          <w:u w:val="single"/>
        </w:rPr>
        <w:t xml:space="preserve">    </w:t>
      </w:r>
      <w:r>
        <w:rPr>
          <w:rFonts w:ascii="华文楷体" w:eastAsia="华文楷体" w:hAnsi="华文楷体" w:hint="eastAsia"/>
          <w:b/>
        </w:rPr>
        <w:t>（填写：信汇或电汇）</w:t>
      </w:r>
      <w:r>
        <w:rPr>
          <w:rFonts w:ascii="华文楷体" w:eastAsia="华文楷体" w:hAnsi="华文楷体" w:hint="eastAsia"/>
        </w:rPr>
        <w:t>方式支付。</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、在担保期内，贵方根据下列事实中的任何一点，即可无条件地扣留保证金。</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(1)</w:t>
      </w:r>
      <w:r>
        <w:rPr>
          <w:rFonts w:ascii="华文楷体" w:eastAsia="华文楷体" w:hAnsi="华文楷体" w:hint="eastAsia"/>
        </w:rPr>
        <w:t>在开标之日后到投标有效期满前，投标人撤销投标的；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投标人以他人名义投标、相互串通投标或者以其他方式弄虚作假的，投标人提交的投标文件中提交虚假资料或失实资料的；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中标人不按本招标文件规定与采购人签订合同的；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(4)</w:t>
      </w:r>
      <w:r>
        <w:rPr>
          <w:rFonts w:ascii="华文楷体" w:eastAsia="华文楷体" w:hAnsi="华文楷体" w:hint="eastAsia"/>
        </w:rPr>
        <w:t>中标人不按本招标文件的规定提交履约保证金的；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(5)</w:t>
      </w:r>
      <w:r>
        <w:rPr>
          <w:rFonts w:ascii="华文楷体" w:eastAsia="华文楷体" w:hAnsi="华文楷体" w:hint="eastAsia"/>
        </w:rPr>
        <w:t>中标人不按本招标文件的规定缴纳代理服务费的。</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、保证金自开标之日起生效，至少到投标有效期结束时有效。</w:t>
      </w:r>
    </w:p>
    <w:p w:rsidR="00E5112C" w:rsidRDefault="00880632">
      <w:pPr>
        <w:pStyle w:val="af5"/>
        <w:adjustRightInd w:val="0"/>
        <w:snapToGrid w:val="0"/>
        <w:spacing w:line="360" w:lineRule="auto"/>
        <w:ind w:firstLineChars="200" w:firstLine="420"/>
        <w:jc w:val="left"/>
        <w:rPr>
          <w:rFonts w:ascii="华文楷体" w:eastAsia="华文楷体" w:hAnsi="华文楷体"/>
        </w:rPr>
      </w:pPr>
      <w:r>
        <w:rPr>
          <w:rFonts w:ascii="华文楷体" w:eastAsia="华文楷体" w:hAnsi="华文楷体" w:hint="eastAsia"/>
        </w:rPr>
        <w:t>投标人</w:t>
      </w:r>
      <w:r>
        <w:rPr>
          <w:rFonts w:ascii="华文楷体" w:eastAsia="华文楷体" w:hAnsi="华文楷体" w:hint="eastAsia"/>
        </w:rPr>
        <w:t>(</w:t>
      </w:r>
      <w:r>
        <w:rPr>
          <w:rFonts w:ascii="华文楷体" w:eastAsia="华文楷体" w:hAnsi="华文楷体" w:hint="eastAsia"/>
        </w:rPr>
        <w:t>电子签章</w:t>
      </w:r>
      <w:r>
        <w:rPr>
          <w:rFonts w:ascii="华文楷体" w:eastAsia="华文楷体" w:hAnsi="华文楷体" w:hint="eastAsia"/>
        </w:rPr>
        <w:t>)</w:t>
      </w:r>
      <w:r>
        <w:rPr>
          <w:rFonts w:ascii="华文楷体" w:eastAsia="华文楷体" w:hAnsi="华文楷体" w:hint="eastAsia"/>
        </w:rPr>
        <w:t>：</w:t>
      </w:r>
      <w:r>
        <w:rPr>
          <w:rFonts w:ascii="华文楷体" w:eastAsia="华文楷体" w:hAnsi="华文楷体" w:hint="eastAsia"/>
          <w:bCs/>
        </w:rPr>
        <w:t>____________</w:t>
      </w:r>
    </w:p>
    <w:p w:rsidR="00E5112C" w:rsidRDefault="00880632">
      <w:pPr>
        <w:tabs>
          <w:tab w:val="left" w:pos="1573"/>
        </w:tabs>
        <w:autoSpaceDN w:val="0"/>
        <w:adjustRightInd w:val="0"/>
        <w:snapToGrid w:val="0"/>
        <w:spacing w:line="360" w:lineRule="auto"/>
        <w:ind w:leftChars="50" w:left="105" w:firstLineChars="150" w:firstLine="315"/>
        <w:rPr>
          <w:rFonts w:ascii="华文楷体" w:eastAsia="华文楷体" w:hAnsi="华文楷体"/>
          <w:b/>
          <w:bCs/>
        </w:rPr>
      </w:pPr>
      <w:r>
        <w:rPr>
          <w:rFonts w:ascii="华文楷体" w:eastAsia="华文楷体" w:hAnsi="华文楷体" w:hint="eastAsia"/>
        </w:rPr>
        <w:t>日期：</w:t>
      </w:r>
      <w:r>
        <w:rPr>
          <w:rFonts w:ascii="华文楷体" w:eastAsia="华文楷体" w:hAnsi="华文楷体" w:hint="eastAsia"/>
          <w:bCs/>
          <w:u w:val="single"/>
        </w:rPr>
        <w:t xml:space="preserve">       </w:t>
      </w:r>
      <w:r>
        <w:rPr>
          <w:rFonts w:ascii="华文楷体" w:eastAsia="华文楷体" w:hAnsi="华文楷体" w:hint="eastAsia"/>
          <w:bCs/>
        </w:rPr>
        <w:t>年</w:t>
      </w:r>
      <w:r>
        <w:rPr>
          <w:rFonts w:ascii="华文楷体" w:eastAsia="华文楷体" w:hAnsi="华文楷体" w:hint="eastAsia"/>
          <w:bCs/>
          <w:u w:val="single"/>
        </w:rPr>
        <w:t xml:space="preserve">     </w:t>
      </w:r>
      <w:r>
        <w:rPr>
          <w:rFonts w:ascii="华文楷体" w:eastAsia="华文楷体" w:hAnsi="华文楷体" w:hint="eastAsia"/>
          <w:bCs/>
        </w:rPr>
        <w:t>月</w:t>
      </w:r>
      <w:r>
        <w:rPr>
          <w:rFonts w:ascii="华文楷体" w:eastAsia="华文楷体" w:hAnsi="华文楷体" w:hint="eastAsia"/>
          <w:bCs/>
          <w:u w:val="single"/>
        </w:rPr>
        <w:t xml:space="preserve">     </w:t>
      </w:r>
      <w:r>
        <w:rPr>
          <w:rFonts w:ascii="华文楷体" w:eastAsia="华文楷体" w:hAnsi="华文楷体" w:hint="eastAsia"/>
          <w:bCs/>
        </w:rPr>
        <w:t>日</w:t>
      </w:r>
    </w:p>
    <w:p w:rsidR="00E5112C" w:rsidRDefault="00880632">
      <w:pPr>
        <w:pStyle w:val="a7"/>
        <w:adjustRightInd w:val="0"/>
        <w:snapToGrid w:val="0"/>
        <w:spacing w:line="360" w:lineRule="auto"/>
        <w:rPr>
          <w:rFonts w:ascii="华文楷体" w:eastAsia="华文楷体" w:hAnsi="华文楷体"/>
        </w:rPr>
      </w:pPr>
      <w:r>
        <w:rPr>
          <w:rFonts w:ascii="华文楷体" w:eastAsia="华文楷体" w:hAnsi="华文楷体" w:hint="eastAsia"/>
        </w:rPr>
        <w:t>附件：银行汇款凭证</w:t>
      </w:r>
    </w:p>
    <w:p w:rsidR="00E5112C" w:rsidRDefault="00880632">
      <w:r>
        <w:rPr>
          <w:rFonts w:ascii="华文楷体" w:eastAsia="华文楷体" w:hAnsi="华文楷体" w:hint="eastAsia"/>
        </w:rPr>
        <w:t>注：投标人可直接进行电子签章，也可以加盖公章后，扫描并上传至电子投标文件及相关文件相应位置，再进行电子签章。</w:t>
      </w:r>
    </w:p>
    <w:p w:rsidR="00E5112C" w:rsidRDefault="00880632" w:rsidP="00880632">
      <w:pPr>
        <w:pStyle w:val="a7"/>
        <w:adjustRightInd w:val="0"/>
        <w:snapToGrid w:val="0"/>
        <w:spacing w:line="360" w:lineRule="auto"/>
        <w:ind w:firstLineChars="196" w:firstLine="413"/>
        <w:outlineLvl w:val="3"/>
        <w:rPr>
          <w:b/>
        </w:rPr>
      </w:pPr>
      <w:r>
        <w:rPr>
          <w:rFonts w:hint="eastAsia"/>
          <w:b/>
        </w:rPr>
        <w:t>2.12</w:t>
      </w:r>
      <w:proofErr w:type="gramStart"/>
      <w:r>
        <w:rPr>
          <w:rFonts w:hint="eastAsia"/>
          <w:b/>
        </w:rPr>
        <w:t>述标委托书</w:t>
      </w:r>
      <w:proofErr w:type="gramEnd"/>
    </w:p>
    <w:p w:rsidR="00E5112C" w:rsidRDefault="00880632">
      <w:pPr>
        <w:pStyle w:val="a7"/>
        <w:adjustRightInd w:val="0"/>
        <w:snapToGrid w:val="0"/>
        <w:spacing w:line="360" w:lineRule="auto"/>
      </w:pPr>
      <w:r>
        <w:rPr>
          <w:rFonts w:hint="eastAsia"/>
        </w:rPr>
        <w:t xml:space="preserve">    </w:t>
      </w:r>
      <w:r>
        <w:rPr>
          <w:rFonts w:hint="eastAsia"/>
        </w:rPr>
        <w:t>本项目需要</w:t>
      </w:r>
      <w:proofErr w:type="gramStart"/>
      <w:r>
        <w:rPr>
          <w:rFonts w:hint="eastAsia"/>
        </w:rPr>
        <w:t>现场述标时</w:t>
      </w:r>
      <w:proofErr w:type="gramEnd"/>
      <w:r>
        <w:rPr>
          <w:rFonts w:hint="eastAsia"/>
        </w:rPr>
        <w:t>，由代表投标人进行述</w:t>
      </w:r>
      <w:proofErr w:type="gramStart"/>
      <w:r>
        <w:rPr>
          <w:rFonts w:hint="eastAsia"/>
        </w:rPr>
        <w:t>标的述标人</w:t>
      </w:r>
      <w:proofErr w:type="gramEnd"/>
      <w:r>
        <w:rPr>
          <w:rFonts w:hint="eastAsia"/>
        </w:rPr>
        <w:t>提供。</w:t>
      </w:r>
    </w:p>
    <w:p w:rsidR="00E5112C" w:rsidRDefault="00E5112C">
      <w:pPr>
        <w:pStyle w:val="a7"/>
        <w:adjustRightInd w:val="0"/>
        <w:snapToGrid w:val="0"/>
        <w:spacing w:line="360" w:lineRule="auto"/>
      </w:pPr>
    </w:p>
    <w:p w:rsidR="00E5112C" w:rsidRDefault="00880632">
      <w:pPr>
        <w:tabs>
          <w:tab w:val="left" w:pos="5580"/>
        </w:tabs>
        <w:adjustRightInd w:val="0"/>
        <w:snapToGrid w:val="0"/>
        <w:spacing w:line="360" w:lineRule="auto"/>
        <w:jc w:val="center"/>
        <w:rPr>
          <w:rFonts w:ascii="华文楷体" w:eastAsia="华文楷体" w:hAnsi="华文楷体"/>
          <w:b/>
          <w:bCs/>
          <w:szCs w:val="21"/>
          <w:u w:val="single"/>
        </w:rPr>
      </w:pPr>
      <w:proofErr w:type="gramStart"/>
      <w:r>
        <w:rPr>
          <w:rFonts w:ascii="华文楷体" w:eastAsia="华文楷体" w:hAnsi="华文楷体" w:hint="eastAsia"/>
          <w:b/>
          <w:szCs w:val="21"/>
        </w:rPr>
        <w:t>述标</w:t>
      </w:r>
      <w:r>
        <w:rPr>
          <w:rFonts w:ascii="华文楷体" w:eastAsia="华文楷体" w:hAnsi="华文楷体" w:hint="eastAsia"/>
          <w:b/>
          <w:bCs/>
          <w:szCs w:val="21"/>
        </w:rPr>
        <w:t>委托书</w:t>
      </w:r>
      <w:proofErr w:type="gramEnd"/>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proofErr w:type="gramStart"/>
      <w:r>
        <w:rPr>
          <w:rFonts w:ascii="华文楷体" w:eastAsia="华文楷体" w:hAnsi="华文楷体" w:hint="eastAsia"/>
          <w:b/>
          <w:bCs/>
          <w:szCs w:val="21"/>
        </w:rPr>
        <w:t>述标人</w:t>
      </w:r>
      <w:proofErr w:type="gramEnd"/>
      <w:r>
        <w:rPr>
          <w:rFonts w:ascii="华文楷体" w:eastAsia="华文楷体" w:hAnsi="华文楷体" w:hint="eastAsia"/>
          <w:b/>
          <w:bCs/>
          <w:szCs w:val="21"/>
        </w:rPr>
        <w:t>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（身份证号</w:t>
      </w:r>
      <w:r>
        <w:rPr>
          <w:rFonts w:ascii="华文楷体" w:eastAsia="华文楷体" w:hAnsi="华文楷体" w:hint="eastAsia"/>
          <w:b/>
          <w:bCs/>
          <w:szCs w:val="21"/>
        </w:rPr>
        <w:t>)</w:t>
      </w:r>
      <w:r>
        <w:rPr>
          <w:rFonts w:ascii="华文楷体" w:eastAsia="华文楷体" w:hAnsi="华文楷体" w:hint="eastAsia"/>
          <w:bCs/>
          <w:szCs w:val="21"/>
        </w:rPr>
        <w:t>是</w:t>
      </w:r>
      <w:r>
        <w:rPr>
          <w:rFonts w:ascii="华文楷体" w:eastAsia="华文楷体" w:hAnsi="华文楷体" w:hint="eastAsia"/>
          <w:b/>
          <w:bCs/>
          <w:szCs w:val="21"/>
        </w:rPr>
        <w:t xml:space="preserve"> </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Cs/>
          <w:szCs w:val="21"/>
        </w:rPr>
        <w:t>正式员工，现委托其代表本公司</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（包号）进行述标，由此产生的法律后果由本公司承担。</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E5112C" w:rsidRDefault="00880632">
      <w:pPr>
        <w:widowControl/>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被委托人无转委托权。</w:t>
      </w:r>
    </w:p>
    <w:p w:rsidR="00E5112C" w:rsidRDefault="00E5112C">
      <w:pPr>
        <w:widowControl/>
        <w:adjustRightInd w:val="0"/>
        <w:snapToGrid w:val="0"/>
        <w:spacing w:line="360" w:lineRule="auto"/>
        <w:ind w:firstLineChars="200" w:firstLine="420"/>
        <w:jc w:val="left"/>
        <w:rPr>
          <w:rFonts w:ascii="华文楷体" w:eastAsia="华文楷体" w:hAnsi="华文楷体"/>
          <w:szCs w:val="21"/>
        </w:rPr>
      </w:pP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公章或电子签章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E5112C" w:rsidRDefault="00880632">
      <w:pPr>
        <w:tabs>
          <w:tab w:val="left" w:pos="1573"/>
        </w:tabs>
        <w:adjustRightInd w:val="0"/>
        <w:snapToGrid w:val="0"/>
        <w:spacing w:line="360" w:lineRule="auto"/>
        <w:ind w:leftChars="448" w:left="941" w:firstLineChars="901" w:firstLine="1892"/>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rsidR="00E5112C" w:rsidRDefault="00880632">
      <w:pPr>
        <w:widowControl/>
        <w:adjustRightInd w:val="0"/>
        <w:snapToGrid w:val="0"/>
        <w:spacing w:line="360" w:lineRule="auto"/>
        <w:ind w:firstLineChars="200" w:firstLine="420"/>
        <w:jc w:val="left"/>
        <w:rPr>
          <w:rFonts w:ascii="楷体" w:eastAsia="楷体" w:hAnsi="楷体"/>
          <w:b/>
          <w:szCs w:val="21"/>
        </w:rPr>
      </w:pPr>
      <w:r>
        <w:rPr>
          <w:rFonts w:ascii="华文楷体" w:eastAsia="华文楷体" w:hAnsi="华文楷体" w:hint="eastAsia"/>
          <w:b/>
          <w:szCs w:val="21"/>
        </w:rPr>
        <w:lastRenderedPageBreak/>
        <w:t>附：</w:t>
      </w:r>
      <w:proofErr w:type="gramStart"/>
      <w:r>
        <w:rPr>
          <w:rFonts w:ascii="华文楷体" w:eastAsia="华文楷体" w:hAnsi="华文楷体" w:hint="eastAsia"/>
          <w:b/>
          <w:szCs w:val="21"/>
        </w:rPr>
        <w:t>述标人</w:t>
      </w:r>
      <w:proofErr w:type="gramEnd"/>
      <w:r>
        <w:rPr>
          <w:rFonts w:ascii="华文楷体" w:eastAsia="华文楷体" w:hAnsi="华文楷体" w:hint="eastAsia"/>
          <w:b/>
          <w:szCs w:val="21"/>
        </w:rPr>
        <w:t>身份证复印件、能</w:t>
      </w:r>
      <w:proofErr w:type="gramStart"/>
      <w:r>
        <w:rPr>
          <w:rFonts w:ascii="华文楷体" w:eastAsia="华文楷体" w:hAnsi="华文楷体" w:hint="eastAsia"/>
          <w:b/>
          <w:szCs w:val="21"/>
        </w:rPr>
        <w:t>证明述标人为</w:t>
      </w:r>
      <w:proofErr w:type="gramEnd"/>
      <w:r>
        <w:rPr>
          <w:rFonts w:ascii="楷体" w:eastAsia="楷体" w:hAnsi="楷体" w:hint="eastAsia"/>
          <w:b/>
          <w:szCs w:val="21"/>
        </w:rPr>
        <w:t>投标人正式员工的材料（如：有关劳动合同、社保</w:t>
      </w:r>
      <w:r>
        <w:rPr>
          <w:rFonts w:ascii="楷体" w:eastAsia="楷体" w:hAnsi="楷体" w:hint="eastAsia"/>
          <w:b/>
          <w:bCs/>
        </w:rPr>
        <w:t>缴纳证明等</w:t>
      </w:r>
      <w:r>
        <w:rPr>
          <w:rFonts w:ascii="楷体" w:eastAsia="楷体" w:hAnsi="楷体" w:hint="eastAsia"/>
          <w:b/>
          <w:szCs w:val="21"/>
        </w:rPr>
        <w:t>）复印件</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E5112C" w:rsidRDefault="00E5112C"/>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szCs w:val="21"/>
        </w:rPr>
        <w:t>2.1</w:t>
      </w:r>
      <w:r>
        <w:rPr>
          <w:rFonts w:ascii="宋体" w:hAnsi="宋体" w:hint="eastAsia"/>
          <w:b/>
          <w:szCs w:val="21"/>
        </w:rPr>
        <w:t>3</w:t>
      </w:r>
      <w:r>
        <w:rPr>
          <w:rFonts w:ascii="宋体" w:hAnsi="宋体" w:hint="eastAsia"/>
          <w:b/>
        </w:rPr>
        <w:t>其他商务文件</w:t>
      </w:r>
    </w:p>
    <w:p w:rsidR="00E5112C" w:rsidRDefault="00880632">
      <w:pPr>
        <w:tabs>
          <w:tab w:val="left" w:pos="1573"/>
        </w:tabs>
        <w:adjustRightInd w:val="0"/>
        <w:snapToGrid w:val="0"/>
        <w:spacing w:line="360" w:lineRule="auto"/>
        <w:ind w:firstLineChars="196" w:firstLine="412"/>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5.13</w:t>
      </w:r>
      <w:r>
        <w:rPr>
          <w:rFonts w:ascii="宋体" w:hAnsi="宋体" w:hint="eastAsia"/>
        </w:rPr>
        <w:t>条规定应提交的各种商务文件。</w:t>
      </w:r>
    </w:p>
    <w:p w:rsidR="00E5112C" w:rsidRDefault="00E5112C"/>
    <w:p w:rsidR="00E5112C" w:rsidRDefault="00880632" w:rsidP="00880632">
      <w:pPr>
        <w:tabs>
          <w:tab w:val="left" w:pos="1573"/>
        </w:tabs>
        <w:adjustRightInd w:val="0"/>
        <w:snapToGrid w:val="0"/>
        <w:spacing w:line="360" w:lineRule="auto"/>
        <w:ind w:firstLineChars="196" w:firstLine="413"/>
        <w:jc w:val="left"/>
        <w:outlineLvl w:val="3"/>
        <w:rPr>
          <w:rFonts w:ascii="宋体" w:hAnsi="宋体"/>
          <w:b/>
        </w:rPr>
      </w:pPr>
      <w:r>
        <w:rPr>
          <w:rFonts w:ascii="宋体" w:hAnsi="宋体" w:hint="eastAsia"/>
          <w:b/>
        </w:rPr>
        <w:t>2.1</w:t>
      </w:r>
      <w:r>
        <w:rPr>
          <w:rFonts w:ascii="宋体" w:hAnsi="宋体" w:hint="eastAsia"/>
          <w:b/>
        </w:rPr>
        <w:t>4</w:t>
      </w:r>
      <w:r>
        <w:rPr>
          <w:rFonts w:ascii="宋体" w:hAnsi="宋体" w:hint="eastAsia"/>
          <w:b/>
        </w:rPr>
        <w:t>投标人自行编写的商务文件</w:t>
      </w:r>
    </w:p>
    <w:p w:rsidR="00E5112C" w:rsidRDefault="00880632">
      <w:pPr>
        <w:adjustRightInd w:val="0"/>
        <w:snapToGrid w:val="0"/>
        <w:spacing w:line="360" w:lineRule="auto"/>
        <w:ind w:firstLine="420"/>
        <w:rPr>
          <w:rFonts w:ascii="宋体" w:hAnsi="宋体"/>
          <w:b/>
          <w:bCs/>
          <w:szCs w:val="44"/>
        </w:rPr>
      </w:pPr>
      <w:r>
        <w:rPr>
          <w:rFonts w:ascii="宋体" w:hAnsi="宋体" w:hint="eastAsia"/>
          <w:szCs w:val="21"/>
        </w:rPr>
        <w:t>投</w:t>
      </w:r>
      <w:r>
        <w:rPr>
          <w:rFonts w:ascii="宋体" w:hAnsi="宋体" w:hint="eastAsia"/>
          <w:szCs w:val="21"/>
        </w:rPr>
        <w:t>标人认为需要进行介绍、说明的其他事项，由投标人自行设计格式。</w:t>
      </w:r>
    </w:p>
    <w:p w:rsidR="00E5112C" w:rsidRDefault="00E5112C"/>
    <w:p w:rsidR="00A77B3E" w:rsidRDefault="00A77B3E"/>
    <w:bookmarkEnd w:id="8"/>
    <w:p w:rsidR="00E5112C" w:rsidRDefault="00E5112C" w:rsidP="00880632">
      <w:pPr>
        <w:tabs>
          <w:tab w:val="left" w:pos="1573"/>
        </w:tabs>
        <w:adjustRightInd w:val="0"/>
        <w:snapToGrid w:val="0"/>
        <w:spacing w:line="360" w:lineRule="auto"/>
        <w:ind w:firstLineChars="196" w:firstLine="413"/>
        <w:jc w:val="left"/>
        <w:outlineLvl w:val="3"/>
        <w:rPr>
          <w:rFonts w:ascii="宋体" w:hAnsi="宋体"/>
          <w:b/>
        </w:rPr>
        <w:sectPr w:rsidR="00E5112C">
          <w:headerReference w:type="default" r:id="rId8"/>
          <w:footerReference w:type="default" r:id="rId9"/>
          <w:pgSz w:w="11906" w:h="16838"/>
          <w:pgMar w:top="1418" w:right="1418" w:bottom="1418" w:left="1701" w:header="851" w:footer="851" w:gutter="0"/>
          <w:pgNumType w:start="1"/>
          <w:cols w:space="708"/>
          <w:docGrid w:type="linesAndChars" w:linePitch="312"/>
        </w:sectPr>
      </w:pPr>
    </w:p>
    <w:p w:rsidR="00E5112C" w:rsidRDefault="00E5112C">
      <w:pPr>
        <w:adjustRightInd w:val="0"/>
        <w:snapToGrid w:val="0"/>
        <w:spacing w:line="360" w:lineRule="auto"/>
        <w:ind w:firstLine="420"/>
        <w:rPr>
          <w:rFonts w:ascii="宋体" w:hAnsi="宋体"/>
          <w:b/>
          <w:bCs/>
          <w:szCs w:val="44"/>
        </w:rPr>
      </w:pPr>
    </w:p>
    <w:p w:rsidR="00E5112C" w:rsidRDefault="00880632">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rsidR="00E5112C" w:rsidRDefault="00880632">
      <w:pPr>
        <w:adjustRightInd w:val="0"/>
        <w:snapToGrid w:val="0"/>
        <w:spacing w:line="360" w:lineRule="auto"/>
        <w:ind w:firstLine="420"/>
        <w:outlineLvl w:val="3"/>
        <w:rPr>
          <w:rFonts w:ascii="宋体" w:hAnsi="宋体"/>
          <w:b/>
          <w:szCs w:val="21"/>
        </w:rPr>
      </w:pPr>
      <w:bookmarkStart w:id="18" w:name="插入_投标文件技术部分"/>
      <w:r>
        <w:rPr>
          <w:rFonts w:ascii="宋体" w:hAnsi="宋体" w:hint="eastAsia"/>
          <w:b/>
          <w:szCs w:val="21"/>
        </w:rPr>
        <w:t>2.15</w:t>
      </w:r>
      <w:r>
        <w:rPr>
          <w:rFonts w:ascii="宋体" w:hAnsi="宋体" w:hint="eastAsia"/>
          <w:b/>
          <w:szCs w:val="21"/>
        </w:rPr>
        <w:t>开标一览表</w:t>
      </w:r>
    </w:p>
    <w:p w:rsidR="00E5112C" w:rsidRDefault="00880632">
      <w:pPr>
        <w:keepNext/>
        <w:tabs>
          <w:tab w:val="left" w:pos="5580"/>
        </w:tabs>
        <w:adjustRightInd w:val="0"/>
        <w:snapToGrid w:val="0"/>
        <w:spacing w:line="360" w:lineRule="auto"/>
        <w:jc w:val="center"/>
        <w:rPr>
          <w:rFonts w:ascii="宋体" w:hAnsi="宋体"/>
          <w:szCs w:val="21"/>
        </w:rPr>
      </w:pPr>
      <w:r>
        <w:rPr>
          <w:rFonts w:ascii="宋体" w:hAnsi="宋体" w:hint="eastAsia"/>
          <w:szCs w:val="21"/>
        </w:rPr>
        <w:t>开标一览表</w:t>
      </w:r>
    </w:p>
    <w:p w:rsidR="00E5112C" w:rsidRDefault="0088063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proofErr w:type="gramStart"/>
      <w:r>
        <w:rPr>
          <w:rFonts w:ascii="华文楷体" w:eastAsia="华文楷体" w:hAnsi="华文楷体" w:hint="eastAsia"/>
          <w:szCs w:val="21"/>
        </w:rPr>
        <w:t>不</w:t>
      </w:r>
      <w:proofErr w:type="gramEnd"/>
      <w:r>
        <w:rPr>
          <w:rFonts w:ascii="华文楷体" w:eastAsia="华文楷体" w:hAnsi="华文楷体" w:hint="eastAsia"/>
          <w:szCs w:val="21"/>
        </w:rPr>
        <w:t>分包，不填写包号）</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62"/>
        <w:gridCol w:w="2551"/>
      </w:tblGrid>
      <w:tr w:rsidR="00E5112C">
        <w:trPr>
          <w:trHeight w:val="555"/>
        </w:trPr>
        <w:tc>
          <w:tcPr>
            <w:tcW w:w="6162" w:type="dxa"/>
            <w:vAlign w:val="center"/>
          </w:tcPr>
          <w:p w:rsidR="00E5112C" w:rsidRDefault="0088063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投标总价</w:t>
            </w:r>
          </w:p>
        </w:tc>
        <w:tc>
          <w:tcPr>
            <w:tcW w:w="2551" w:type="dxa"/>
            <w:vAlign w:val="center"/>
          </w:tcPr>
          <w:p w:rsidR="00E5112C" w:rsidRDefault="0088063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rsidR="00E5112C">
        <w:trPr>
          <w:cantSplit/>
          <w:trHeight w:val="503"/>
        </w:trPr>
        <w:tc>
          <w:tcPr>
            <w:tcW w:w="6162" w:type="dxa"/>
            <w:vAlign w:val="center"/>
          </w:tcPr>
          <w:p w:rsidR="00E5112C" w:rsidRDefault="0088063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人民币大写（元）</w:t>
            </w:r>
            <w:r>
              <w:rPr>
                <w:rFonts w:ascii="华文楷体" w:eastAsia="华文楷体" w:hAnsi="华文楷体"/>
                <w:szCs w:val="21"/>
              </w:rPr>
              <w:t>：</w:t>
            </w:r>
          </w:p>
        </w:tc>
        <w:tc>
          <w:tcPr>
            <w:tcW w:w="2551" w:type="dxa"/>
            <w:vMerge w:val="restart"/>
            <w:vAlign w:val="center"/>
          </w:tcPr>
          <w:p w:rsidR="00E5112C" w:rsidRDefault="00E5112C">
            <w:pPr>
              <w:tabs>
                <w:tab w:val="left" w:pos="5580"/>
              </w:tabs>
              <w:adjustRightInd w:val="0"/>
              <w:snapToGrid w:val="0"/>
              <w:spacing w:line="360" w:lineRule="auto"/>
              <w:jc w:val="center"/>
              <w:rPr>
                <w:rFonts w:ascii="华文楷体" w:eastAsia="华文楷体" w:hAnsi="华文楷体"/>
                <w:szCs w:val="21"/>
              </w:rPr>
            </w:pPr>
          </w:p>
        </w:tc>
      </w:tr>
      <w:tr w:rsidR="00E5112C">
        <w:trPr>
          <w:cantSplit/>
          <w:trHeight w:val="415"/>
        </w:trPr>
        <w:tc>
          <w:tcPr>
            <w:tcW w:w="6162" w:type="dxa"/>
            <w:vAlign w:val="center"/>
          </w:tcPr>
          <w:p w:rsidR="00E5112C" w:rsidRDefault="0088063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人民币小写（元）</w:t>
            </w:r>
            <w:r>
              <w:rPr>
                <w:rFonts w:ascii="华文楷体" w:eastAsia="华文楷体" w:hAnsi="华文楷体"/>
                <w:szCs w:val="21"/>
              </w:rPr>
              <w:t>：</w:t>
            </w:r>
          </w:p>
        </w:tc>
        <w:tc>
          <w:tcPr>
            <w:tcW w:w="2551" w:type="dxa"/>
            <w:vMerge/>
            <w:vAlign w:val="center"/>
          </w:tcPr>
          <w:p w:rsidR="00E5112C" w:rsidRDefault="00E5112C">
            <w:pPr>
              <w:tabs>
                <w:tab w:val="left" w:pos="5580"/>
              </w:tabs>
              <w:adjustRightInd w:val="0"/>
              <w:snapToGrid w:val="0"/>
              <w:spacing w:line="360" w:lineRule="auto"/>
              <w:jc w:val="center"/>
              <w:rPr>
                <w:rFonts w:ascii="华文楷体" w:eastAsia="华文楷体" w:hAnsi="华文楷体"/>
                <w:szCs w:val="21"/>
              </w:rPr>
            </w:pPr>
          </w:p>
        </w:tc>
      </w:tr>
    </w:tbl>
    <w:p w:rsidR="00E5112C" w:rsidRDefault="00E5112C">
      <w:pPr>
        <w:adjustRightInd w:val="0"/>
        <w:snapToGrid w:val="0"/>
        <w:spacing w:line="360" w:lineRule="auto"/>
        <w:rPr>
          <w:rFonts w:ascii="华文楷体" w:eastAsia="华文楷体" w:hAnsi="华文楷体"/>
          <w:szCs w:val="21"/>
        </w:rPr>
      </w:pPr>
    </w:p>
    <w:p w:rsidR="00E5112C" w:rsidRDefault="00880632">
      <w:pPr>
        <w:tabs>
          <w:tab w:val="left" w:pos="5580"/>
        </w:tabs>
        <w:adjustRightInd w:val="0"/>
        <w:snapToGrid w:val="0"/>
        <w:spacing w:line="360" w:lineRule="auto"/>
        <w:ind w:firstLineChars="150" w:firstLine="315"/>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p>
    <w:p w:rsidR="00E5112C" w:rsidRDefault="00880632">
      <w:pPr>
        <w:tabs>
          <w:tab w:val="left" w:pos="5580"/>
        </w:tabs>
        <w:adjustRightInd w:val="0"/>
        <w:snapToGrid w:val="0"/>
        <w:spacing w:line="360" w:lineRule="auto"/>
        <w:ind w:firstLineChars="150" w:firstLine="315"/>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E5112C" w:rsidRDefault="00E5112C">
      <w:pPr>
        <w:tabs>
          <w:tab w:val="left" w:pos="5580"/>
        </w:tabs>
        <w:adjustRightInd w:val="0"/>
        <w:snapToGrid w:val="0"/>
        <w:spacing w:line="360" w:lineRule="auto"/>
        <w:jc w:val="left"/>
        <w:rPr>
          <w:rFonts w:ascii="华文楷体" w:eastAsia="华文楷体" w:hAnsi="华文楷体"/>
          <w:szCs w:val="21"/>
        </w:rPr>
      </w:pPr>
    </w:p>
    <w:p w:rsidR="00E5112C" w:rsidRDefault="0088063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szCs w:val="21"/>
        </w:rPr>
        <w:t>:</w:t>
      </w:r>
      <w:r>
        <w:rPr>
          <w:rFonts w:ascii="华文楷体" w:eastAsia="华文楷体" w:hAnsi="华文楷体" w:hint="eastAsia"/>
          <w:szCs w:val="21"/>
        </w:rPr>
        <w:t xml:space="preserve">  </w:t>
      </w:r>
      <w:r>
        <w:rPr>
          <w:rFonts w:ascii="华文楷体" w:eastAsia="华文楷体" w:hAnsi="华文楷体"/>
          <w:szCs w:val="21"/>
        </w:rPr>
        <w:t>1</w:t>
      </w:r>
      <w:r>
        <w:rPr>
          <w:rFonts w:ascii="华文楷体" w:eastAsia="华文楷体" w:hAnsi="华文楷体" w:hint="eastAsia"/>
          <w:szCs w:val="21"/>
        </w:rPr>
        <w:t>、投标人同时投递多包的，此表应分包填报。</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、投标人对每种货物</w:t>
      </w:r>
      <w:r>
        <w:rPr>
          <w:rFonts w:ascii="华文楷体" w:eastAsia="华文楷体" w:hAnsi="华文楷体" w:hint="eastAsia"/>
          <w:szCs w:val="21"/>
        </w:rPr>
        <w:t>/</w:t>
      </w:r>
      <w:r>
        <w:rPr>
          <w:rFonts w:ascii="华文楷体" w:eastAsia="华文楷体" w:hAnsi="华文楷体" w:hint="eastAsia"/>
          <w:szCs w:val="21"/>
        </w:rPr>
        <w:t>软件开发</w:t>
      </w:r>
      <w:r>
        <w:rPr>
          <w:rFonts w:ascii="华文楷体" w:eastAsia="华文楷体" w:hAnsi="华文楷体" w:hint="eastAsia"/>
          <w:szCs w:val="21"/>
        </w:rPr>
        <w:t>/</w:t>
      </w:r>
      <w:r>
        <w:rPr>
          <w:rFonts w:ascii="华文楷体" w:eastAsia="华文楷体" w:hAnsi="华文楷体" w:hint="eastAsia"/>
          <w:szCs w:val="21"/>
        </w:rPr>
        <w:t>服务只允许有一个报价，不得有任何选择性报价和有条件的优惠报价。</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sz w:val="18"/>
          <w:szCs w:val="18"/>
        </w:rPr>
      </w:pPr>
      <w:r>
        <w:rPr>
          <w:rFonts w:ascii="华文楷体" w:eastAsia="华文楷体" w:hAnsi="华文楷体" w:hint="eastAsia"/>
          <w:szCs w:val="21"/>
        </w:rPr>
        <w:t>3</w:t>
      </w:r>
      <w:r>
        <w:rPr>
          <w:rFonts w:ascii="华文楷体" w:eastAsia="华文楷体" w:hAnsi="华文楷体" w:hint="eastAsia"/>
          <w:szCs w:val="21"/>
        </w:rPr>
        <w:t>、在投标总价栏未填写总价，或者未填写总价大写金额，</w:t>
      </w:r>
      <w:r>
        <w:rPr>
          <w:rFonts w:ascii="华文楷体" w:eastAsia="华文楷体" w:hAnsi="华文楷体"/>
          <w:szCs w:val="21"/>
        </w:rPr>
        <w:t>为不合格的投标</w:t>
      </w:r>
      <w:r>
        <w:rPr>
          <w:rFonts w:ascii="华文楷体" w:eastAsia="华文楷体" w:hAnsi="华文楷体" w:hint="eastAsia"/>
          <w:szCs w:val="21"/>
        </w:rPr>
        <w:t>文件</w:t>
      </w:r>
      <w:r>
        <w:rPr>
          <w:rFonts w:ascii="华文楷体" w:eastAsia="华文楷体" w:hAnsi="华文楷体"/>
          <w:sz w:val="18"/>
          <w:szCs w:val="18"/>
        </w:rPr>
        <w:t>。</w:t>
      </w:r>
    </w:p>
    <w:p w:rsidR="00E5112C" w:rsidRDefault="00880632">
      <w:pPr>
        <w:tabs>
          <w:tab w:val="left" w:pos="5580"/>
        </w:tabs>
        <w:adjustRightInd w:val="0"/>
        <w:snapToGrid w:val="0"/>
        <w:spacing w:line="360" w:lineRule="auto"/>
        <w:ind w:firstLineChars="200" w:firstLine="42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、有多个采购人合并采购的项目，投标人须根据采购人清单另行提供针对每个采购人的报价表格。</w:t>
      </w:r>
    </w:p>
    <w:p w:rsidR="00E5112C" w:rsidRDefault="00880632">
      <w:r>
        <w:rPr>
          <w:rFonts w:ascii="华文楷体" w:eastAsia="华文楷体" w:hAnsi="华文楷体" w:hint="eastAsia"/>
        </w:rPr>
        <w:t>5</w:t>
      </w:r>
      <w:r>
        <w:rPr>
          <w:rFonts w:ascii="华文楷体" w:eastAsia="华文楷体" w:hAnsi="华文楷体" w:hint="eastAsia"/>
        </w:rPr>
        <w:t>、投标人可直接进行电子签章，也可以加盖公章后，扫描并上传至电子投标文件及相关文件相应位置，再进行电子签章。</w:t>
      </w:r>
    </w:p>
    <w:p w:rsidR="00E5112C" w:rsidRDefault="00880632">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16</w:t>
      </w:r>
      <w:r>
        <w:rPr>
          <w:rFonts w:ascii="宋体" w:hAnsi="宋体" w:hint="eastAsia"/>
          <w:b/>
          <w:szCs w:val="21"/>
        </w:rPr>
        <w:t>分</w:t>
      </w:r>
      <w:r>
        <w:rPr>
          <w:rFonts w:ascii="宋体" w:hAnsi="宋体" w:hint="eastAsia"/>
          <w:b/>
          <w:szCs w:val="21"/>
        </w:rPr>
        <w:t>项报价表</w:t>
      </w:r>
    </w:p>
    <w:p w:rsidR="00E5112C" w:rsidRDefault="0088063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w:t>
      </w:r>
      <w:r>
        <w:rPr>
          <w:rFonts w:ascii="华文楷体" w:eastAsia="华文楷体" w:hAnsi="华文楷体" w:hint="eastAsia"/>
          <w:b/>
          <w:szCs w:val="21"/>
        </w:rPr>
        <w:t>分项报价表</w:t>
      </w:r>
    </w:p>
    <w:p w:rsidR="00E5112C" w:rsidRDefault="0088063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proofErr w:type="gramStart"/>
      <w:r>
        <w:rPr>
          <w:rFonts w:ascii="华文楷体" w:eastAsia="华文楷体" w:hAnsi="华文楷体" w:hint="eastAsia"/>
          <w:szCs w:val="21"/>
        </w:rPr>
        <w:t>不</w:t>
      </w:r>
      <w:proofErr w:type="gramEnd"/>
      <w:r>
        <w:rPr>
          <w:rFonts w:ascii="华文楷体" w:eastAsia="华文楷体" w:hAnsi="华文楷体" w:hint="eastAsia"/>
          <w:szCs w:val="21"/>
        </w:rPr>
        <w:t>分包，不填写包号）</w:t>
      </w:r>
    </w:p>
    <w:p w:rsidR="00E5112C" w:rsidRDefault="0088063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 xml:space="preserve">                                                                </w:t>
      </w:r>
      <w:r>
        <w:rPr>
          <w:rFonts w:ascii="华文楷体" w:eastAsia="华文楷体" w:hAnsi="华文楷体" w:hint="eastAsia"/>
          <w:szCs w:val="21"/>
        </w:rPr>
        <w:t>单位：元</w:t>
      </w:r>
    </w:p>
    <w:tbl>
      <w:tblPr>
        <w:tblW w:w="8240" w:type="dxa"/>
        <w:tblInd w:w="93" w:type="dxa"/>
        <w:tblLayout w:type="fixed"/>
        <w:tblLook w:val="04A0" w:firstRow="1" w:lastRow="0" w:firstColumn="1" w:lastColumn="0" w:noHBand="0" w:noVBand="1"/>
      </w:tblPr>
      <w:tblGrid>
        <w:gridCol w:w="441"/>
        <w:gridCol w:w="874"/>
        <w:gridCol w:w="761"/>
        <w:gridCol w:w="529"/>
        <w:gridCol w:w="561"/>
        <w:gridCol w:w="713"/>
        <w:gridCol w:w="608"/>
        <w:gridCol w:w="466"/>
        <w:gridCol w:w="416"/>
        <w:gridCol w:w="450"/>
        <w:gridCol w:w="450"/>
        <w:gridCol w:w="416"/>
        <w:gridCol w:w="482"/>
        <w:gridCol w:w="434"/>
        <w:gridCol w:w="639"/>
      </w:tblGrid>
      <w:tr w:rsidR="00E5112C">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针对采购人的总报价</w:t>
            </w:r>
          </w:p>
        </w:tc>
      </w:tr>
      <w:tr w:rsidR="00E5112C">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14</w:t>
            </w:r>
          </w:p>
        </w:tc>
      </w:tr>
      <w:tr w:rsidR="00E5112C">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18"/>
                <w:szCs w:val="18"/>
              </w:rPr>
            </w:pPr>
            <w:r>
              <w:rPr>
                <w:rFonts w:ascii="宋体" w:hAnsi="宋体" w:cs="宋体" w:hint="eastAsia"/>
                <w:kern w:val="0"/>
                <w:sz w:val="18"/>
                <w:szCs w:val="18"/>
              </w:rPr>
              <w:t>采购人</w:t>
            </w:r>
            <w:r>
              <w:rPr>
                <w:rFonts w:ascii="宋体" w:hAnsi="宋体" w:cs="宋体" w:hint="eastAsia"/>
                <w:kern w:val="0"/>
                <w:sz w:val="18"/>
                <w:szCs w:val="18"/>
              </w:rPr>
              <w:t>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货物</w:t>
            </w:r>
            <w:r>
              <w:rPr>
                <w:rFonts w:ascii="宋体" w:hAnsi="宋体" w:cs="宋体" w:hint="eastAsia"/>
                <w:kern w:val="0"/>
                <w:sz w:val="20"/>
              </w:rPr>
              <w:t>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1</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r>
      <w:tr w:rsidR="00E5112C">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2</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货物</w:t>
            </w:r>
            <w:r>
              <w:rPr>
                <w:rFonts w:ascii="宋体" w:hAnsi="宋体" w:cs="宋体" w:hint="eastAsia"/>
                <w:kern w:val="0"/>
                <w:sz w:val="20"/>
              </w:rPr>
              <w:t>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1</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2</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82"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3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E5112C" w:rsidRDefault="00E5112C">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E5112C" w:rsidRDefault="00E5112C">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82"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3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639" w:type="dxa"/>
            <w:vMerge/>
            <w:tcBorders>
              <w:top w:val="nil"/>
              <w:left w:val="single" w:sz="4" w:space="0" w:color="auto"/>
              <w:bottom w:val="single" w:sz="4" w:space="0" w:color="000000"/>
              <w:right w:val="single" w:sz="4" w:space="0" w:color="auto"/>
            </w:tcBorders>
            <w:vAlign w:val="center"/>
          </w:tcPr>
          <w:p w:rsidR="00E5112C" w:rsidRDefault="00E5112C">
            <w:pPr>
              <w:widowControl/>
              <w:jc w:val="left"/>
              <w:rPr>
                <w:rFonts w:ascii="宋体" w:hAnsi="宋体" w:cs="宋体"/>
                <w:kern w:val="0"/>
                <w:sz w:val="20"/>
              </w:rPr>
            </w:pPr>
          </w:p>
        </w:tc>
      </w:tr>
      <w:tr w:rsidR="00E5112C">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87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采购人</w:t>
            </w:r>
            <w:r>
              <w:rPr>
                <w:rFonts w:ascii="宋体" w:hAnsi="宋体" w:cs="宋体" w:hint="eastAsia"/>
                <w:kern w:val="0"/>
                <w:sz w:val="18"/>
                <w:szCs w:val="18"/>
              </w:rPr>
              <w:t>2</w:t>
            </w:r>
          </w:p>
        </w:tc>
        <w:tc>
          <w:tcPr>
            <w:tcW w:w="761"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E5112C" w:rsidRDefault="00880632">
            <w:pPr>
              <w:widowControl/>
              <w:jc w:val="center"/>
              <w:rPr>
                <w:rFonts w:ascii="宋体" w:hAnsi="宋体" w:cs="宋体"/>
                <w:kern w:val="0"/>
                <w:sz w:val="20"/>
              </w:rPr>
            </w:pPr>
            <w:r>
              <w:rPr>
                <w:rFonts w:ascii="宋体" w:hAnsi="宋体" w:cs="宋体" w:hint="eastAsia"/>
                <w:kern w:val="0"/>
                <w:sz w:val="20"/>
              </w:rPr>
              <w:t xml:space="preserve">　</w:t>
            </w:r>
          </w:p>
        </w:tc>
        <w:tc>
          <w:tcPr>
            <w:tcW w:w="561"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82"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3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639" w:type="dxa"/>
            <w:tcBorders>
              <w:top w:val="nil"/>
              <w:left w:val="nil"/>
              <w:bottom w:val="single" w:sz="4" w:space="0" w:color="auto"/>
              <w:right w:val="single" w:sz="4" w:space="0" w:color="auto"/>
            </w:tcBorders>
            <w:shd w:val="clear" w:color="auto" w:fill="auto"/>
            <w:noWrap/>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r>
      <w:tr w:rsidR="00E5112C">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87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529"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561"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713"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608"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6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50"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16"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82"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434" w:type="dxa"/>
            <w:tcBorders>
              <w:top w:val="nil"/>
              <w:left w:val="nil"/>
              <w:bottom w:val="single" w:sz="4" w:space="0" w:color="auto"/>
              <w:right w:val="single" w:sz="4" w:space="0" w:color="auto"/>
            </w:tcBorders>
            <w:shd w:val="clear" w:color="auto" w:fill="auto"/>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c>
          <w:tcPr>
            <w:tcW w:w="639" w:type="dxa"/>
            <w:tcBorders>
              <w:top w:val="nil"/>
              <w:left w:val="nil"/>
              <w:bottom w:val="single" w:sz="4" w:space="0" w:color="auto"/>
              <w:right w:val="single" w:sz="4" w:space="0" w:color="auto"/>
            </w:tcBorders>
            <w:shd w:val="clear" w:color="auto" w:fill="auto"/>
            <w:noWrap/>
            <w:vAlign w:val="center"/>
          </w:tcPr>
          <w:p w:rsidR="00E5112C" w:rsidRDefault="00880632">
            <w:pPr>
              <w:widowControl/>
              <w:jc w:val="left"/>
              <w:rPr>
                <w:rFonts w:ascii="宋体" w:hAnsi="宋体" w:cs="宋体"/>
                <w:kern w:val="0"/>
                <w:sz w:val="20"/>
              </w:rPr>
            </w:pPr>
            <w:r>
              <w:rPr>
                <w:rFonts w:ascii="宋体" w:hAnsi="宋体" w:cs="宋体" w:hint="eastAsia"/>
                <w:kern w:val="0"/>
                <w:sz w:val="20"/>
              </w:rPr>
              <w:t xml:space="preserve">　</w:t>
            </w:r>
          </w:p>
        </w:tc>
      </w:tr>
    </w:tbl>
    <w:p w:rsidR="00E5112C" w:rsidRDefault="00E5112C">
      <w:pPr>
        <w:adjustRightInd w:val="0"/>
        <w:snapToGrid w:val="0"/>
        <w:spacing w:line="360" w:lineRule="auto"/>
        <w:rPr>
          <w:rFonts w:ascii="华文楷体" w:eastAsia="华文楷体" w:hAnsi="华文楷体"/>
          <w:szCs w:val="21"/>
        </w:rPr>
      </w:pPr>
    </w:p>
    <w:p w:rsidR="00E5112C" w:rsidRDefault="0088063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、如货物（服务）</w:t>
      </w:r>
      <w:proofErr w:type="gramStart"/>
      <w:r>
        <w:rPr>
          <w:rFonts w:ascii="华文楷体" w:eastAsia="华文楷体" w:hAnsi="华文楷体" w:hint="eastAsia"/>
          <w:szCs w:val="21"/>
        </w:rPr>
        <w:t>不</w:t>
      </w:r>
      <w:proofErr w:type="gramEnd"/>
      <w:r>
        <w:rPr>
          <w:rFonts w:ascii="华文楷体" w:eastAsia="华文楷体" w:hAnsi="华文楷体" w:hint="eastAsia"/>
          <w:szCs w:val="21"/>
        </w:rPr>
        <w:t>拆分的，项</w:t>
      </w:r>
      <w:r>
        <w:rPr>
          <w:rFonts w:ascii="华文楷体" w:eastAsia="华文楷体" w:hAnsi="华文楷体" w:hint="eastAsia"/>
          <w:szCs w:val="21"/>
        </w:rPr>
        <w:t>5</w:t>
      </w:r>
      <w:r>
        <w:rPr>
          <w:rFonts w:ascii="华文楷体" w:eastAsia="华文楷体" w:hAnsi="华文楷体" w:hint="eastAsia"/>
          <w:szCs w:val="21"/>
        </w:rPr>
        <w:t>可按项</w:t>
      </w:r>
      <w:r>
        <w:rPr>
          <w:rFonts w:ascii="华文楷体" w:eastAsia="华文楷体" w:hAnsi="华文楷体" w:hint="eastAsia"/>
          <w:szCs w:val="21"/>
        </w:rPr>
        <w:t>2</w:t>
      </w:r>
      <w:r>
        <w:rPr>
          <w:rFonts w:ascii="华文楷体" w:eastAsia="华文楷体" w:hAnsi="华文楷体" w:hint="eastAsia"/>
          <w:szCs w:val="21"/>
        </w:rPr>
        <w:t>填列，项</w:t>
      </w:r>
      <w:r>
        <w:rPr>
          <w:rFonts w:ascii="华文楷体" w:eastAsia="华文楷体" w:hAnsi="华文楷体" w:hint="eastAsia"/>
          <w:szCs w:val="21"/>
        </w:rPr>
        <w:t>7</w:t>
      </w:r>
      <w:r>
        <w:rPr>
          <w:rFonts w:ascii="华文楷体" w:eastAsia="华文楷体" w:hAnsi="华文楷体" w:hint="eastAsia"/>
          <w:szCs w:val="21"/>
        </w:rPr>
        <w:t>同项</w:t>
      </w:r>
      <w:r>
        <w:rPr>
          <w:rFonts w:ascii="华文楷体" w:eastAsia="华文楷体" w:hAnsi="华文楷体" w:hint="eastAsia"/>
          <w:szCs w:val="21"/>
        </w:rPr>
        <w:t>9</w:t>
      </w:r>
      <w:r>
        <w:rPr>
          <w:rFonts w:ascii="华文楷体" w:eastAsia="华文楷体" w:hAnsi="华文楷体" w:hint="eastAsia"/>
          <w:szCs w:val="21"/>
        </w:rPr>
        <w:t>，项</w:t>
      </w:r>
      <w:r>
        <w:rPr>
          <w:rFonts w:ascii="华文楷体" w:eastAsia="华文楷体" w:hAnsi="华文楷体" w:hint="eastAsia"/>
          <w:szCs w:val="21"/>
        </w:rPr>
        <w:t>8</w:t>
      </w:r>
      <w:r>
        <w:rPr>
          <w:rFonts w:ascii="华文楷体" w:eastAsia="华文楷体" w:hAnsi="华文楷体" w:hint="eastAsia"/>
          <w:szCs w:val="21"/>
        </w:rPr>
        <w:t>同项</w:t>
      </w:r>
      <w:r>
        <w:rPr>
          <w:rFonts w:ascii="华文楷体" w:eastAsia="华文楷体" w:hAnsi="华文楷体" w:hint="eastAsia"/>
          <w:szCs w:val="21"/>
        </w:rPr>
        <w:t>10</w:t>
      </w:r>
      <w:r>
        <w:rPr>
          <w:rFonts w:ascii="华文楷体" w:eastAsia="华文楷体" w:hAnsi="华文楷体" w:hint="eastAsia"/>
          <w:szCs w:val="21"/>
        </w:rPr>
        <w:t>。</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、如货物（服务）需拆分的，项</w:t>
      </w:r>
      <w:r>
        <w:rPr>
          <w:rFonts w:ascii="华文楷体" w:eastAsia="华文楷体" w:hAnsi="华文楷体" w:hint="eastAsia"/>
          <w:szCs w:val="21"/>
        </w:rPr>
        <w:t>5</w:t>
      </w:r>
      <w:r>
        <w:rPr>
          <w:rFonts w:ascii="华文楷体" w:eastAsia="华文楷体" w:hAnsi="华文楷体" w:hint="eastAsia"/>
          <w:szCs w:val="21"/>
        </w:rPr>
        <w:t>按拆分后的具体部件、具体服务名称等填列，针对某货物（服务）的项</w:t>
      </w:r>
      <w:r>
        <w:rPr>
          <w:rFonts w:ascii="华文楷体" w:eastAsia="华文楷体" w:hAnsi="华文楷体" w:hint="eastAsia"/>
          <w:szCs w:val="21"/>
        </w:rPr>
        <w:t>7</w:t>
      </w:r>
      <w:r>
        <w:rPr>
          <w:rFonts w:ascii="华文楷体" w:eastAsia="华文楷体" w:hAnsi="华文楷体" w:hint="eastAsia"/>
          <w:szCs w:val="21"/>
        </w:rPr>
        <w:t>×项</w:t>
      </w:r>
      <w:r>
        <w:rPr>
          <w:rFonts w:ascii="华文楷体" w:eastAsia="华文楷体" w:hAnsi="华文楷体" w:hint="eastAsia"/>
          <w:szCs w:val="21"/>
        </w:rPr>
        <w:t xml:space="preserve">8 </w:t>
      </w:r>
      <w:r>
        <w:rPr>
          <w:rFonts w:ascii="华文楷体" w:eastAsia="华文楷体" w:hAnsi="华文楷体" w:hint="eastAsia"/>
          <w:szCs w:val="21"/>
        </w:rPr>
        <w:t>之和应等于该货物（服务）项</w:t>
      </w:r>
      <w:r>
        <w:rPr>
          <w:rFonts w:ascii="华文楷体" w:eastAsia="华文楷体" w:hAnsi="华文楷体" w:hint="eastAsia"/>
          <w:szCs w:val="21"/>
        </w:rPr>
        <w:t>9</w:t>
      </w:r>
      <w:r>
        <w:rPr>
          <w:rFonts w:ascii="华文楷体" w:eastAsia="华文楷体" w:hAnsi="华文楷体" w:hint="eastAsia"/>
          <w:szCs w:val="21"/>
        </w:rPr>
        <w:t>。</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示例：如“货物</w:t>
      </w:r>
      <w:r>
        <w:rPr>
          <w:rFonts w:ascii="华文楷体" w:eastAsia="华文楷体" w:hAnsi="华文楷体" w:hint="eastAsia"/>
          <w:szCs w:val="21"/>
        </w:rPr>
        <w:t>1</w:t>
      </w:r>
      <w:r>
        <w:rPr>
          <w:rFonts w:ascii="华文楷体" w:eastAsia="华文楷体" w:hAnsi="华文楷体" w:hint="eastAsia"/>
          <w:szCs w:val="21"/>
        </w:rPr>
        <w:t>”拆分为“部件</w:t>
      </w:r>
      <w:r>
        <w:rPr>
          <w:rFonts w:ascii="华文楷体" w:eastAsia="华文楷体" w:hAnsi="华文楷体" w:hint="eastAsia"/>
          <w:szCs w:val="21"/>
        </w:rPr>
        <w:t>1</w:t>
      </w:r>
      <w:r>
        <w:rPr>
          <w:rFonts w:ascii="华文楷体" w:eastAsia="华文楷体" w:hAnsi="华文楷体" w:hint="eastAsia"/>
          <w:szCs w:val="21"/>
        </w:rPr>
        <w:t>”和“部件</w:t>
      </w:r>
      <w:r>
        <w:rPr>
          <w:rFonts w:ascii="华文楷体" w:eastAsia="华文楷体" w:hAnsi="华文楷体" w:hint="eastAsia"/>
          <w:szCs w:val="21"/>
        </w:rPr>
        <w:t>2</w:t>
      </w:r>
      <w:r>
        <w:rPr>
          <w:rFonts w:ascii="华文楷体" w:eastAsia="华文楷体" w:hAnsi="华文楷体" w:hint="eastAsia"/>
          <w:szCs w:val="21"/>
        </w:rPr>
        <w:t>”，则“货物</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9</w:t>
      </w:r>
      <w:r>
        <w:rPr>
          <w:rFonts w:ascii="华文楷体" w:eastAsia="华文楷体" w:hAnsi="华文楷体" w:hint="eastAsia"/>
          <w:szCs w:val="21"/>
        </w:rPr>
        <w:t>“单价”</w:t>
      </w:r>
      <w:r>
        <w:rPr>
          <w:rFonts w:ascii="华文楷体" w:eastAsia="华文楷体" w:hAnsi="华文楷体" w:hint="eastAsia"/>
          <w:szCs w:val="21"/>
        </w:rPr>
        <w:t>=</w:t>
      </w:r>
      <w:r>
        <w:rPr>
          <w:rFonts w:ascii="华文楷体" w:eastAsia="华文楷体" w:hAnsi="华文楷体" w:hint="eastAsia"/>
          <w:szCs w:val="21"/>
        </w:rPr>
        <w:t>“部件</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7</w:t>
      </w:r>
      <w:r>
        <w:rPr>
          <w:rFonts w:ascii="华文楷体" w:eastAsia="华文楷体" w:hAnsi="华文楷体" w:hint="eastAsia"/>
          <w:szCs w:val="21"/>
        </w:rPr>
        <w:t>“单价”×项</w:t>
      </w:r>
      <w:r>
        <w:rPr>
          <w:rFonts w:ascii="华文楷体" w:eastAsia="华文楷体" w:hAnsi="华文楷体" w:hint="eastAsia"/>
          <w:szCs w:val="21"/>
        </w:rPr>
        <w:t>8</w:t>
      </w:r>
      <w:r>
        <w:rPr>
          <w:rFonts w:ascii="华文楷体" w:eastAsia="华文楷体" w:hAnsi="华文楷体" w:hint="eastAsia"/>
          <w:szCs w:val="21"/>
        </w:rPr>
        <w:t>“数量”</w:t>
      </w:r>
      <w:r>
        <w:rPr>
          <w:rFonts w:ascii="华文楷体" w:eastAsia="华文楷体" w:hAnsi="华文楷体" w:hint="eastAsia"/>
          <w:szCs w:val="21"/>
        </w:rPr>
        <w:t>+</w:t>
      </w:r>
      <w:r>
        <w:rPr>
          <w:rFonts w:ascii="华文楷体" w:eastAsia="华文楷体" w:hAnsi="华文楷体" w:hint="eastAsia"/>
          <w:szCs w:val="21"/>
        </w:rPr>
        <w:t>“部件</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7</w:t>
      </w:r>
      <w:r>
        <w:rPr>
          <w:rFonts w:ascii="华文楷体" w:eastAsia="华文楷体" w:hAnsi="华文楷体" w:hint="eastAsia"/>
          <w:szCs w:val="21"/>
        </w:rPr>
        <w:t>“单价”×项</w:t>
      </w:r>
      <w:r>
        <w:rPr>
          <w:rFonts w:ascii="华文楷体" w:eastAsia="华文楷体" w:hAnsi="华文楷体" w:hint="eastAsia"/>
          <w:szCs w:val="21"/>
        </w:rPr>
        <w:t>8</w:t>
      </w:r>
      <w:r>
        <w:rPr>
          <w:rFonts w:ascii="华文楷体" w:eastAsia="华文楷体" w:hAnsi="华文楷体" w:hint="eastAsia"/>
          <w:szCs w:val="21"/>
        </w:rPr>
        <w:t>“数量”</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应等于某采购人所有货物（服务）报价之</w:t>
      </w:r>
      <w:proofErr w:type="gramStart"/>
      <w:r>
        <w:rPr>
          <w:rFonts w:ascii="华文楷体" w:eastAsia="华文楷体" w:hAnsi="华文楷体" w:hint="eastAsia"/>
          <w:szCs w:val="21"/>
        </w:rPr>
        <w:t>和</w:t>
      </w:r>
      <w:proofErr w:type="gramEnd"/>
      <w:r>
        <w:rPr>
          <w:rFonts w:ascii="华文楷体" w:eastAsia="华文楷体" w:hAnsi="华文楷体" w:hint="eastAsia"/>
          <w:szCs w:val="21"/>
        </w:rPr>
        <w:t>。</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示例：如“采购人</w:t>
      </w:r>
      <w:r>
        <w:rPr>
          <w:rFonts w:ascii="华文楷体" w:eastAsia="华文楷体" w:hAnsi="华文楷体" w:hint="eastAsia"/>
          <w:szCs w:val="21"/>
        </w:rPr>
        <w:t>1</w:t>
      </w:r>
      <w:r>
        <w:rPr>
          <w:rFonts w:ascii="华文楷体" w:eastAsia="华文楷体" w:hAnsi="华文楷体" w:hint="eastAsia"/>
          <w:szCs w:val="21"/>
        </w:rPr>
        <w:t>”采购“货物</w:t>
      </w:r>
      <w:r>
        <w:rPr>
          <w:rFonts w:ascii="华文楷体" w:eastAsia="华文楷体" w:hAnsi="华文楷体" w:hint="eastAsia"/>
          <w:szCs w:val="21"/>
        </w:rPr>
        <w:t>1</w:t>
      </w:r>
      <w:r>
        <w:rPr>
          <w:rFonts w:ascii="华文楷体" w:eastAsia="华文楷体" w:hAnsi="华文楷体" w:hint="eastAsia"/>
          <w:szCs w:val="21"/>
        </w:rPr>
        <w:t>”和“货物</w:t>
      </w:r>
      <w:r>
        <w:rPr>
          <w:rFonts w:ascii="华文楷体" w:eastAsia="华文楷体" w:hAnsi="华文楷体" w:hint="eastAsia"/>
          <w:szCs w:val="21"/>
        </w:rPr>
        <w:t>2</w:t>
      </w:r>
      <w:r>
        <w:rPr>
          <w:rFonts w:ascii="华文楷体" w:eastAsia="华文楷体" w:hAnsi="华文楷体" w:hint="eastAsia"/>
          <w:szCs w:val="21"/>
        </w:rPr>
        <w:t>”，则“采购人</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“针对采购人的总报价单价”</w:t>
      </w:r>
      <w:r>
        <w:rPr>
          <w:rFonts w:ascii="华文楷体" w:eastAsia="华文楷体" w:hAnsi="华文楷体" w:hint="eastAsia"/>
          <w:szCs w:val="21"/>
        </w:rPr>
        <w:t>=</w:t>
      </w:r>
      <w:r>
        <w:rPr>
          <w:rFonts w:ascii="华文楷体" w:eastAsia="华文楷体" w:hAnsi="华文楷体" w:hint="eastAsia"/>
          <w:szCs w:val="21"/>
        </w:rPr>
        <w:t>“货物</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13+</w:t>
      </w:r>
      <w:r>
        <w:rPr>
          <w:rFonts w:ascii="华文楷体" w:eastAsia="华文楷体" w:hAnsi="华文楷体" w:hint="eastAsia"/>
          <w:szCs w:val="21"/>
        </w:rPr>
        <w:t>“货物</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13</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、开标一览表中“投标总价”应等于所有</w:t>
      </w:r>
      <w:proofErr w:type="gramStart"/>
      <w:r>
        <w:rPr>
          <w:rFonts w:ascii="华文楷体" w:eastAsia="华文楷体" w:hAnsi="华文楷体" w:hint="eastAsia"/>
          <w:szCs w:val="21"/>
        </w:rPr>
        <w:t>采购人项</w:t>
      </w:r>
      <w:proofErr w:type="gramEnd"/>
      <w:r>
        <w:rPr>
          <w:rFonts w:ascii="华文楷体" w:eastAsia="华文楷体" w:hAnsi="华文楷体" w:hint="eastAsia"/>
          <w:szCs w:val="21"/>
        </w:rPr>
        <w:t>14</w:t>
      </w:r>
      <w:r>
        <w:rPr>
          <w:rFonts w:ascii="华文楷体" w:eastAsia="华文楷体" w:hAnsi="华文楷体" w:hint="eastAsia"/>
          <w:szCs w:val="21"/>
        </w:rPr>
        <w:t>“针对采购人的总报价”之</w:t>
      </w:r>
      <w:proofErr w:type="gramStart"/>
      <w:r>
        <w:rPr>
          <w:rFonts w:ascii="华文楷体" w:eastAsia="华文楷体" w:hAnsi="华文楷体" w:hint="eastAsia"/>
          <w:szCs w:val="21"/>
        </w:rPr>
        <w:t>和</w:t>
      </w:r>
      <w:proofErr w:type="gramEnd"/>
      <w:r>
        <w:rPr>
          <w:rFonts w:ascii="华文楷体" w:eastAsia="华文楷体" w:hAnsi="华文楷体" w:hint="eastAsia"/>
          <w:szCs w:val="21"/>
        </w:rPr>
        <w:t>。</w:t>
      </w:r>
    </w:p>
    <w:p w:rsidR="00E5112C" w:rsidRDefault="00880632">
      <w:pPr>
        <w:adjustRightInd w:val="0"/>
        <w:snapToGrid w:val="0"/>
        <w:spacing w:line="360" w:lineRule="auto"/>
        <w:ind w:firstLineChars="250" w:firstLine="525"/>
        <w:jc w:val="left"/>
        <w:rPr>
          <w:rFonts w:ascii="华文楷体" w:eastAsia="华文楷体" w:hAnsi="华文楷体"/>
          <w:szCs w:val="21"/>
        </w:rPr>
      </w:pPr>
      <w:r>
        <w:rPr>
          <w:rFonts w:ascii="华文楷体" w:eastAsia="华文楷体" w:hAnsi="华文楷体" w:hint="eastAsia"/>
          <w:szCs w:val="21"/>
        </w:rPr>
        <w:t>示例：有“采购人</w:t>
      </w:r>
      <w:r>
        <w:rPr>
          <w:rFonts w:ascii="华文楷体" w:eastAsia="华文楷体" w:hAnsi="华文楷体" w:hint="eastAsia"/>
          <w:szCs w:val="21"/>
        </w:rPr>
        <w:t>1</w:t>
      </w:r>
      <w:r>
        <w:rPr>
          <w:rFonts w:ascii="华文楷体" w:eastAsia="华文楷体" w:hAnsi="华文楷体" w:hint="eastAsia"/>
          <w:szCs w:val="21"/>
        </w:rPr>
        <w:t>”和“采购人</w:t>
      </w:r>
      <w:r>
        <w:rPr>
          <w:rFonts w:ascii="华文楷体" w:eastAsia="华文楷体" w:hAnsi="华文楷体" w:hint="eastAsia"/>
          <w:szCs w:val="21"/>
        </w:rPr>
        <w:t>2</w:t>
      </w:r>
      <w:r>
        <w:rPr>
          <w:rFonts w:ascii="华文楷体" w:eastAsia="华文楷体" w:hAnsi="华文楷体" w:hint="eastAsia"/>
          <w:szCs w:val="21"/>
        </w:rPr>
        <w:t>”共两个采购人，则开标一览表中“投标总价”</w:t>
      </w:r>
      <w:r>
        <w:rPr>
          <w:rFonts w:ascii="华文楷体" w:eastAsia="华文楷体" w:hAnsi="华文楷体" w:hint="eastAsia"/>
          <w:szCs w:val="21"/>
        </w:rPr>
        <w:t>=</w:t>
      </w:r>
      <w:r>
        <w:rPr>
          <w:rFonts w:ascii="华文楷体" w:eastAsia="华文楷体" w:hAnsi="华文楷体" w:hint="eastAsia"/>
          <w:szCs w:val="21"/>
        </w:rPr>
        <w:t>“采购人</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w:t>
      </w:r>
      <w:r>
        <w:rPr>
          <w:rFonts w:ascii="华文楷体" w:eastAsia="华文楷体" w:hAnsi="华文楷体" w:hint="eastAsia"/>
          <w:szCs w:val="21"/>
        </w:rPr>
        <w:t>采购人</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w:t>
      </w:r>
    </w:p>
    <w:p w:rsidR="00E5112C" w:rsidRDefault="00880632">
      <w:pPr>
        <w:adjustRightInd w:val="0"/>
        <w:snapToGrid w:val="0"/>
        <w:spacing w:line="360" w:lineRule="auto"/>
        <w:ind w:firstLineChars="50" w:firstLine="105"/>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w:t>
      </w:r>
      <w:r>
        <w:rPr>
          <w:rFonts w:ascii="华文楷体" w:eastAsia="华文楷体" w:hAnsi="华文楷体" w:hint="eastAsia"/>
          <w:szCs w:val="21"/>
        </w:rPr>
        <w:t>、投标人如认为还有需要提供的内容可另列表说明。</w:t>
      </w:r>
    </w:p>
    <w:p w:rsidR="00E5112C" w:rsidRDefault="00880632">
      <w:pPr>
        <w:adjustRightInd w:val="0"/>
        <w:snapToGrid w:val="0"/>
        <w:spacing w:line="360" w:lineRule="auto"/>
        <w:ind w:firstLine="420"/>
        <w:outlineLvl w:val="3"/>
        <w:rPr>
          <w:rFonts w:ascii="宋体" w:hAnsi="宋体"/>
          <w:b/>
          <w:szCs w:val="21"/>
        </w:rPr>
      </w:pPr>
      <w:r>
        <w:rPr>
          <w:rFonts w:ascii="宋体" w:hAnsi="宋体" w:hint="eastAsia"/>
          <w:b/>
          <w:szCs w:val="21"/>
        </w:rPr>
        <w:t>2.17</w:t>
      </w:r>
      <w:r>
        <w:rPr>
          <w:rFonts w:ascii="宋体" w:hAnsi="宋体" w:hint="eastAsia"/>
          <w:b/>
          <w:szCs w:val="21"/>
        </w:rPr>
        <w:t>技术要求偏离表</w:t>
      </w:r>
    </w:p>
    <w:p w:rsidR="00E5112C" w:rsidRDefault="00880632">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rsidR="00E5112C" w:rsidRDefault="0088063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proofErr w:type="gramStart"/>
      <w:r>
        <w:rPr>
          <w:rFonts w:ascii="华文楷体" w:eastAsia="华文楷体" w:hAnsi="华文楷体" w:hint="eastAsia"/>
          <w:szCs w:val="21"/>
        </w:rPr>
        <w:t>不</w:t>
      </w:r>
      <w:proofErr w:type="gramEnd"/>
      <w:r>
        <w:rPr>
          <w:rFonts w:ascii="华文楷体" w:eastAsia="华文楷体" w:hAnsi="华文楷体" w:hint="eastAsia"/>
          <w:szCs w:val="21"/>
        </w:rPr>
        <w:t>分包，不填写包号）</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4"/>
        <w:gridCol w:w="1491"/>
        <w:gridCol w:w="1552"/>
        <w:gridCol w:w="1271"/>
        <w:gridCol w:w="989"/>
        <w:gridCol w:w="2118"/>
        <w:gridCol w:w="848"/>
      </w:tblGrid>
      <w:tr w:rsidR="00E5112C">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rsidR="00E5112C" w:rsidRDefault="00880632">
            <w:pPr>
              <w:adjustRightInd w:val="0"/>
              <w:snapToGrid w:val="0"/>
              <w:spacing w:line="360" w:lineRule="auto"/>
              <w:ind w:leftChars="-68" w:left="-143" w:rightChars="-51" w:right="-107"/>
              <w:jc w:val="center"/>
              <w:rPr>
                <w:rFonts w:ascii="华文楷体" w:eastAsia="华文楷体" w:hAnsi="华文楷体"/>
                <w:szCs w:val="21"/>
              </w:rPr>
            </w:pPr>
            <w:r>
              <w:rPr>
                <w:rFonts w:ascii="华文楷体" w:eastAsia="华文楷体" w:hAnsi="华文楷体" w:hint="eastAsia"/>
                <w:szCs w:val="21"/>
              </w:rPr>
              <w:t>备注</w:t>
            </w:r>
          </w:p>
        </w:tc>
      </w:tr>
      <w:tr w:rsidR="00E5112C">
        <w:trPr>
          <w:trHeight w:val="241"/>
        </w:trPr>
        <w:tc>
          <w:tcPr>
            <w:tcW w:w="408" w:type="pct"/>
            <w:tcBorders>
              <w:top w:val="single" w:sz="4" w:space="0" w:color="auto"/>
              <w:left w:val="single" w:sz="12"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r>
      <w:tr w:rsidR="00E5112C">
        <w:trPr>
          <w:trHeight w:val="263"/>
        </w:trPr>
        <w:tc>
          <w:tcPr>
            <w:tcW w:w="408" w:type="pct"/>
            <w:tcBorders>
              <w:top w:val="single" w:sz="4" w:space="0" w:color="auto"/>
              <w:left w:val="single" w:sz="12"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r>
      <w:tr w:rsidR="00E5112C">
        <w:trPr>
          <w:trHeight w:val="325"/>
        </w:trPr>
        <w:tc>
          <w:tcPr>
            <w:tcW w:w="408" w:type="pct"/>
            <w:tcBorders>
              <w:top w:val="single" w:sz="4" w:space="0" w:color="auto"/>
              <w:left w:val="single" w:sz="12"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rsidR="00E5112C" w:rsidRDefault="0088063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rsidR="00E5112C" w:rsidRDefault="00E5112C">
            <w:pPr>
              <w:adjustRightInd w:val="0"/>
              <w:snapToGrid w:val="0"/>
              <w:spacing w:line="360" w:lineRule="auto"/>
              <w:jc w:val="left"/>
              <w:rPr>
                <w:rFonts w:ascii="华文楷体" w:eastAsia="华文楷体" w:hAnsi="华文楷体"/>
                <w:szCs w:val="21"/>
              </w:rPr>
            </w:pPr>
          </w:p>
        </w:tc>
      </w:tr>
    </w:tbl>
    <w:p w:rsidR="00E5112C" w:rsidRDefault="00880632">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hint="eastAsia"/>
          <w:szCs w:val="21"/>
        </w:rPr>
        <w:t>1</w:t>
      </w:r>
      <w:r>
        <w:rPr>
          <w:rFonts w:ascii="华文楷体" w:eastAsia="华文楷体" w:hAnsi="华文楷体" w:hint="eastAsia"/>
          <w:szCs w:val="21"/>
        </w:rPr>
        <w:t>、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rsidR="00E5112C" w:rsidRDefault="00880632">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、采购需求标注为</w:t>
      </w:r>
      <w:r>
        <w:rPr>
          <w:rFonts w:ascii="华文楷体" w:eastAsia="华文楷体" w:hAnsi="华文楷体" w:hint="eastAsia"/>
          <w:szCs w:val="21"/>
        </w:rPr>
        <w:t>*</w:t>
      </w:r>
      <w:r>
        <w:rPr>
          <w:rFonts w:ascii="华文楷体" w:eastAsia="华文楷体" w:hAnsi="华文楷体" w:hint="eastAsia"/>
          <w:szCs w:val="21"/>
        </w:rPr>
        <w:t>的实质性条款应逐条应答，其余可填写完全满足招标文件的全部要求；</w:t>
      </w:r>
    </w:p>
    <w:p w:rsidR="00E5112C" w:rsidRDefault="00880632">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、“偏差”</w:t>
      </w:r>
      <w:proofErr w:type="gramStart"/>
      <w:r>
        <w:rPr>
          <w:rFonts w:ascii="华文楷体" w:eastAsia="华文楷体" w:hAnsi="华文楷体" w:hint="eastAsia"/>
          <w:szCs w:val="21"/>
        </w:rPr>
        <w:t>栏只能</w:t>
      </w:r>
      <w:proofErr w:type="gramEnd"/>
      <w:r>
        <w:rPr>
          <w:rFonts w:ascii="华文楷体" w:eastAsia="华文楷体" w:hAnsi="华文楷体" w:hint="eastAsia"/>
          <w:szCs w:val="21"/>
        </w:rPr>
        <w:t>填写“正”、“无”或“负”。</w:t>
      </w:r>
    </w:p>
    <w:p w:rsidR="00E5112C" w:rsidRDefault="00880632">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、“投标文件的页码范围”填写应答内容所在电子文档的文件名称及对应页码。</w:t>
      </w:r>
    </w:p>
    <w:p w:rsidR="00E5112C" w:rsidRDefault="00880632">
      <w:pPr>
        <w:tabs>
          <w:tab w:val="left" w:pos="1260"/>
        </w:tabs>
        <w:adjustRightInd w:val="0"/>
        <w:snapToGrid w:val="0"/>
        <w:spacing w:line="360" w:lineRule="auto"/>
        <w:ind w:firstLineChars="200" w:firstLine="420"/>
        <w:rPr>
          <w:rFonts w:ascii="华文楷体" w:eastAsia="华文楷体" w:hAnsi="华文楷体"/>
          <w:szCs w:val="21"/>
        </w:rPr>
      </w:pPr>
      <w:r>
        <w:rPr>
          <w:rFonts w:ascii="华文楷体" w:eastAsia="华文楷体" w:hAnsi="华文楷体" w:hint="eastAsia"/>
          <w:szCs w:val="21"/>
        </w:rPr>
        <w:t>示例：如某应答内容在投标人自行编制的技</w:t>
      </w:r>
      <w:r>
        <w:rPr>
          <w:rFonts w:ascii="华文楷体" w:eastAsia="华文楷体" w:hAnsi="华文楷体" w:hint="eastAsia"/>
          <w:szCs w:val="21"/>
        </w:rPr>
        <w:t>术文件</w:t>
      </w:r>
      <w:r>
        <w:rPr>
          <w:rFonts w:ascii="华文楷体" w:eastAsia="华文楷体" w:hAnsi="华文楷体" w:hint="eastAsia"/>
          <w:szCs w:val="21"/>
        </w:rPr>
        <w:t>10-13</w:t>
      </w:r>
      <w:r>
        <w:rPr>
          <w:rFonts w:ascii="华文楷体" w:eastAsia="华文楷体" w:hAnsi="华文楷体" w:hint="eastAsia"/>
          <w:szCs w:val="21"/>
        </w:rPr>
        <w:t>页，则填列“投标人自行编制的技术文件</w:t>
      </w:r>
      <w:r>
        <w:rPr>
          <w:rFonts w:ascii="华文楷体" w:eastAsia="华文楷体" w:hAnsi="华文楷体" w:hint="eastAsia"/>
          <w:szCs w:val="21"/>
        </w:rPr>
        <w:t>10-13</w:t>
      </w:r>
      <w:r>
        <w:rPr>
          <w:rFonts w:ascii="华文楷体" w:eastAsia="华文楷体" w:hAnsi="华文楷体" w:hint="eastAsia"/>
          <w:szCs w:val="21"/>
        </w:rPr>
        <w:t>页”。</w:t>
      </w:r>
    </w:p>
    <w:p w:rsidR="00E5112C" w:rsidRDefault="00E5112C"/>
    <w:p w:rsidR="00E5112C" w:rsidRDefault="00880632">
      <w:pPr>
        <w:adjustRightInd w:val="0"/>
        <w:snapToGrid w:val="0"/>
        <w:spacing w:line="360" w:lineRule="auto"/>
        <w:ind w:firstLine="420"/>
        <w:outlineLvl w:val="3"/>
        <w:rPr>
          <w:rFonts w:ascii="宋体" w:hAnsi="宋体"/>
          <w:b/>
          <w:szCs w:val="21"/>
        </w:rPr>
      </w:pPr>
      <w:bookmarkStart w:id="19" w:name="_Ref462505472"/>
      <w:r>
        <w:rPr>
          <w:rFonts w:ascii="宋体" w:hAnsi="宋体" w:hint="eastAsia"/>
          <w:b/>
          <w:szCs w:val="21"/>
        </w:rPr>
        <w:t>2.18</w:t>
      </w:r>
      <w:r>
        <w:rPr>
          <w:rFonts w:ascii="宋体" w:hAnsi="宋体" w:hint="eastAsia"/>
          <w:b/>
          <w:szCs w:val="21"/>
        </w:rPr>
        <w:t>主要标的信息表</w:t>
      </w:r>
      <w:bookmarkEnd w:id="19"/>
    </w:p>
    <w:p w:rsidR="00E5112C" w:rsidRDefault="00880632">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w:t>
      </w:r>
    </w:p>
    <w:tbl>
      <w:tblPr>
        <w:tblW w:w="5000" w:type="pct"/>
        <w:tblLook w:val="04A0" w:firstRow="1" w:lastRow="0" w:firstColumn="1" w:lastColumn="0" w:noHBand="0" w:noVBand="1"/>
      </w:tblPr>
      <w:tblGrid>
        <w:gridCol w:w="1051"/>
        <w:gridCol w:w="1684"/>
        <w:gridCol w:w="1439"/>
        <w:gridCol w:w="1536"/>
        <w:gridCol w:w="1536"/>
        <w:gridCol w:w="1757"/>
      </w:tblGrid>
      <w:tr w:rsidR="00E5112C">
        <w:tc>
          <w:tcPr>
            <w:tcW w:w="584" w:type="pct"/>
            <w:tcBorders>
              <w:top w:val="single" w:sz="4" w:space="0" w:color="000000"/>
              <w:left w:val="single" w:sz="4" w:space="0" w:color="000000"/>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货物单价（元）</w:t>
            </w:r>
          </w:p>
        </w:tc>
      </w:tr>
      <w:tr w:rsidR="00E5112C">
        <w:trPr>
          <w:trHeight w:val="350"/>
        </w:trPr>
        <w:tc>
          <w:tcPr>
            <w:tcW w:w="584" w:type="pct"/>
            <w:tcBorders>
              <w:top w:val="single" w:sz="4" w:space="0" w:color="000000"/>
              <w:left w:val="single" w:sz="4" w:space="0" w:color="000000"/>
              <w:bottom w:val="single" w:sz="4" w:space="0" w:color="000000"/>
              <w:right w:val="single" w:sz="4" w:space="0" w:color="000000"/>
            </w:tcBorders>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935"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r>
      <w:tr w:rsidR="00E5112C">
        <w:trPr>
          <w:trHeight w:val="363"/>
        </w:trPr>
        <w:tc>
          <w:tcPr>
            <w:tcW w:w="584" w:type="pct"/>
            <w:tcBorders>
              <w:top w:val="single" w:sz="4" w:space="0" w:color="000000"/>
              <w:left w:val="single" w:sz="4" w:space="0" w:color="000000"/>
              <w:bottom w:val="single" w:sz="4" w:space="0" w:color="000000"/>
              <w:right w:val="single" w:sz="4" w:space="0" w:color="000000"/>
            </w:tcBorders>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935"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r>
      <w:tr w:rsidR="00E5112C">
        <w:trPr>
          <w:trHeight w:val="343"/>
        </w:trPr>
        <w:tc>
          <w:tcPr>
            <w:tcW w:w="584" w:type="pct"/>
            <w:tcBorders>
              <w:top w:val="single" w:sz="4" w:space="0" w:color="000000"/>
              <w:left w:val="single" w:sz="4" w:space="0" w:color="000000"/>
              <w:bottom w:val="single" w:sz="4" w:space="0" w:color="000000"/>
              <w:right w:val="single" w:sz="4" w:space="0" w:color="000000"/>
            </w:tcBorders>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935"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r>
      <w:tr w:rsidR="00E5112C">
        <w:trPr>
          <w:trHeight w:val="343"/>
        </w:trPr>
        <w:tc>
          <w:tcPr>
            <w:tcW w:w="584" w:type="pct"/>
            <w:tcBorders>
              <w:top w:val="single" w:sz="4" w:space="0" w:color="000000"/>
              <w:left w:val="single" w:sz="4" w:space="0" w:color="000000"/>
              <w:bottom w:val="single" w:sz="4" w:space="0" w:color="000000"/>
              <w:right w:val="single" w:sz="4" w:space="0" w:color="000000"/>
            </w:tcBorders>
          </w:tcPr>
          <w:p w:rsidR="00E5112C" w:rsidRDefault="0088063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935"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E5112C" w:rsidRDefault="00E5112C">
            <w:pPr>
              <w:adjustRightInd w:val="0"/>
              <w:snapToGrid w:val="0"/>
              <w:spacing w:line="360" w:lineRule="auto"/>
              <w:jc w:val="center"/>
              <w:rPr>
                <w:rFonts w:ascii="华文楷体" w:eastAsia="华文楷体" w:hAnsi="华文楷体"/>
                <w:szCs w:val="21"/>
              </w:rPr>
            </w:pPr>
          </w:p>
        </w:tc>
      </w:tr>
    </w:tbl>
    <w:p w:rsidR="00E5112C" w:rsidRDefault="00880632">
      <w:r>
        <w:rPr>
          <w:rFonts w:ascii="宋体" w:hAnsi="宋体" w:hint="eastAsia"/>
          <w:szCs w:val="21"/>
        </w:rPr>
        <w:t>注：必须按此格式填写，用途是用来发布中标公告时按照中国政府采购网格</w:t>
      </w:r>
      <w:proofErr w:type="gramStart"/>
      <w:r>
        <w:rPr>
          <w:rFonts w:ascii="宋体" w:hAnsi="宋体" w:hint="eastAsia"/>
          <w:szCs w:val="21"/>
        </w:rPr>
        <w:t>式公布</w:t>
      </w:r>
      <w:proofErr w:type="gramEnd"/>
      <w:r>
        <w:rPr>
          <w:rFonts w:ascii="宋体" w:hAnsi="宋体" w:hint="eastAsia"/>
          <w:szCs w:val="21"/>
        </w:rPr>
        <w:t>供应商的主要标的信息。</w:t>
      </w:r>
    </w:p>
    <w:p w:rsidR="00E5112C" w:rsidRDefault="00880632">
      <w:pPr>
        <w:adjustRightInd w:val="0"/>
        <w:snapToGrid w:val="0"/>
        <w:spacing w:line="360" w:lineRule="auto"/>
        <w:ind w:firstLine="420"/>
        <w:outlineLvl w:val="3"/>
        <w:rPr>
          <w:rFonts w:ascii="宋体" w:hAnsi="宋体"/>
          <w:b/>
          <w:szCs w:val="21"/>
        </w:rPr>
      </w:pPr>
      <w:r>
        <w:rPr>
          <w:rFonts w:ascii="宋体" w:hAnsi="宋体" w:hint="eastAsia"/>
          <w:b/>
          <w:szCs w:val="21"/>
        </w:rPr>
        <w:t>2.1</w:t>
      </w:r>
      <w:r>
        <w:rPr>
          <w:rFonts w:ascii="宋体" w:hAnsi="宋体" w:hint="eastAsia"/>
          <w:b/>
          <w:szCs w:val="21"/>
        </w:rPr>
        <w:t>9</w:t>
      </w:r>
      <w:r>
        <w:rPr>
          <w:rFonts w:ascii="宋体" w:hAnsi="宋体" w:hint="eastAsia"/>
          <w:b/>
          <w:szCs w:val="21"/>
        </w:rPr>
        <w:t>投标人项目实施和售后服务方案</w:t>
      </w:r>
    </w:p>
    <w:p w:rsidR="00E5112C" w:rsidRDefault="00880632">
      <w:pPr>
        <w:adjustRightInd w:val="0"/>
        <w:snapToGrid w:val="0"/>
        <w:spacing w:line="360" w:lineRule="auto"/>
        <w:ind w:firstLineChars="200" w:firstLine="420"/>
        <w:rPr>
          <w:rFonts w:ascii="宋体" w:hAnsi="宋体"/>
        </w:rPr>
      </w:pPr>
      <w:r>
        <w:rPr>
          <w:rFonts w:ascii="宋体" w:hAnsi="宋体" w:hint="eastAsia"/>
        </w:rPr>
        <w:t>服务方案包括但不限于可能涉及的运行维护、升级更新、备品备件、耗材等后续采购，以及其他相关情况。格式由投标人自拟。</w:t>
      </w:r>
    </w:p>
    <w:p w:rsidR="00E5112C" w:rsidRDefault="00E5112C"/>
    <w:p w:rsidR="00E5112C" w:rsidRDefault="00880632">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20</w:t>
      </w:r>
      <w:r>
        <w:rPr>
          <w:rFonts w:ascii="宋体" w:hAnsi="宋体" w:hint="eastAsia"/>
          <w:b/>
          <w:szCs w:val="21"/>
        </w:rPr>
        <w:t>其他技术文件</w:t>
      </w:r>
    </w:p>
    <w:p w:rsidR="00E5112C" w:rsidRDefault="00880632">
      <w:pPr>
        <w:tabs>
          <w:tab w:val="left" w:pos="1573"/>
        </w:tabs>
        <w:adjustRightInd w:val="0"/>
        <w:snapToGrid w:val="0"/>
        <w:spacing w:line="360" w:lineRule="auto"/>
        <w:ind w:firstLineChars="196" w:firstLine="412"/>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5.13</w:t>
      </w:r>
      <w:r>
        <w:rPr>
          <w:rFonts w:ascii="宋体" w:hAnsi="宋体" w:hint="eastAsia"/>
        </w:rPr>
        <w:t>条规定应提交的各种技术文件。如招标文件第七章采购需求等章节中有专门格式要求，</w:t>
      </w:r>
      <w:proofErr w:type="gramStart"/>
      <w:r>
        <w:rPr>
          <w:rFonts w:ascii="宋体" w:hAnsi="宋体" w:hint="eastAsia"/>
        </w:rPr>
        <w:t>按专门</w:t>
      </w:r>
      <w:proofErr w:type="gramEnd"/>
      <w:r>
        <w:rPr>
          <w:rFonts w:ascii="宋体" w:hAnsi="宋体" w:hint="eastAsia"/>
        </w:rPr>
        <w:t>格式编写。如无专门格式要求，由投标人自拟格式编写。</w:t>
      </w:r>
    </w:p>
    <w:p w:rsidR="00E5112C" w:rsidRDefault="00E5112C"/>
    <w:p w:rsidR="00AB56BB" w:rsidRPr="00A61158" w:rsidRDefault="00880632"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RDefault="00880632" w:rsidP="00AB56BB">
      <w:pPr>
        <w:ind w:firstLineChars="200" w:firstLine="42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rsidRDefault="00A77B3E"/>
    <w:bookmarkEnd w:id="18"/>
    <w:p w:rsidR="00E5112C" w:rsidRDefault="00E5112C">
      <w:pPr>
        <w:adjustRightInd w:val="0"/>
        <w:snapToGrid w:val="0"/>
        <w:spacing w:line="360" w:lineRule="auto"/>
        <w:ind w:firstLine="420"/>
        <w:outlineLvl w:val="3"/>
        <w:rPr>
          <w:rFonts w:ascii="宋体" w:hAnsi="宋体"/>
          <w:b/>
          <w:szCs w:val="21"/>
        </w:rPr>
        <w:sectPr w:rsidR="00E5112C">
          <w:pgSz w:w="11906" w:h="16838"/>
          <w:pgMar w:top="1418" w:right="1418" w:bottom="1418" w:left="1701" w:header="851" w:footer="851" w:gutter="0"/>
          <w:pgNumType w:start="59"/>
          <w:cols w:space="708"/>
          <w:docGrid w:type="linesAndChars" w:linePitch="312"/>
        </w:sectPr>
      </w:pPr>
    </w:p>
    <w:bookmarkEnd w:id="7"/>
    <w:p w:rsidR="00E5112C" w:rsidRDefault="00880632" w:rsidP="00880632">
      <w:pPr>
        <w:adjustRightInd w:val="0"/>
        <w:snapToGrid w:val="0"/>
        <w:spacing w:line="360" w:lineRule="auto"/>
        <w:ind w:firstLineChars="200" w:firstLine="602"/>
        <w:jc w:val="center"/>
        <w:outlineLvl w:val="1"/>
        <w:rPr>
          <w:b/>
          <w:bCs/>
          <w:sz w:val="30"/>
          <w:szCs w:val="30"/>
        </w:rPr>
      </w:pPr>
      <w:r>
        <w:rPr>
          <w:rFonts w:hint="eastAsia"/>
          <w:b/>
          <w:bCs/>
          <w:sz w:val="30"/>
          <w:szCs w:val="30"/>
        </w:rPr>
        <w:lastRenderedPageBreak/>
        <w:t>第三章</w:t>
      </w:r>
      <w:r>
        <w:rPr>
          <w:rFonts w:hint="eastAsia"/>
          <w:b/>
          <w:bCs/>
          <w:sz w:val="30"/>
          <w:szCs w:val="30"/>
        </w:rPr>
        <w:t xml:space="preserve">  </w:t>
      </w:r>
      <w:r>
        <w:rPr>
          <w:rFonts w:hint="eastAsia"/>
          <w:b/>
          <w:bCs/>
          <w:sz w:val="30"/>
          <w:szCs w:val="30"/>
        </w:rPr>
        <w:t>投标被拒绝条款通用部分</w:t>
      </w:r>
    </w:p>
    <w:p w:rsidR="00E5112C" w:rsidRDefault="00880632">
      <w:pPr>
        <w:spacing w:line="360" w:lineRule="auto"/>
        <w:ind w:firstLineChars="200" w:firstLine="42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850"/>
        <w:gridCol w:w="7723"/>
      </w:tblGrid>
      <w:tr w:rsidR="00E5112C">
        <w:trPr>
          <w:cantSplit/>
          <w:trHeight w:val="563"/>
        </w:trPr>
        <w:tc>
          <w:tcPr>
            <w:tcW w:w="534" w:type="dxa"/>
            <w:vAlign w:val="center"/>
          </w:tcPr>
          <w:p w:rsidR="00E5112C" w:rsidRDefault="00880632">
            <w:pPr>
              <w:jc w:val="left"/>
              <w:rPr>
                <w:sz w:val="18"/>
                <w:szCs w:val="18"/>
              </w:rPr>
            </w:pPr>
            <w:r>
              <w:rPr>
                <w:rFonts w:hint="eastAsia"/>
                <w:sz w:val="18"/>
                <w:szCs w:val="18"/>
              </w:rPr>
              <w:t>序号</w:t>
            </w:r>
          </w:p>
        </w:tc>
        <w:tc>
          <w:tcPr>
            <w:tcW w:w="850" w:type="dxa"/>
            <w:vAlign w:val="center"/>
          </w:tcPr>
          <w:p w:rsidR="00E5112C" w:rsidRDefault="00880632">
            <w:pPr>
              <w:jc w:val="center"/>
              <w:rPr>
                <w:sz w:val="18"/>
                <w:szCs w:val="18"/>
              </w:rPr>
            </w:pPr>
            <w:r>
              <w:rPr>
                <w:rFonts w:hint="eastAsia"/>
                <w:sz w:val="18"/>
                <w:szCs w:val="18"/>
              </w:rPr>
              <w:t>对应</w:t>
            </w:r>
          </w:p>
          <w:p w:rsidR="00E5112C" w:rsidRDefault="00880632">
            <w:pPr>
              <w:jc w:val="center"/>
              <w:rPr>
                <w:sz w:val="18"/>
                <w:szCs w:val="18"/>
              </w:rPr>
            </w:pPr>
            <w:r>
              <w:rPr>
                <w:rFonts w:hint="eastAsia"/>
                <w:sz w:val="18"/>
                <w:szCs w:val="18"/>
              </w:rPr>
              <w:t>条款号</w:t>
            </w:r>
          </w:p>
        </w:tc>
        <w:tc>
          <w:tcPr>
            <w:tcW w:w="7723" w:type="dxa"/>
            <w:vAlign w:val="center"/>
          </w:tcPr>
          <w:p w:rsidR="00E5112C" w:rsidRDefault="0088063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R="00E5112C">
        <w:trPr>
          <w:cantSplit/>
        </w:trPr>
        <w:tc>
          <w:tcPr>
            <w:tcW w:w="9107" w:type="dxa"/>
            <w:gridSpan w:val="3"/>
            <w:vAlign w:val="center"/>
          </w:tcPr>
          <w:p w:rsidR="00E5112C" w:rsidRDefault="00880632">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1.3.1</w:t>
            </w:r>
          </w:p>
        </w:tc>
        <w:tc>
          <w:tcPr>
            <w:tcW w:w="7723" w:type="dxa"/>
            <w:vAlign w:val="center"/>
          </w:tcPr>
          <w:p w:rsidR="00E5112C" w:rsidRDefault="0088063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1.3.2</w:t>
            </w:r>
          </w:p>
        </w:tc>
        <w:tc>
          <w:tcPr>
            <w:tcW w:w="7723" w:type="dxa"/>
            <w:vAlign w:val="center"/>
          </w:tcPr>
          <w:p w:rsidR="00E5112C" w:rsidRDefault="00880632">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1.3.3</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ind w:left="707" w:hangingChars="393" w:hanging="707"/>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rsidR="00E5112C" w:rsidRDefault="00880632">
            <w:pPr>
              <w:pStyle w:val="1"/>
              <w:numPr>
                <w:ilvl w:val="0"/>
                <w:numId w:val="0"/>
              </w:numPr>
              <w:tabs>
                <w:tab w:val="left" w:pos="709"/>
                <w:tab w:val="left" w:pos="1573"/>
              </w:tabs>
              <w:adjustRightInd w:val="0"/>
              <w:snapToGrid w:val="0"/>
              <w:spacing w:line="360" w:lineRule="auto"/>
              <w:ind w:left="707" w:hangingChars="393" w:hanging="707"/>
              <w:jc w:val="left"/>
              <w:rPr>
                <w:bCs/>
                <w:sz w:val="18"/>
                <w:szCs w:val="18"/>
              </w:rPr>
            </w:pPr>
            <w:r>
              <w:rPr>
                <w:rFonts w:hint="eastAsia"/>
                <w:bCs/>
                <w:sz w:val="18"/>
                <w:szCs w:val="18"/>
              </w:rPr>
              <w:t>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1.3.4</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5.3</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5.4</w:t>
            </w:r>
            <w:r>
              <w:rPr>
                <w:rFonts w:hint="eastAsia"/>
                <w:b/>
                <w:sz w:val="18"/>
                <w:szCs w:val="18"/>
              </w:rPr>
              <w:t>条</w:t>
            </w:r>
            <w:r>
              <w:rPr>
                <w:rFonts w:hint="eastAsia"/>
                <w:sz w:val="18"/>
                <w:szCs w:val="18"/>
              </w:rPr>
              <w:t>提交有关资料的，投标将被拒绝。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1.3.5</w:t>
            </w:r>
          </w:p>
        </w:tc>
        <w:tc>
          <w:tcPr>
            <w:tcW w:w="7723" w:type="dxa"/>
            <w:vAlign w:val="center"/>
          </w:tcPr>
          <w:p w:rsidR="00E5112C" w:rsidRDefault="00880632">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1.3.6</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）联合体投标文件未附联合体协议的，其投标将被拒绝。（</w:t>
            </w:r>
            <w:r>
              <w:rPr>
                <w:rFonts w:hint="eastAsia"/>
                <w:sz w:val="18"/>
                <w:szCs w:val="18"/>
              </w:rPr>
              <w:t>2</w:t>
            </w:r>
            <w:r>
              <w:rPr>
                <w:rFonts w:hint="eastAsia"/>
                <w:sz w:val="18"/>
                <w:szCs w:val="18"/>
              </w:rPr>
              <w:t>）以联合体形</w:t>
            </w:r>
            <w:proofErr w:type="gramStart"/>
            <w:r>
              <w:rPr>
                <w:rFonts w:hint="eastAsia"/>
                <w:sz w:val="18"/>
                <w:szCs w:val="18"/>
              </w:rPr>
              <w:t>式参加</w:t>
            </w:r>
            <w:proofErr w:type="gramEnd"/>
            <w:r>
              <w:rPr>
                <w:rFonts w:hint="eastAsia"/>
                <w:sz w:val="18"/>
                <w:szCs w:val="18"/>
              </w:rPr>
              <w:t>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hint="eastAsia"/>
                <w:sz w:val="18"/>
                <w:szCs w:val="18"/>
              </w:rPr>
              <w:t>3</w:t>
            </w:r>
            <w:r>
              <w:rPr>
                <w:rFonts w:hint="eastAsia"/>
                <w:sz w:val="18"/>
                <w:szCs w:val="18"/>
              </w:rPr>
              <w:t>）由同一专业的单位组成的联合体，联合体各方均应当具备规定的相应资格条件，并按照资质等级较低的单位确定资</w:t>
            </w:r>
            <w:r>
              <w:rPr>
                <w:rFonts w:hint="eastAsia"/>
                <w:sz w:val="18"/>
                <w:szCs w:val="18"/>
              </w:rPr>
              <w:t>质等级；由不同专业的单位组成的联合体，每一专业至少有一方具备相应的资格条件。否则，其提交的联合投标将被拒绝。（</w:t>
            </w:r>
            <w:r>
              <w:rPr>
                <w:rFonts w:hint="eastAsia"/>
                <w:sz w:val="18"/>
                <w:szCs w:val="18"/>
              </w:rPr>
              <w:t>4</w:t>
            </w:r>
            <w:r>
              <w:rPr>
                <w:rFonts w:hint="eastAsia"/>
                <w:sz w:val="18"/>
                <w:szCs w:val="18"/>
              </w:rPr>
              <w:t>）联合体各方均不得同时再以自己独立的名义单独投标，也不得再同时参加其他的联合体。若该等情形被发现，其单独的投标和与此有关的联合体的投标均将被一并拒绝。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1.3.7</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1.3.8</w:t>
            </w:r>
          </w:p>
        </w:tc>
        <w:tc>
          <w:tcPr>
            <w:tcW w:w="7723" w:type="dxa"/>
            <w:vAlign w:val="center"/>
          </w:tcPr>
          <w:p w:rsidR="00E5112C" w:rsidRDefault="00880632">
            <w:pPr>
              <w:pStyle w:val="1"/>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bCs/>
                <w:sz w:val="18"/>
                <w:szCs w:val="18"/>
              </w:rPr>
              <w:t>1.3.9</w:t>
            </w:r>
          </w:p>
        </w:tc>
        <w:tc>
          <w:tcPr>
            <w:tcW w:w="7723" w:type="dxa"/>
            <w:vAlign w:val="center"/>
          </w:tcPr>
          <w:p w:rsidR="00E5112C" w:rsidRDefault="00880632">
            <w:pPr>
              <w:rPr>
                <w:rFonts w:ascii="宋体" w:hAnsi="宋体"/>
                <w:sz w:val="18"/>
                <w:szCs w:val="18"/>
              </w:rPr>
            </w:pPr>
            <w:r>
              <w:rPr>
                <w:rFonts w:ascii="宋体" w:hAnsi="宋体" w:hint="eastAsia"/>
                <w:sz w:val="18"/>
                <w:szCs w:val="18"/>
              </w:rPr>
              <w:t>投标人在投标过程中向采购人和采购中心提供、给予任何有价值的物品。</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1.3.10</w:t>
            </w:r>
          </w:p>
        </w:tc>
        <w:tc>
          <w:tcPr>
            <w:tcW w:w="7723" w:type="dxa"/>
            <w:vAlign w:val="center"/>
          </w:tcPr>
          <w:p w:rsidR="00E5112C" w:rsidRDefault="00880632">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1.3.11</w:t>
            </w:r>
          </w:p>
        </w:tc>
        <w:tc>
          <w:tcPr>
            <w:tcW w:w="7723" w:type="dxa"/>
            <w:vAlign w:val="center"/>
          </w:tcPr>
          <w:p w:rsidR="00E5112C" w:rsidRDefault="00880632">
            <w:pPr>
              <w:tabs>
                <w:tab w:val="left" w:pos="8460"/>
              </w:tabs>
              <w:adjustRightInd w:val="0"/>
              <w:snapToGrid w:val="0"/>
              <w:spacing w:line="360" w:lineRule="auto"/>
              <w:jc w:val="left"/>
              <w:rPr>
                <w:rFonts w:ascii="宋体" w:hAnsi="宋体"/>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bCs/>
                <w:sz w:val="18"/>
                <w:szCs w:val="18"/>
              </w:rPr>
              <w:t>1.3.12</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1.4.1</w:t>
            </w:r>
          </w:p>
        </w:tc>
        <w:tc>
          <w:tcPr>
            <w:tcW w:w="7723" w:type="dxa"/>
            <w:vAlign w:val="center"/>
          </w:tcPr>
          <w:p w:rsidR="00E5112C" w:rsidRDefault="0088063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w:t>
            </w:r>
            <w:r>
              <w:rPr>
                <w:rFonts w:hint="eastAsia"/>
                <w:sz w:val="18"/>
                <w:szCs w:val="18"/>
              </w:rPr>
              <w:t>条有关进口产品投标要求的，投标将被拒绝。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1.5.3</w:t>
            </w:r>
          </w:p>
        </w:tc>
        <w:tc>
          <w:tcPr>
            <w:tcW w:w="7723" w:type="dxa"/>
            <w:vAlign w:val="center"/>
          </w:tcPr>
          <w:p w:rsidR="00E5112C" w:rsidRDefault="0088063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w:t>
            </w:r>
            <w:proofErr w:type="gramStart"/>
            <w:r>
              <w:rPr>
                <w:rFonts w:ascii="宋体" w:hAnsi="宋体" w:hint="eastAsia"/>
                <w:sz w:val="18"/>
                <w:szCs w:val="18"/>
              </w:rPr>
              <w:t>微企业</w:t>
            </w:r>
            <w:proofErr w:type="gramEnd"/>
            <w:r>
              <w:rPr>
                <w:rFonts w:ascii="宋体" w:hAnsi="宋体" w:hint="eastAsia"/>
                <w:sz w:val="18"/>
                <w:szCs w:val="18"/>
              </w:rPr>
              <w:t>的比例不低于中小企业合同金额的</w:t>
            </w:r>
            <w:r>
              <w:rPr>
                <w:rFonts w:ascii="宋体" w:hAnsi="宋体" w:hint="eastAsia"/>
                <w:sz w:val="18"/>
                <w:szCs w:val="18"/>
              </w:rPr>
              <w:t>60%</w:t>
            </w:r>
            <w:r>
              <w:rPr>
                <w:rFonts w:ascii="宋体" w:hAnsi="宋体" w:hint="eastAsia"/>
                <w:sz w:val="18"/>
                <w:szCs w:val="18"/>
              </w:rPr>
              <w:t>），否则投标将被拒绝。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bCs/>
                <w:sz w:val="18"/>
                <w:szCs w:val="18"/>
              </w:rPr>
            </w:pPr>
            <w:r>
              <w:rPr>
                <w:rFonts w:ascii="宋体" w:hAnsi="宋体" w:hint="eastAsia"/>
                <w:bCs/>
                <w:sz w:val="18"/>
                <w:szCs w:val="18"/>
              </w:rPr>
              <w:t>1.6.1</w:t>
            </w:r>
          </w:p>
        </w:tc>
        <w:tc>
          <w:tcPr>
            <w:tcW w:w="7723" w:type="dxa"/>
            <w:vAlign w:val="center"/>
          </w:tcPr>
          <w:p w:rsidR="00E5112C" w:rsidRDefault="00880632">
            <w:pPr>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bCs/>
                <w:sz w:val="18"/>
                <w:szCs w:val="18"/>
              </w:rPr>
              <w:t>1.7.1</w:t>
            </w:r>
          </w:p>
        </w:tc>
        <w:tc>
          <w:tcPr>
            <w:tcW w:w="7723" w:type="dxa"/>
            <w:vAlign w:val="center"/>
          </w:tcPr>
          <w:p w:rsidR="00E5112C" w:rsidRDefault="0088063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rsidR="00E5112C">
        <w:trPr>
          <w:cantSplit/>
          <w:trHeight w:val="2274"/>
        </w:trPr>
        <w:tc>
          <w:tcPr>
            <w:tcW w:w="534" w:type="dxa"/>
            <w:vAlign w:val="center"/>
          </w:tcPr>
          <w:p w:rsidR="00E5112C" w:rsidRDefault="00E5112C">
            <w:pPr>
              <w:numPr>
                <w:ilvl w:val="0"/>
                <w:numId w:val="3"/>
              </w:numPr>
              <w:spacing w:line="360" w:lineRule="auto"/>
              <w:ind w:left="0" w:firstLine="0"/>
              <w:jc w:val="left"/>
              <w:rPr>
                <w:rFonts w:ascii="宋体" w:hAnsi="宋体"/>
                <w:bCs/>
                <w:sz w:val="18"/>
                <w:szCs w:val="18"/>
              </w:rPr>
            </w:pPr>
          </w:p>
        </w:tc>
        <w:tc>
          <w:tcPr>
            <w:tcW w:w="850" w:type="dxa"/>
            <w:vAlign w:val="center"/>
          </w:tcPr>
          <w:p w:rsidR="00E5112C" w:rsidRDefault="00880632">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E5112C" w:rsidRDefault="00880632">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1.7.3</w:t>
            </w:r>
          </w:p>
        </w:tc>
        <w:tc>
          <w:tcPr>
            <w:tcW w:w="7723" w:type="dxa"/>
            <w:vAlign w:val="center"/>
          </w:tcPr>
          <w:p w:rsidR="00E5112C" w:rsidRDefault="00880632">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w:t>
            </w:r>
            <w:r>
              <w:rPr>
                <w:rFonts w:ascii="宋体" w:hAnsi="宋体" w:hint="eastAsia"/>
                <w:sz w:val="18"/>
                <w:szCs w:val="18"/>
              </w:rPr>
              <w:t>在任何时候发现投标人以他人名义投标、相互串通投标，投标人提交的投标文件中提交虚假资料或失实资料的，或者以其他方式弄虚作假的，其投标将被拒绝并不</w:t>
            </w:r>
            <w:proofErr w:type="gramStart"/>
            <w:r>
              <w:rPr>
                <w:rFonts w:ascii="宋体" w:hAnsi="宋体" w:hint="eastAsia"/>
                <w:sz w:val="18"/>
                <w:szCs w:val="18"/>
              </w:rPr>
              <w:t>予退</w:t>
            </w:r>
            <w:proofErr w:type="gramEnd"/>
            <w:r>
              <w:rPr>
                <w:rFonts w:ascii="宋体" w:hAnsi="宋体" w:hint="eastAsia"/>
                <w:sz w:val="18"/>
                <w:szCs w:val="18"/>
              </w:rPr>
              <w:t>还其投标保证金，并视情况依法追究责任。</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1.14.2</w:t>
            </w:r>
          </w:p>
        </w:tc>
        <w:tc>
          <w:tcPr>
            <w:tcW w:w="7723" w:type="dxa"/>
            <w:vAlign w:val="center"/>
          </w:tcPr>
          <w:p w:rsidR="00E5112C" w:rsidRDefault="00880632">
            <w:pPr>
              <w:tabs>
                <w:tab w:val="left" w:pos="5580"/>
              </w:tabs>
              <w:adjustRightInd w:val="0"/>
              <w:snapToGrid w:val="0"/>
              <w:spacing w:line="360" w:lineRule="auto"/>
              <w:jc w:val="left"/>
              <w:rPr>
                <w:rFonts w:ascii="宋体" w:hAnsi="宋体"/>
                <w:sz w:val="18"/>
                <w:szCs w:val="18"/>
              </w:rPr>
            </w:pPr>
            <w:r>
              <w:rPr>
                <w:rFonts w:hint="eastAsia"/>
                <w:sz w:val="18"/>
                <w:szCs w:val="18"/>
              </w:rPr>
              <w:t>投标人未提交</w:t>
            </w:r>
            <w:proofErr w:type="gramStart"/>
            <w:r>
              <w:rPr>
                <w:rFonts w:hint="eastAsia"/>
                <w:sz w:val="18"/>
                <w:szCs w:val="18"/>
              </w:rPr>
              <w:t>全以下</w:t>
            </w:r>
            <w:proofErr w:type="gramEnd"/>
            <w:r>
              <w:rPr>
                <w:rFonts w:hint="eastAsia"/>
                <w:sz w:val="18"/>
                <w:szCs w:val="18"/>
              </w:rPr>
              <w:t>商务文件（特别说明除外）：（</w:t>
            </w:r>
            <w:r>
              <w:rPr>
                <w:rFonts w:hint="eastAsia"/>
                <w:sz w:val="18"/>
                <w:szCs w:val="18"/>
              </w:rPr>
              <w:t>1</w:t>
            </w:r>
            <w:r>
              <w:rPr>
                <w:rFonts w:hint="eastAsia"/>
                <w:sz w:val="18"/>
                <w:szCs w:val="18"/>
              </w:rPr>
              <w:t>）法定代表人身份证明或授权委托书；</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w:t>
            </w:r>
            <w:proofErr w:type="gramStart"/>
            <w:r>
              <w:rPr>
                <w:rFonts w:ascii="宋体" w:hAnsi="宋体" w:hint="eastAsia"/>
                <w:sz w:val="18"/>
                <w:szCs w:val="18"/>
              </w:rPr>
              <w:t>内</w:t>
            </w:r>
            <w:proofErr w:type="gramEnd"/>
            <w:r>
              <w:rPr>
                <w:rFonts w:ascii="宋体" w:hAnsi="宋体" w:hint="eastAsia"/>
                <w:sz w:val="18"/>
                <w:szCs w:val="18"/>
              </w:rPr>
              <w:t>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w:t>
            </w:r>
            <w:proofErr w:type="gramStart"/>
            <w:r>
              <w:rPr>
                <w:rFonts w:hint="eastAsia"/>
                <w:sz w:val="18"/>
                <w:szCs w:val="18"/>
              </w:rPr>
              <w:t>不</w:t>
            </w:r>
            <w:proofErr w:type="gramEnd"/>
            <w:r>
              <w:rPr>
                <w:rFonts w:hint="eastAsia"/>
                <w:sz w:val="18"/>
                <w:szCs w:val="18"/>
              </w:rPr>
              <w:t>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end"/>
            </w:r>
            <w:r>
              <w:rPr>
                <w:rFonts w:hint="eastAsia"/>
                <w:sz w:val="18"/>
                <w:szCs w:val="18"/>
              </w:rPr>
              <w:t>按照</w:t>
            </w:r>
            <w:r>
              <w:rPr>
                <w:rFonts w:hint="eastAsia"/>
                <w:b/>
                <w:sz w:val="18"/>
                <w:szCs w:val="18"/>
              </w:rPr>
              <w:t>第五章投标人须知专用部分</w:t>
            </w:r>
            <w:r>
              <w:rPr>
                <w:rFonts w:hint="eastAsia"/>
                <w:b/>
                <w:sz w:val="18"/>
                <w:szCs w:val="18"/>
              </w:rPr>
              <w:t>5.2</w:t>
            </w:r>
            <w:r>
              <w:rPr>
                <w:rFonts w:hint="eastAsia"/>
                <w:b/>
                <w:sz w:val="18"/>
                <w:szCs w:val="18"/>
              </w:rPr>
              <w:t>条</w:t>
            </w:r>
            <w:r>
              <w:rPr>
                <w:rFonts w:hint="eastAsia"/>
                <w:sz w:val="18"/>
                <w:szCs w:val="18"/>
              </w:rPr>
              <w:t>规定应提交的特殊资质条件证明文件。</w:t>
            </w:r>
            <w:r>
              <w:rPr>
                <w:rFonts w:ascii="宋体" w:hAnsi="宋体" w:hint="eastAsia"/>
                <w:sz w:val="18"/>
                <w:szCs w:val="18"/>
              </w:rPr>
              <w:t>（</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1.14.3</w:t>
            </w:r>
          </w:p>
        </w:tc>
        <w:tc>
          <w:tcPr>
            <w:tcW w:w="7723" w:type="dxa"/>
          </w:tcPr>
          <w:p w:rsidR="00E5112C" w:rsidRDefault="00880632">
            <w:pPr>
              <w:pStyle w:val="1"/>
              <w:numPr>
                <w:ilvl w:val="0"/>
                <w:numId w:val="0"/>
              </w:numPr>
              <w:tabs>
                <w:tab w:val="left" w:pos="709"/>
                <w:tab w:val="left" w:pos="1573"/>
              </w:tabs>
              <w:adjustRightInd w:val="0"/>
              <w:snapToGrid w:val="0"/>
              <w:spacing w:line="360" w:lineRule="auto"/>
              <w:ind w:left="707" w:hangingChars="393" w:hanging="707"/>
              <w:jc w:val="left"/>
              <w:rPr>
                <w:sz w:val="18"/>
                <w:szCs w:val="18"/>
              </w:rPr>
            </w:pPr>
            <w:r>
              <w:rPr>
                <w:rFonts w:hint="eastAsia"/>
                <w:sz w:val="18"/>
                <w:szCs w:val="18"/>
              </w:rPr>
              <w:t>投标人未提交</w:t>
            </w:r>
            <w:proofErr w:type="gramStart"/>
            <w:r>
              <w:rPr>
                <w:rFonts w:hint="eastAsia"/>
                <w:sz w:val="18"/>
                <w:szCs w:val="18"/>
              </w:rPr>
              <w:t>全以下</w:t>
            </w:r>
            <w:proofErr w:type="gramEnd"/>
            <w:r>
              <w:rPr>
                <w:rFonts w:hint="eastAsia"/>
                <w:sz w:val="18"/>
                <w:szCs w:val="18"/>
              </w:rPr>
              <w:t>技术文件：</w:t>
            </w:r>
            <w:r>
              <w:rPr>
                <w:rFonts w:hint="eastAsia"/>
                <w:sz w:val="18"/>
                <w:szCs w:val="18"/>
              </w:rPr>
              <w:t>1</w:t>
            </w:r>
            <w:r>
              <w:rPr>
                <w:rFonts w:hint="eastAsia"/>
                <w:sz w:val="18"/>
                <w:szCs w:val="18"/>
              </w:rPr>
              <w:t>、开标一览表；</w:t>
            </w:r>
            <w:r>
              <w:rPr>
                <w:rFonts w:hint="eastAsia"/>
                <w:sz w:val="18"/>
                <w:szCs w:val="18"/>
              </w:rPr>
              <w:t>2</w:t>
            </w:r>
            <w:r>
              <w:rPr>
                <w:rFonts w:hint="eastAsia"/>
                <w:sz w:val="18"/>
                <w:szCs w:val="18"/>
              </w:rPr>
              <w:t>、分项报价表；</w:t>
            </w:r>
            <w:r>
              <w:rPr>
                <w:rFonts w:hint="eastAsia"/>
                <w:sz w:val="18"/>
                <w:szCs w:val="18"/>
              </w:rPr>
              <w:t>3</w:t>
            </w:r>
            <w:r>
              <w:rPr>
                <w:rFonts w:hint="eastAsia"/>
                <w:sz w:val="18"/>
                <w:szCs w:val="18"/>
              </w:rPr>
              <w:t>、技术要求偏离表；</w:t>
            </w:r>
            <w:r>
              <w:rPr>
                <w:rFonts w:hint="eastAsia"/>
                <w:sz w:val="18"/>
                <w:szCs w:val="18"/>
              </w:rPr>
              <w:t>4</w:t>
            </w:r>
            <w:r>
              <w:rPr>
                <w:rFonts w:hint="eastAsia"/>
                <w:sz w:val="18"/>
                <w:szCs w:val="18"/>
              </w:rPr>
              <w:t>、</w:t>
            </w:r>
          </w:p>
          <w:p w:rsidR="00E5112C" w:rsidRDefault="00880632">
            <w:pPr>
              <w:pStyle w:val="1"/>
              <w:numPr>
                <w:ilvl w:val="0"/>
                <w:numId w:val="0"/>
              </w:numPr>
              <w:tabs>
                <w:tab w:val="left" w:pos="709"/>
                <w:tab w:val="left" w:pos="1573"/>
              </w:tabs>
              <w:adjustRightInd w:val="0"/>
              <w:snapToGrid w:val="0"/>
              <w:spacing w:line="360" w:lineRule="auto"/>
              <w:ind w:left="707" w:hangingChars="393" w:hanging="707"/>
              <w:jc w:val="left"/>
              <w:rPr>
                <w:sz w:val="18"/>
                <w:szCs w:val="18"/>
              </w:rPr>
            </w:pP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规定应提交的其他技术文件。</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1.15.2</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1.2.8</w:t>
            </w:r>
            <w:r>
              <w:rPr>
                <w:rFonts w:hint="eastAsia"/>
                <w:sz w:val="18"/>
                <w:szCs w:val="18"/>
              </w:rPr>
              <w:t>条。其中“投标函”及“法定代表人授权委托书”</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1.16.3</w:t>
            </w:r>
          </w:p>
        </w:tc>
        <w:tc>
          <w:tcPr>
            <w:tcW w:w="7723" w:type="dxa"/>
            <w:vAlign w:val="center"/>
          </w:tcPr>
          <w:p w:rsidR="00E5112C" w:rsidRDefault="00880632">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1.17.2</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1.17.4</w:t>
            </w:r>
          </w:p>
        </w:tc>
        <w:tc>
          <w:tcPr>
            <w:tcW w:w="7723" w:type="dxa"/>
            <w:vAlign w:val="center"/>
          </w:tcPr>
          <w:p w:rsidR="00E5112C" w:rsidRDefault="00880632">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w:t>
            </w:r>
            <w:proofErr w:type="gramStart"/>
            <w:r>
              <w:rPr>
                <w:rFonts w:ascii="宋体" w:hAnsi="宋体" w:hint="eastAsia"/>
                <w:sz w:val="18"/>
                <w:szCs w:val="18"/>
              </w:rPr>
              <w:t>按包分别</w:t>
            </w:r>
            <w:proofErr w:type="gramEnd"/>
            <w:r>
              <w:rPr>
                <w:rFonts w:ascii="宋体" w:hAnsi="宋体" w:hint="eastAsia"/>
                <w:sz w:val="18"/>
                <w:szCs w:val="18"/>
              </w:rPr>
              <w:t>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1.18</w:t>
            </w:r>
          </w:p>
        </w:tc>
        <w:tc>
          <w:tcPr>
            <w:tcW w:w="7723" w:type="dxa"/>
            <w:vAlign w:val="center"/>
          </w:tcPr>
          <w:p w:rsidR="00E5112C" w:rsidRDefault="00880632">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rsidR="00E5112C">
        <w:trPr>
          <w:cantSplit/>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1.20.1</w:t>
            </w:r>
          </w:p>
        </w:tc>
        <w:tc>
          <w:tcPr>
            <w:tcW w:w="7723" w:type="dxa"/>
            <w:vAlign w:val="center"/>
          </w:tcPr>
          <w:p w:rsidR="00E5112C" w:rsidRDefault="00880632">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1.26.5</w:t>
            </w:r>
          </w:p>
        </w:tc>
        <w:tc>
          <w:tcPr>
            <w:tcW w:w="7723" w:type="dxa"/>
            <w:vAlign w:val="center"/>
          </w:tcPr>
          <w:p w:rsidR="00E5112C" w:rsidRDefault="00880632">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1.26.8</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1.26.9</w:t>
            </w:r>
          </w:p>
        </w:tc>
        <w:tc>
          <w:tcPr>
            <w:tcW w:w="7723" w:type="dxa"/>
            <w:vAlign w:val="center"/>
          </w:tcPr>
          <w:p w:rsidR="00E5112C" w:rsidRDefault="00880632">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w:t>
            </w:r>
            <w:r>
              <w:rPr>
                <w:rFonts w:ascii="宋体" w:hAnsi="宋体" w:hint="eastAsia"/>
                <w:sz w:val="18"/>
                <w:szCs w:val="18"/>
              </w:rPr>
              <w:t>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）投标人提供产品或服务的交货（工）时间及地点、质保期不满足本招标文件要求的。</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1.27.2</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1.27.3</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rPr>
                <w:rFonts w:ascii="宋体" w:hAnsi="宋体"/>
                <w:sz w:val="18"/>
                <w:szCs w:val="18"/>
              </w:rPr>
            </w:pPr>
            <w:r>
              <w:rPr>
                <w:rFonts w:ascii="宋体" w:hAnsi="宋体" w:hint="eastAsia"/>
                <w:sz w:val="18"/>
                <w:szCs w:val="18"/>
              </w:rPr>
              <w:t>1.30.1</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rsidR="00E5112C">
        <w:trPr>
          <w:cantSplit/>
          <w:trHeight w:val="376"/>
        </w:trPr>
        <w:tc>
          <w:tcPr>
            <w:tcW w:w="9107" w:type="dxa"/>
            <w:gridSpan w:val="3"/>
            <w:vAlign w:val="center"/>
          </w:tcPr>
          <w:p w:rsidR="00E5112C" w:rsidRDefault="00880632">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2.6</w:t>
            </w:r>
          </w:p>
        </w:tc>
        <w:tc>
          <w:tcPr>
            <w:tcW w:w="7723" w:type="dxa"/>
            <w:vAlign w:val="center"/>
          </w:tcPr>
          <w:p w:rsidR="00E5112C" w:rsidRDefault="00880632">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2.7</w:t>
            </w:r>
          </w:p>
        </w:tc>
        <w:tc>
          <w:tcPr>
            <w:tcW w:w="7723" w:type="dxa"/>
            <w:vAlign w:val="center"/>
          </w:tcPr>
          <w:p w:rsidR="00E5112C" w:rsidRDefault="00880632">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2.10.5</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rsidR="00E5112C">
        <w:trPr>
          <w:cantSplit/>
          <w:trHeight w:val="376"/>
        </w:trPr>
        <w:tc>
          <w:tcPr>
            <w:tcW w:w="534" w:type="dxa"/>
            <w:vAlign w:val="center"/>
          </w:tcPr>
          <w:p w:rsidR="00E5112C" w:rsidRDefault="00E5112C">
            <w:pPr>
              <w:numPr>
                <w:ilvl w:val="0"/>
                <w:numId w:val="3"/>
              </w:numPr>
              <w:ind w:left="0" w:firstLine="0"/>
              <w:jc w:val="left"/>
              <w:rPr>
                <w:rFonts w:ascii="宋体" w:hAnsi="宋体"/>
                <w:sz w:val="18"/>
                <w:szCs w:val="18"/>
              </w:rPr>
            </w:pPr>
          </w:p>
        </w:tc>
        <w:tc>
          <w:tcPr>
            <w:tcW w:w="850" w:type="dxa"/>
            <w:vAlign w:val="center"/>
          </w:tcPr>
          <w:p w:rsidR="00E5112C" w:rsidRDefault="00880632">
            <w:pPr>
              <w:jc w:val="left"/>
              <w:rPr>
                <w:rFonts w:ascii="宋体" w:hAnsi="宋体"/>
                <w:sz w:val="18"/>
                <w:szCs w:val="18"/>
              </w:rPr>
            </w:pPr>
            <w:r>
              <w:rPr>
                <w:rFonts w:ascii="宋体" w:hAnsi="宋体" w:hint="eastAsia"/>
                <w:sz w:val="18"/>
                <w:szCs w:val="18"/>
              </w:rPr>
              <w:t>2.10.9</w:t>
            </w:r>
          </w:p>
        </w:tc>
        <w:tc>
          <w:tcPr>
            <w:tcW w:w="7723" w:type="dxa"/>
            <w:vAlign w:val="center"/>
          </w:tcPr>
          <w:p w:rsidR="00E5112C" w:rsidRDefault="00880632">
            <w:pPr>
              <w:pStyle w:val="1"/>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E5112C" w:rsidRDefault="00E5112C">
      <w:pPr>
        <w:spacing w:line="360" w:lineRule="auto"/>
        <w:jc w:val="left"/>
        <w:rPr>
          <w:b/>
          <w:bCs/>
          <w:sz w:val="44"/>
          <w:szCs w:val="44"/>
        </w:rPr>
      </w:pPr>
    </w:p>
    <w:p w:rsidR="00E5112C" w:rsidRDefault="00880632">
      <w:pPr>
        <w:spacing w:line="360" w:lineRule="auto"/>
        <w:jc w:val="left"/>
        <w:rPr>
          <w:rFonts w:ascii="宋体" w:hAnsi="宋体" w:cs="微软雅黑"/>
          <w:b/>
          <w:color w:val="0000FF"/>
          <w:kern w:val="0"/>
          <w:szCs w:val="21"/>
        </w:rPr>
      </w:pPr>
      <w:r>
        <w:rPr>
          <w:b/>
          <w:bCs/>
          <w:sz w:val="44"/>
          <w:szCs w:val="44"/>
        </w:rPr>
        <w:br w:type="page"/>
      </w:r>
    </w:p>
    <w:p w:rsidR="00E5112C" w:rsidRDefault="00E5112C">
      <w:pPr>
        <w:spacing w:line="360" w:lineRule="auto"/>
        <w:jc w:val="left"/>
        <w:rPr>
          <w:rFonts w:ascii="宋体" w:hAnsi="宋体" w:cs="微软雅黑"/>
          <w:b/>
          <w:color w:val="0000FF"/>
          <w:kern w:val="0"/>
          <w:szCs w:val="21"/>
        </w:rPr>
      </w:pPr>
    </w:p>
    <w:p w:rsidR="00E5112C" w:rsidRDefault="00E5112C">
      <w:pPr>
        <w:spacing w:line="360" w:lineRule="auto"/>
        <w:jc w:val="left"/>
        <w:rPr>
          <w:b/>
          <w:bCs/>
          <w:sz w:val="44"/>
          <w:szCs w:val="44"/>
        </w:rPr>
      </w:pPr>
    </w:p>
    <w:p w:rsidR="00E5112C" w:rsidRDefault="00880632">
      <w:pPr>
        <w:spacing w:line="360" w:lineRule="auto"/>
        <w:jc w:val="center"/>
        <w:outlineLvl w:val="0"/>
        <w:rPr>
          <w:rFonts w:ascii="宋体" w:hAnsi="宋体"/>
          <w:b/>
          <w:sz w:val="48"/>
          <w:szCs w:val="36"/>
        </w:rPr>
      </w:pPr>
      <w:r>
        <w:rPr>
          <w:rFonts w:hint="eastAsia"/>
          <w:b/>
          <w:sz w:val="48"/>
          <w:szCs w:val="36"/>
        </w:rPr>
        <w:t>第二分册：专用部分</w:t>
      </w:r>
    </w:p>
    <w:p w:rsidR="00E5112C" w:rsidRDefault="00E5112C">
      <w:pPr>
        <w:spacing w:line="360" w:lineRule="auto"/>
      </w:pPr>
    </w:p>
    <w:p w:rsidR="00E5112C" w:rsidRDefault="00880632">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E5112C" w:rsidRDefault="00E5112C">
      <w:pPr>
        <w:spacing w:line="360" w:lineRule="auto"/>
        <w:rPr>
          <w:b/>
          <w:bCs/>
          <w:szCs w:val="21"/>
        </w:rPr>
      </w:pPr>
    </w:p>
    <w:p w:rsidR="00E5112C" w:rsidRDefault="00880632">
      <w:pPr>
        <w:adjustRightInd w:val="0"/>
        <w:snapToGrid w:val="0"/>
        <w:spacing w:line="360" w:lineRule="auto"/>
        <w:ind w:leftChars="1200" w:left="2520"/>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E5112C" w:rsidRDefault="00880632">
      <w:pPr>
        <w:adjustRightInd w:val="0"/>
        <w:snapToGrid w:val="0"/>
        <w:spacing w:line="360" w:lineRule="auto"/>
        <w:ind w:leftChars="1200" w:left="2520"/>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E5112C" w:rsidRDefault="00880632">
      <w:pPr>
        <w:adjustRightInd w:val="0"/>
        <w:snapToGrid w:val="0"/>
        <w:spacing w:line="360" w:lineRule="auto"/>
        <w:ind w:leftChars="1200" w:left="2520"/>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E5112C" w:rsidRDefault="00880632">
      <w:pPr>
        <w:adjustRightInd w:val="0"/>
        <w:snapToGrid w:val="0"/>
        <w:spacing w:line="360" w:lineRule="auto"/>
        <w:ind w:leftChars="1200" w:left="2520"/>
        <w:jc w:val="left"/>
        <w:rPr>
          <w:b/>
          <w:bCs/>
          <w:szCs w:val="21"/>
        </w:rPr>
      </w:pPr>
      <w:r>
        <w:rPr>
          <w:rFonts w:hint="eastAsia"/>
          <w:b/>
          <w:bCs/>
          <w:szCs w:val="21"/>
        </w:rPr>
        <w:t>第七章</w:t>
      </w:r>
      <w:r>
        <w:rPr>
          <w:rFonts w:hint="eastAsia"/>
          <w:b/>
          <w:bCs/>
          <w:szCs w:val="21"/>
        </w:rPr>
        <w:t xml:space="preserve">  </w:t>
      </w:r>
      <w:r>
        <w:rPr>
          <w:rFonts w:hint="eastAsia"/>
          <w:b/>
          <w:bCs/>
          <w:szCs w:val="21"/>
        </w:rPr>
        <w:t>采购需求</w:t>
      </w:r>
    </w:p>
    <w:p w:rsidR="00E5112C" w:rsidRDefault="00880632">
      <w:pPr>
        <w:adjustRightInd w:val="0"/>
        <w:snapToGrid w:val="0"/>
        <w:spacing w:line="360" w:lineRule="auto"/>
        <w:ind w:leftChars="1200" w:left="2520"/>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E5112C" w:rsidRDefault="00880632">
      <w:pPr>
        <w:adjustRightInd w:val="0"/>
        <w:snapToGrid w:val="0"/>
        <w:spacing w:line="360" w:lineRule="auto"/>
        <w:ind w:leftChars="1200" w:left="2520"/>
        <w:jc w:val="left"/>
        <w:rPr>
          <w:b/>
          <w:bCs/>
          <w:szCs w:val="21"/>
        </w:rPr>
      </w:pPr>
      <w:r>
        <w:rPr>
          <w:b/>
          <w:bCs/>
          <w:szCs w:val="21"/>
        </w:rPr>
        <w:br w:type="page"/>
      </w:r>
    </w:p>
    <w:p w:rsidR="00E5112C" w:rsidRDefault="00880632" w:rsidP="00880632">
      <w:pPr>
        <w:adjustRightInd w:val="0"/>
        <w:snapToGrid w:val="0"/>
        <w:spacing w:line="360" w:lineRule="auto"/>
        <w:ind w:firstLineChars="200" w:firstLine="602"/>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E5112C" w:rsidRDefault="00E5112C">
      <w:pPr>
        <w:spacing w:line="360" w:lineRule="auto"/>
        <w:jc w:val="center"/>
        <w:rPr>
          <w:b/>
          <w:bCs/>
          <w:sz w:val="28"/>
          <w:szCs w:val="28"/>
        </w:rPr>
      </w:pPr>
    </w:p>
    <w:p w:rsidR="00E5112C" w:rsidRDefault="00880632">
      <w:pPr>
        <w:spacing w:line="360" w:lineRule="auto"/>
        <w:ind w:firstLineChars="300" w:firstLine="63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河北气象技术装备中心</w:t>
      </w:r>
      <w:bookmarkEnd w:id="20"/>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E5112C" w:rsidRDefault="00880632" w:rsidP="00880632">
      <w:pPr>
        <w:spacing w:line="360" w:lineRule="auto"/>
        <w:ind w:firstLineChars="200" w:firstLine="422"/>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2025</w:t>
      </w:r>
      <w:r>
        <w:rPr>
          <w:rFonts w:ascii="宋体" w:hAnsi="宋体" w:cs="微软雅黑"/>
          <w:b/>
          <w:color w:val="0000FF"/>
          <w:kern w:val="0"/>
          <w:szCs w:val="21"/>
        </w:rPr>
        <w:t>年河北地基遥感垂直观测系统</w:t>
      </w:r>
      <w:r>
        <w:rPr>
          <w:rFonts w:ascii="宋体" w:hAnsi="宋体" w:cs="微软雅黑"/>
          <w:b/>
          <w:color w:val="0000FF"/>
          <w:kern w:val="0"/>
          <w:szCs w:val="21"/>
        </w:rPr>
        <w:t>-</w:t>
      </w:r>
      <w:r>
        <w:rPr>
          <w:rFonts w:ascii="宋体" w:hAnsi="宋体" w:cs="微软雅黑"/>
          <w:b/>
          <w:color w:val="0000FF"/>
          <w:kern w:val="0"/>
          <w:szCs w:val="21"/>
        </w:rPr>
        <w:t>微波辐射计建设采购项目</w:t>
      </w:r>
      <w:bookmarkEnd w:id="21"/>
      <w:r>
        <w:rPr>
          <w:rFonts w:ascii="宋体" w:hAnsi="宋体" w:cs="宋体" w:hint="eastAsia"/>
          <w:b/>
          <w:bCs/>
          <w:szCs w:val="21"/>
        </w:rPr>
        <w:t>。</w:t>
      </w:r>
    </w:p>
    <w:p w:rsidR="00E5112C" w:rsidRDefault="00880632" w:rsidP="00880632">
      <w:pPr>
        <w:spacing w:line="360" w:lineRule="auto"/>
        <w:ind w:firstLineChars="200" w:firstLine="422"/>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bookmarkStart w:id="22" w:name="OLE_LINK1"/>
      <w:bookmarkStart w:id="23" w:name="OLE_LINK2"/>
      <w:bookmarkStart w:id="24" w:name="OLE_LINK3"/>
      <w:r>
        <w:rPr>
          <w:rFonts w:ascii="宋体" w:hAnsi="宋体" w:cs="微软雅黑" w:hint="eastAsia"/>
          <w:color w:val="0000FF"/>
          <w:kern w:val="0"/>
          <w:szCs w:val="21"/>
        </w:rPr>
        <w:t xml:space="preserve"> </w:t>
      </w:r>
      <w:bookmarkStart w:id="25" w:name="封面_projectNo_2"/>
      <w:r>
        <w:rPr>
          <w:rFonts w:ascii="宋体" w:hAnsi="宋体" w:cs="微软雅黑" w:hint="eastAsia"/>
          <w:b/>
          <w:color w:val="0000FF"/>
          <w:kern w:val="0"/>
          <w:szCs w:val="21"/>
        </w:rPr>
        <w:t>ZQCD-25056</w:t>
      </w:r>
      <w:bookmarkEnd w:id="25"/>
      <w:bookmarkEnd w:id="22"/>
      <w:bookmarkEnd w:id="23"/>
      <w:bookmarkEnd w:id="24"/>
      <w:r>
        <w:rPr>
          <w:rFonts w:ascii="宋体" w:hAnsi="宋体" w:cs="宋体" w:hint="eastAsia"/>
          <w:b/>
          <w:bCs/>
          <w:szCs w:val="21"/>
        </w:rPr>
        <w:t>。</w:t>
      </w:r>
    </w:p>
    <w:p w:rsidR="00E5112C" w:rsidRDefault="00880632" w:rsidP="00880632">
      <w:pPr>
        <w:spacing w:line="360" w:lineRule="auto"/>
        <w:ind w:firstLineChars="200" w:firstLine="422"/>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E5112C" w:rsidRDefault="00880632">
      <w:pPr>
        <w:adjustRightInd w:val="0"/>
        <w:snapToGrid w:val="0"/>
        <w:spacing w:line="360" w:lineRule="auto"/>
        <w:ind w:firstLineChars="200" w:firstLine="42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6" w:name="包数量_packageCount"/>
      <w:r>
        <w:rPr>
          <w:rFonts w:ascii="宋体" w:hAnsi="宋体" w:cs="微软雅黑" w:hint="eastAsia"/>
          <w:color w:val="0000FF"/>
          <w:kern w:val="0"/>
          <w:szCs w:val="21"/>
        </w:rPr>
        <w:t>1</w:t>
      </w:r>
      <w:bookmarkEnd w:id="26"/>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rsidR="00E5112C" w:rsidRDefault="00880632">
      <w:pPr>
        <w:adjustRightInd w:val="0"/>
        <w:snapToGrid w:val="0"/>
        <w:spacing w:line="360" w:lineRule="auto"/>
        <w:ind w:firstLineChars="200" w:firstLine="42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（详见第七章采购需求）</w:t>
      </w:r>
      <w:bookmarkStart w:id="27" w:name="_GoBack"/>
      <w:bookmarkEnd w:id="27"/>
    </w:p>
    <w:p w:rsidR="00E5112C" w:rsidRDefault="00880632">
      <w:pPr>
        <w:adjustRightInd w:val="0"/>
        <w:snapToGrid w:val="0"/>
        <w:spacing w:line="360" w:lineRule="auto"/>
        <w:ind w:firstLineChars="200" w:firstLine="42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上述货物的供应、运输、安装调试、培训及售后服务。</w:t>
      </w:r>
    </w:p>
    <w:p w:rsidR="00E5112C" w:rsidRDefault="00880632">
      <w:pPr>
        <w:adjustRightInd w:val="0"/>
        <w:snapToGrid w:val="0"/>
        <w:spacing w:line="360" w:lineRule="auto"/>
        <w:ind w:firstLineChars="200" w:firstLine="420"/>
        <w:rPr>
          <w:rFonts w:ascii="宋体" w:hAnsi="宋体"/>
          <w:bCs/>
          <w:szCs w:val="21"/>
        </w:rPr>
      </w:pPr>
      <w:r>
        <w:rPr>
          <w:rFonts w:ascii="宋体" w:hAnsi="宋体" w:hint="eastAsia"/>
          <w:bCs/>
          <w:szCs w:val="21"/>
        </w:rPr>
        <w:t>具体采购范围及所应达到的具体要求，以本采购文件中第七章“采购需求”</w:t>
      </w:r>
      <w:r>
        <w:rPr>
          <w:rFonts w:ascii="宋体" w:hAnsi="宋体" w:hint="eastAsia"/>
          <w:bCs/>
          <w:szCs w:val="21"/>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E5112C" w:rsidRDefault="00880632">
      <w:pPr>
        <w:adjustRightInd w:val="0"/>
        <w:snapToGrid w:val="0"/>
        <w:spacing w:line="360" w:lineRule="auto"/>
        <w:ind w:firstLineChars="200" w:firstLine="42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8" w:name="合同履约期限_contractPerformancePeriod"/>
      <w:r>
        <w:rPr>
          <w:rFonts w:ascii="宋体" w:hAnsi="宋体" w:cs="微软雅黑" w:hint="eastAsia"/>
          <w:b/>
          <w:color w:val="0000FF"/>
          <w:kern w:val="0"/>
          <w:szCs w:val="21"/>
        </w:rPr>
        <w:t>合同签订后</w:t>
      </w:r>
      <w:r>
        <w:rPr>
          <w:rFonts w:ascii="宋体" w:hAnsi="宋体" w:cs="微软雅黑" w:hint="eastAsia"/>
          <w:b/>
          <w:color w:val="0000FF"/>
          <w:kern w:val="0"/>
          <w:szCs w:val="21"/>
        </w:rPr>
        <w:t>135</w:t>
      </w:r>
      <w:r>
        <w:rPr>
          <w:rFonts w:ascii="宋体" w:hAnsi="宋体" w:cs="微软雅黑" w:hint="eastAsia"/>
          <w:b/>
          <w:color w:val="0000FF"/>
          <w:kern w:val="0"/>
          <w:szCs w:val="21"/>
        </w:rPr>
        <w:t>天内交货并具备验收条件，详见采购需求其他。</w:t>
      </w:r>
      <w:bookmarkEnd w:id="28"/>
      <w:r>
        <w:rPr>
          <w:rFonts w:ascii="宋体" w:hAnsi="宋体" w:cs="微软雅黑" w:hint="eastAsia"/>
          <w:b/>
          <w:color w:val="0000FF"/>
          <w:kern w:val="0"/>
          <w:szCs w:val="21"/>
        </w:rPr>
        <w:t>。</w:t>
      </w:r>
    </w:p>
    <w:p w:rsidR="00E5112C" w:rsidRDefault="00880632">
      <w:pPr>
        <w:adjustRightInd w:val="0"/>
        <w:snapToGrid w:val="0"/>
        <w:spacing w:line="360" w:lineRule="auto"/>
        <w:ind w:firstLineChars="200" w:firstLine="42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9" w:name="合同履约期限_performanceAddress"/>
      <w:r>
        <w:rPr>
          <w:rFonts w:ascii="宋体" w:hAnsi="宋体" w:cs="微软雅黑" w:hint="eastAsia"/>
          <w:b/>
          <w:color w:val="0000FF"/>
          <w:kern w:val="0"/>
          <w:szCs w:val="21"/>
        </w:rPr>
        <w:t>河北省境内</w:t>
      </w:r>
      <w:bookmarkEnd w:id="29"/>
      <w:r>
        <w:rPr>
          <w:rFonts w:ascii="宋体" w:hAnsi="宋体" w:cs="微软雅黑" w:hint="eastAsia"/>
          <w:b/>
          <w:color w:val="0000FF"/>
          <w:kern w:val="0"/>
          <w:szCs w:val="21"/>
        </w:rPr>
        <w:t>。</w:t>
      </w:r>
    </w:p>
    <w:p w:rsidR="00E5112C" w:rsidRDefault="00880632" w:rsidP="00880632">
      <w:pPr>
        <w:adjustRightInd w:val="0"/>
        <w:snapToGrid w:val="0"/>
        <w:spacing w:line="360" w:lineRule="auto"/>
        <w:ind w:firstLineChars="200" w:firstLine="422"/>
        <w:rPr>
          <w:rFonts w:ascii="宋体" w:hAnsi="宋体"/>
          <w:bCs/>
          <w:szCs w:val="21"/>
        </w:rPr>
      </w:pPr>
      <w:r>
        <w:rPr>
          <w:rFonts w:ascii="宋体" w:hAnsi="宋体" w:cs="宋体" w:hint="eastAsia"/>
          <w:b/>
          <w:szCs w:val="21"/>
        </w:rPr>
        <w:t>四、</w:t>
      </w:r>
      <w:r>
        <w:rPr>
          <w:rFonts w:ascii="宋体" w:hAnsi="宋体" w:hint="eastAsia"/>
          <w:b/>
          <w:szCs w:val="24"/>
        </w:rPr>
        <w:t>招标文件获取</w:t>
      </w:r>
    </w:p>
    <w:p w:rsidR="00E5112C" w:rsidRDefault="00880632">
      <w:pPr>
        <w:snapToGrid w:val="0"/>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rsidR="00E5112C" w:rsidRDefault="00880632">
      <w:pPr>
        <w:snapToGrid w:val="0"/>
        <w:spacing w:line="360" w:lineRule="auto"/>
        <w:ind w:firstLineChars="200" w:firstLine="42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E5112C" w:rsidRDefault="00880632">
      <w:pPr>
        <w:snapToGrid w:val="0"/>
        <w:spacing w:line="360" w:lineRule="auto"/>
        <w:ind w:firstLineChars="200" w:firstLine="42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w:t>
      </w:r>
      <w:proofErr w:type="gramStart"/>
      <w:r>
        <w:rPr>
          <w:rFonts w:ascii="宋体" w:hint="eastAsia"/>
          <w:szCs w:val="21"/>
        </w:rPr>
        <w:t>按包号</w:t>
      </w:r>
      <w:proofErr w:type="gramEnd"/>
      <w:r>
        <w:rPr>
          <w:rFonts w:ascii="宋体" w:hint="eastAsia"/>
          <w:szCs w:val="21"/>
        </w:rPr>
        <w:t>进行报名。</w:t>
      </w:r>
    </w:p>
    <w:p w:rsidR="00E5112C" w:rsidRDefault="00880632">
      <w:pPr>
        <w:snapToGrid w:val="0"/>
        <w:spacing w:line="360" w:lineRule="auto"/>
        <w:ind w:firstLineChars="200" w:firstLine="420"/>
        <w:rPr>
          <w:rFonts w:ascii="宋体" w:hAnsi="宋体"/>
          <w:szCs w:val="21"/>
        </w:rPr>
      </w:pPr>
      <w:r>
        <w:rPr>
          <w:rFonts w:ascii="宋体" w:hAnsi="宋体" w:hint="eastAsia"/>
          <w:szCs w:val="21"/>
        </w:rPr>
        <w:t>网上报名时间</w:t>
      </w:r>
      <w:r>
        <w:rPr>
          <w:rFonts w:ascii="宋体" w:hint="eastAsia"/>
          <w:szCs w:val="21"/>
        </w:rPr>
        <w:t>：</w:t>
      </w:r>
      <w:bookmarkStart w:id="30" w:name="项目公告_signUpFirstTime"/>
      <w:r>
        <w:rPr>
          <w:rFonts w:ascii="宋体" w:hint="eastAsia"/>
          <w:szCs w:val="21"/>
        </w:rPr>
        <w:t>2025</w:t>
      </w:r>
      <w:r>
        <w:rPr>
          <w:rFonts w:ascii="宋体" w:hint="eastAsia"/>
          <w:szCs w:val="21"/>
        </w:rPr>
        <w:t>年</w:t>
      </w:r>
      <w:r>
        <w:rPr>
          <w:rFonts w:ascii="宋体" w:hint="eastAsia"/>
          <w:szCs w:val="21"/>
        </w:rPr>
        <w:t>07</w:t>
      </w:r>
      <w:r>
        <w:rPr>
          <w:rFonts w:ascii="宋体" w:hint="eastAsia"/>
          <w:szCs w:val="21"/>
        </w:rPr>
        <w:t>月</w:t>
      </w:r>
      <w:r>
        <w:rPr>
          <w:rFonts w:ascii="宋体" w:hint="eastAsia"/>
          <w:szCs w:val="21"/>
        </w:rPr>
        <w:t>31</w:t>
      </w:r>
      <w:r>
        <w:rPr>
          <w:rFonts w:ascii="宋体" w:hint="eastAsia"/>
          <w:szCs w:val="21"/>
        </w:rPr>
        <w:t>日</w:t>
      </w:r>
      <w:r>
        <w:rPr>
          <w:rFonts w:ascii="宋体" w:hint="eastAsia"/>
          <w:szCs w:val="21"/>
        </w:rPr>
        <w:t xml:space="preserve"> </w:t>
      </w:r>
      <w:r>
        <w:rPr>
          <w:rFonts w:ascii="宋体" w:hint="eastAsia"/>
          <w:szCs w:val="21"/>
        </w:rPr>
        <w:t>08:00:00</w:t>
      </w:r>
      <w:bookmarkEnd w:id="30"/>
      <w:r>
        <w:rPr>
          <w:rFonts w:ascii="宋体" w:hint="eastAsia"/>
          <w:szCs w:val="21"/>
        </w:rPr>
        <w:t>至</w:t>
      </w:r>
      <w:bookmarkStart w:id="31" w:name="项目公告_signUpLastTime"/>
      <w:r>
        <w:rPr>
          <w:rFonts w:ascii="宋体" w:hint="eastAsia"/>
          <w:szCs w:val="21"/>
        </w:rPr>
        <w:t>2025</w:t>
      </w:r>
      <w:r>
        <w:rPr>
          <w:rFonts w:ascii="宋体" w:hint="eastAsia"/>
          <w:szCs w:val="21"/>
        </w:rPr>
        <w:t>年</w:t>
      </w:r>
      <w:r>
        <w:rPr>
          <w:rFonts w:ascii="宋体" w:hint="eastAsia"/>
          <w:szCs w:val="21"/>
        </w:rPr>
        <w:t>08</w:t>
      </w:r>
      <w:r>
        <w:rPr>
          <w:rFonts w:ascii="宋体" w:hint="eastAsia"/>
          <w:szCs w:val="21"/>
        </w:rPr>
        <w:t>月</w:t>
      </w:r>
      <w:r>
        <w:rPr>
          <w:rFonts w:ascii="宋体" w:hint="eastAsia"/>
          <w:szCs w:val="21"/>
        </w:rPr>
        <w:t>07</w:t>
      </w:r>
      <w:r>
        <w:rPr>
          <w:rFonts w:ascii="宋体" w:hint="eastAsia"/>
          <w:szCs w:val="21"/>
        </w:rPr>
        <w:t>日</w:t>
      </w:r>
      <w:r>
        <w:rPr>
          <w:rFonts w:ascii="宋体" w:hint="eastAsia"/>
          <w:szCs w:val="21"/>
        </w:rPr>
        <w:t xml:space="preserve"> 17:00:00</w:t>
      </w:r>
      <w:bookmarkEnd w:id="31"/>
      <w:r>
        <w:rPr>
          <w:rFonts w:ascii="宋体" w:hAnsi="宋体" w:hint="eastAsia"/>
          <w:szCs w:val="21"/>
        </w:rPr>
        <w:t>（北京时间）。请潜在供应商务必在网上报名截止时间前进行报名并</w:t>
      </w:r>
      <w:proofErr w:type="gramStart"/>
      <w:r>
        <w:rPr>
          <w:rFonts w:ascii="宋体" w:hAnsi="宋体" w:hint="eastAsia"/>
          <w:szCs w:val="21"/>
        </w:rPr>
        <w:t>按包号下载</w:t>
      </w:r>
      <w:proofErr w:type="gramEnd"/>
      <w:r>
        <w:rPr>
          <w:rFonts w:ascii="宋体" w:hAnsi="宋体" w:hint="eastAsia"/>
          <w:szCs w:val="21"/>
        </w:rPr>
        <w:t>招标文件，超过报名截止时间的将无法报名。</w:t>
      </w:r>
    </w:p>
    <w:p w:rsidR="00E5112C" w:rsidRDefault="00880632">
      <w:pPr>
        <w:snapToGrid w:val="0"/>
        <w:spacing w:line="360" w:lineRule="auto"/>
        <w:ind w:firstLineChars="200" w:firstLine="420"/>
        <w:rPr>
          <w:rFonts w:ascii="宋体" w:hAnsi="宋体"/>
          <w:szCs w:val="21"/>
        </w:rPr>
      </w:pPr>
      <w:r>
        <w:rPr>
          <w:rFonts w:ascii="宋体" w:hAnsi="宋体" w:hint="eastAsia"/>
          <w:szCs w:val="21"/>
        </w:rPr>
        <w:t>第三步：下载招标文件。潜在供应商报名成功后即可下载拟参加项目</w:t>
      </w:r>
      <w:proofErr w:type="gramStart"/>
      <w:r>
        <w:rPr>
          <w:rFonts w:ascii="宋体" w:hAnsi="宋体" w:hint="eastAsia"/>
          <w:szCs w:val="21"/>
        </w:rPr>
        <w:t>对应包号的</w:t>
      </w:r>
      <w:proofErr w:type="gramEnd"/>
      <w:r>
        <w:rPr>
          <w:rFonts w:ascii="宋体" w:hAnsi="宋体" w:hint="eastAsia"/>
          <w:szCs w:val="21"/>
        </w:rPr>
        <w:t>招标文件。</w:t>
      </w:r>
    </w:p>
    <w:p w:rsidR="00E5112C" w:rsidRDefault="00880632">
      <w:pPr>
        <w:adjustRightInd w:val="0"/>
        <w:snapToGrid w:val="0"/>
        <w:spacing w:line="360" w:lineRule="auto"/>
        <w:ind w:firstLineChars="200" w:firstLine="42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w:t>
      </w:r>
      <w:r>
        <w:rPr>
          <w:rFonts w:ascii="宋体" w:hint="eastAsia"/>
          <w:szCs w:val="21"/>
        </w:rPr>
        <w:t>招标文件的质疑期限从下载之日起计算。</w:t>
      </w:r>
    </w:p>
    <w:p w:rsidR="00E5112C" w:rsidRDefault="00880632">
      <w:pPr>
        <w:tabs>
          <w:tab w:val="left" w:pos="1573"/>
        </w:tabs>
        <w:adjustRightInd w:val="0"/>
        <w:snapToGrid w:val="0"/>
        <w:spacing w:line="360" w:lineRule="auto"/>
        <w:ind w:firstLineChars="196" w:firstLine="412"/>
        <w:rPr>
          <w:rFonts w:ascii="宋体" w:hAnsi="宋体"/>
          <w:bCs/>
          <w:szCs w:val="21"/>
        </w:rPr>
      </w:pPr>
      <w:r>
        <w:rPr>
          <w:rFonts w:ascii="宋体" w:hAnsi="宋体" w:hint="eastAsia"/>
          <w:bCs/>
          <w:szCs w:val="21"/>
        </w:rPr>
        <w:lastRenderedPageBreak/>
        <w:t>潜在供应商在报名及下载招标文件的过程中，涉及系统平台操作的技术问题，可致电采购中心技术支持电话。</w:t>
      </w:r>
    </w:p>
    <w:p w:rsidR="00E5112C" w:rsidRDefault="00880632" w:rsidP="00880632">
      <w:pPr>
        <w:adjustRightInd w:val="0"/>
        <w:snapToGrid w:val="0"/>
        <w:spacing w:line="360" w:lineRule="auto"/>
        <w:ind w:firstLineChars="200" w:firstLine="422"/>
        <w:rPr>
          <w:rFonts w:ascii="宋体"/>
          <w:b/>
          <w:bCs/>
          <w:szCs w:val="21"/>
        </w:rPr>
      </w:pPr>
      <w:r>
        <w:rPr>
          <w:rFonts w:ascii="宋体" w:hint="eastAsia"/>
          <w:b/>
          <w:bCs/>
          <w:szCs w:val="21"/>
        </w:rPr>
        <w:t>五、投标截止时间及投标方式</w:t>
      </w:r>
    </w:p>
    <w:p w:rsidR="00E5112C" w:rsidRDefault="00880632">
      <w:pPr>
        <w:adjustRightInd w:val="0"/>
        <w:snapToGrid w:val="0"/>
        <w:spacing w:line="360" w:lineRule="auto"/>
        <w:ind w:firstLineChars="200" w:firstLine="420"/>
        <w:rPr>
          <w:rFonts w:ascii="宋体"/>
          <w:szCs w:val="21"/>
        </w:rPr>
      </w:pPr>
      <w:r>
        <w:rPr>
          <w:rFonts w:ascii="宋体" w:hint="eastAsia"/>
          <w:szCs w:val="21"/>
        </w:rPr>
        <w:t>1</w:t>
      </w:r>
      <w:r>
        <w:rPr>
          <w:rFonts w:ascii="宋体" w:hint="eastAsia"/>
          <w:szCs w:val="21"/>
        </w:rPr>
        <w:t>、投标文件提交截止时间：</w:t>
      </w:r>
      <w:bookmarkStart w:id="32" w:name="项目公告_openBidTime"/>
      <w:r>
        <w:rPr>
          <w:rFonts w:ascii="宋体" w:hAnsi="宋体" w:hint="eastAsia"/>
          <w:bCs/>
          <w:szCs w:val="21"/>
        </w:rPr>
        <w:t>2025</w:t>
      </w:r>
      <w:r>
        <w:rPr>
          <w:rFonts w:ascii="宋体" w:hAnsi="宋体" w:hint="eastAsia"/>
          <w:bCs/>
          <w:szCs w:val="21"/>
        </w:rPr>
        <w:t>年</w:t>
      </w:r>
      <w:r>
        <w:rPr>
          <w:rFonts w:ascii="宋体" w:hAnsi="宋体" w:hint="eastAsia"/>
          <w:bCs/>
          <w:szCs w:val="21"/>
        </w:rPr>
        <w:t>08</w:t>
      </w:r>
      <w:r>
        <w:rPr>
          <w:rFonts w:ascii="宋体" w:hAnsi="宋体" w:hint="eastAsia"/>
          <w:bCs/>
          <w:szCs w:val="21"/>
        </w:rPr>
        <w:t>月</w:t>
      </w:r>
      <w:r>
        <w:rPr>
          <w:rFonts w:ascii="宋体" w:hAnsi="宋体" w:hint="eastAsia"/>
          <w:bCs/>
          <w:szCs w:val="21"/>
        </w:rPr>
        <w:t>27</w:t>
      </w:r>
      <w:r>
        <w:rPr>
          <w:rFonts w:ascii="宋体" w:hAnsi="宋体" w:hint="eastAsia"/>
          <w:bCs/>
          <w:szCs w:val="21"/>
        </w:rPr>
        <w:t>日</w:t>
      </w:r>
      <w:r>
        <w:rPr>
          <w:rFonts w:ascii="宋体" w:hAnsi="宋体" w:hint="eastAsia"/>
          <w:bCs/>
          <w:szCs w:val="21"/>
        </w:rPr>
        <w:t xml:space="preserve"> 14:30:00</w:t>
      </w:r>
      <w:bookmarkEnd w:id="32"/>
      <w:r>
        <w:rPr>
          <w:rFonts w:ascii="宋体" w:hint="eastAsia"/>
          <w:bCs/>
          <w:szCs w:val="21"/>
        </w:rPr>
        <w:t>（北京时间）</w:t>
      </w:r>
      <w:r>
        <w:rPr>
          <w:rFonts w:ascii="宋体" w:hint="eastAsia"/>
          <w:szCs w:val="21"/>
        </w:rPr>
        <w:t>。</w:t>
      </w:r>
    </w:p>
    <w:p w:rsidR="00E5112C" w:rsidRDefault="00880632">
      <w:pPr>
        <w:autoSpaceDN w:val="0"/>
        <w:spacing w:line="360" w:lineRule="auto"/>
        <w:ind w:firstLineChars="200" w:firstLine="42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E5112C" w:rsidRDefault="00880632">
      <w:pPr>
        <w:autoSpaceDN w:val="0"/>
        <w:spacing w:line="360" w:lineRule="auto"/>
        <w:ind w:firstLineChars="200" w:firstLine="420"/>
        <w:rPr>
          <w:rFonts w:ascii="宋体" w:cs="微软雅黑"/>
          <w:szCs w:val="21"/>
        </w:rPr>
      </w:pPr>
      <w:r>
        <w:rPr>
          <w:rFonts w:ascii="宋体" w:hint="eastAsia"/>
          <w:szCs w:val="21"/>
        </w:rPr>
        <w:t>3</w:t>
      </w:r>
      <w:r>
        <w:rPr>
          <w:rFonts w:ascii="宋体" w:hint="eastAsia"/>
          <w:szCs w:val="21"/>
        </w:rPr>
        <w:t>、</w:t>
      </w:r>
      <w:proofErr w:type="gramStart"/>
      <w:r>
        <w:rPr>
          <w:rFonts w:ascii="宋体" w:hint="eastAsia"/>
          <w:szCs w:val="21"/>
        </w:rPr>
        <w:t>请符合</w:t>
      </w:r>
      <w:proofErr w:type="gramEnd"/>
      <w:r>
        <w:rPr>
          <w:rFonts w:ascii="宋体" w:hint="eastAsia"/>
          <w:szCs w:val="21"/>
        </w:rPr>
        <w:t>投标条件的投标人安装投标（响应）工具，完成投标文件编制后于投</w:t>
      </w:r>
      <w:r>
        <w:rPr>
          <w:rFonts w:ascii="宋体" w:hint="eastAsia"/>
          <w:szCs w:val="21"/>
        </w:rPr>
        <w:t>标文件提交截止时间前上传加密的投标文件，</w:t>
      </w:r>
      <w:r>
        <w:rPr>
          <w:rFonts w:ascii="宋体" w:cs="微软雅黑" w:hint="eastAsia"/>
          <w:szCs w:val="21"/>
        </w:rPr>
        <w:t>文件上</w:t>
      </w:r>
      <w:proofErr w:type="gramStart"/>
      <w:r>
        <w:rPr>
          <w:rFonts w:ascii="宋体" w:cs="微软雅黑" w:hint="eastAsia"/>
          <w:szCs w:val="21"/>
        </w:rPr>
        <w:t>传成功</w:t>
      </w:r>
      <w:proofErr w:type="gramEnd"/>
      <w:r>
        <w:rPr>
          <w:rFonts w:ascii="宋体" w:cs="微软雅黑" w:hint="eastAsia"/>
          <w:szCs w:val="21"/>
        </w:rPr>
        <w:t>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E5112C" w:rsidRDefault="00880632">
      <w:pPr>
        <w:tabs>
          <w:tab w:val="left" w:pos="1573"/>
        </w:tabs>
        <w:adjustRightInd w:val="0"/>
        <w:snapToGrid w:val="0"/>
        <w:spacing w:line="360" w:lineRule="auto"/>
        <w:ind w:firstLineChars="196" w:firstLine="412"/>
        <w:rPr>
          <w:rFonts w:ascii="宋体" w:hAnsi="宋体"/>
          <w:bCs/>
          <w:szCs w:val="21"/>
        </w:rPr>
      </w:pPr>
      <w:r>
        <w:rPr>
          <w:rFonts w:ascii="宋体" w:hAnsi="宋体" w:hint="eastAsia"/>
          <w:bCs/>
          <w:szCs w:val="21"/>
        </w:rPr>
        <w:t>供应商在投标过程中，涉及系统平台操作的技术问题，可致电采购中心技术支持电话。</w:t>
      </w:r>
    </w:p>
    <w:p w:rsidR="00E5112C" w:rsidRDefault="00880632" w:rsidP="00880632">
      <w:pPr>
        <w:tabs>
          <w:tab w:val="left" w:pos="1573"/>
        </w:tabs>
        <w:adjustRightInd w:val="0"/>
        <w:snapToGrid w:val="0"/>
        <w:spacing w:line="360" w:lineRule="auto"/>
        <w:ind w:firstLineChars="196" w:firstLine="413"/>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E5112C" w:rsidRDefault="00880632" w:rsidP="00880632">
      <w:pPr>
        <w:tabs>
          <w:tab w:val="left" w:pos="1573"/>
        </w:tabs>
        <w:adjustRightInd w:val="0"/>
        <w:snapToGrid w:val="0"/>
        <w:spacing w:line="360" w:lineRule="auto"/>
        <w:ind w:firstLineChars="196" w:firstLine="413"/>
        <w:rPr>
          <w:rFonts w:ascii="宋体" w:hAnsi="宋体"/>
          <w:bCs/>
          <w:szCs w:val="21"/>
        </w:rPr>
      </w:pPr>
      <w:bookmarkStart w:id="33" w:name="开标地点_openArddress"/>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8</w:t>
      </w:r>
      <w:r>
        <w:rPr>
          <w:rFonts w:ascii="宋体" w:hAnsi="宋体" w:hint="eastAsia"/>
          <w:b/>
          <w:szCs w:val="21"/>
          <w:u w:val="single"/>
        </w:rPr>
        <w:t>号楼</w:t>
      </w:r>
      <w:r>
        <w:rPr>
          <w:rFonts w:ascii="宋体" w:hAnsi="宋体" w:hint="eastAsia"/>
          <w:b/>
          <w:szCs w:val="21"/>
          <w:u w:val="single"/>
        </w:rPr>
        <w:t>404</w:t>
      </w:r>
      <w:r>
        <w:rPr>
          <w:rFonts w:ascii="宋体" w:hAnsi="宋体" w:hint="eastAsia"/>
          <w:b/>
          <w:szCs w:val="21"/>
          <w:u w:val="single"/>
        </w:rPr>
        <w:t>会议室（科技大楼前草坪西侧），届时请投标人的法定代表人或其授权的投标人授权代表准时到场参加。</w:t>
      </w:r>
      <w:bookmarkEnd w:id="33"/>
    </w:p>
    <w:p w:rsidR="00E5112C" w:rsidRDefault="00880632" w:rsidP="00880632">
      <w:pPr>
        <w:tabs>
          <w:tab w:val="left" w:pos="1573"/>
        </w:tabs>
        <w:adjustRightInd w:val="0"/>
        <w:snapToGrid w:val="0"/>
        <w:spacing w:line="360" w:lineRule="auto"/>
        <w:ind w:firstLineChars="196" w:firstLine="413"/>
        <w:rPr>
          <w:rFonts w:ascii="宋体" w:hAnsi="宋体"/>
          <w:b/>
          <w:bCs/>
          <w:szCs w:val="21"/>
        </w:rPr>
      </w:pPr>
      <w:r>
        <w:rPr>
          <w:rFonts w:ascii="宋体" w:hAnsi="宋体" w:hint="eastAsia"/>
          <w:b/>
          <w:bCs/>
          <w:szCs w:val="21"/>
        </w:rPr>
        <w:t>七、信息发布</w:t>
      </w:r>
    </w:p>
    <w:p w:rsidR="00E5112C" w:rsidRDefault="00880632">
      <w:pPr>
        <w:tabs>
          <w:tab w:val="left" w:pos="1573"/>
        </w:tabs>
        <w:adjustRightInd w:val="0"/>
        <w:snapToGrid w:val="0"/>
        <w:spacing w:line="360" w:lineRule="auto"/>
        <w:ind w:firstLineChars="196" w:firstLine="412"/>
        <w:rPr>
          <w:rFonts w:ascii="宋体" w:hAnsi="宋体"/>
          <w:bCs/>
          <w:szCs w:val="21"/>
        </w:rPr>
      </w:pPr>
      <w:r>
        <w:rPr>
          <w:rFonts w:ascii="宋体" w:hAnsi="宋体" w:hint="eastAsia"/>
          <w:bCs/>
          <w:szCs w:val="21"/>
        </w:rPr>
        <w:t>本项目采购公告已在“中国政府采购网”等媒体上发布。</w:t>
      </w:r>
    </w:p>
    <w:p w:rsidR="00E5112C" w:rsidRDefault="00880632" w:rsidP="00880632">
      <w:pPr>
        <w:tabs>
          <w:tab w:val="left" w:pos="943"/>
          <w:tab w:val="left" w:pos="1573"/>
        </w:tabs>
        <w:adjustRightInd w:val="0"/>
        <w:snapToGrid w:val="0"/>
        <w:spacing w:line="360" w:lineRule="auto"/>
        <w:ind w:firstLineChars="200" w:firstLine="422"/>
        <w:rPr>
          <w:rFonts w:ascii="宋体" w:hAnsi="宋体"/>
          <w:b/>
          <w:szCs w:val="21"/>
        </w:rPr>
      </w:pPr>
      <w:r>
        <w:rPr>
          <w:rFonts w:ascii="宋体" w:hAnsi="宋体" w:hint="eastAsia"/>
          <w:b/>
          <w:szCs w:val="21"/>
        </w:rPr>
        <w:t>八、联系方式</w:t>
      </w:r>
    </w:p>
    <w:p w:rsidR="00E5112C" w:rsidRDefault="00880632" w:rsidP="00880632">
      <w:pPr>
        <w:tabs>
          <w:tab w:val="left" w:pos="943"/>
          <w:tab w:val="left" w:pos="1573"/>
        </w:tabs>
        <w:adjustRightInd w:val="0"/>
        <w:snapToGrid w:val="0"/>
        <w:spacing w:line="360" w:lineRule="auto"/>
        <w:ind w:firstLineChars="200" w:firstLine="422"/>
        <w:rPr>
          <w:rFonts w:ascii="宋体" w:hAnsi="宋体"/>
          <w:bCs/>
          <w:szCs w:val="21"/>
        </w:rPr>
      </w:pPr>
      <w:r>
        <w:rPr>
          <w:rFonts w:ascii="宋体" w:hAnsi="宋体"/>
          <w:b/>
          <w:bCs/>
          <w:szCs w:val="21"/>
        </w:rPr>
        <w:t>采购中心</w:t>
      </w:r>
      <w:r>
        <w:rPr>
          <w:rFonts w:ascii="宋体" w:hAnsi="宋体" w:hint="eastAsia"/>
          <w:bCs/>
          <w:szCs w:val="21"/>
        </w:rPr>
        <w:t>联系方式</w:t>
      </w:r>
    </w:p>
    <w:p w:rsidR="00E5112C" w:rsidRDefault="00880632">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rsidR="00E5112C" w:rsidRDefault="00880632">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rsidR="00E5112C" w:rsidRDefault="00880632">
      <w:pPr>
        <w:adjustRightInd w:val="0"/>
        <w:snapToGrid w:val="0"/>
        <w:spacing w:line="360" w:lineRule="auto"/>
        <w:ind w:firstLineChars="450" w:firstLine="945"/>
        <w:rPr>
          <w:rFonts w:ascii="宋体" w:hAnsi="宋体"/>
          <w:bCs/>
          <w:szCs w:val="21"/>
        </w:rPr>
      </w:pPr>
      <w:r>
        <w:rPr>
          <w:rFonts w:ascii="宋体" w:hAnsi="宋体"/>
          <w:bCs/>
          <w:szCs w:val="21"/>
        </w:rPr>
        <w:t>项目联系人：</w:t>
      </w:r>
      <w:bookmarkStart w:id="34" w:name="contactName"/>
      <w:r>
        <w:rPr>
          <w:rFonts w:ascii="宋体" w:hAnsi="宋体" w:cs="微软雅黑"/>
          <w:b/>
          <w:color w:val="0000FF"/>
          <w:kern w:val="0"/>
          <w:szCs w:val="21"/>
        </w:rPr>
        <w:t>杜建君</w:t>
      </w:r>
      <w:bookmarkEnd w:id="34"/>
    </w:p>
    <w:p w:rsidR="00E5112C" w:rsidRDefault="00880632">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5" w:name="contactPhone"/>
      <w:r>
        <w:rPr>
          <w:rFonts w:ascii="宋体" w:hAnsi="宋体" w:cs="微软雅黑"/>
          <w:b/>
          <w:color w:val="0000FF"/>
          <w:kern w:val="0"/>
          <w:szCs w:val="21"/>
        </w:rPr>
        <w:t>01058995155</w:t>
      </w:r>
      <w:bookmarkEnd w:id="35"/>
    </w:p>
    <w:p w:rsidR="00E5112C" w:rsidRDefault="00880632">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E5112C" w:rsidRDefault="00880632" w:rsidP="00880632">
      <w:pPr>
        <w:tabs>
          <w:tab w:val="left" w:pos="943"/>
          <w:tab w:val="left" w:pos="1573"/>
        </w:tabs>
        <w:adjustRightInd w:val="0"/>
        <w:snapToGrid w:val="0"/>
        <w:spacing w:line="360" w:lineRule="auto"/>
        <w:ind w:firstLineChars="200" w:firstLine="422"/>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E5112C" w:rsidRDefault="00880632">
      <w:pPr>
        <w:tabs>
          <w:tab w:val="left" w:pos="943"/>
          <w:tab w:val="left" w:pos="1573"/>
        </w:tabs>
        <w:adjustRightInd w:val="0"/>
        <w:snapToGrid w:val="0"/>
        <w:spacing w:line="360" w:lineRule="auto"/>
        <w:ind w:firstLineChars="450" w:firstLine="945"/>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6" w:name="采购人1_recorderOrgName"/>
      <w:r>
        <w:rPr>
          <w:rFonts w:ascii="宋体" w:hAnsi="宋体" w:cs="微软雅黑"/>
          <w:b/>
          <w:color w:val="0000FF"/>
          <w:kern w:val="0"/>
          <w:szCs w:val="21"/>
        </w:rPr>
        <w:t>河北气象技术装备中心</w:t>
      </w:r>
      <w:bookmarkEnd w:id="36"/>
    </w:p>
    <w:p w:rsidR="00E5112C" w:rsidRDefault="00880632">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7" w:name="采购项目负责人_contactsName"/>
      <w:r>
        <w:rPr>
          <w:rFonts w:ascii="宋体" w:hAnsi="宋体" w:cs="微软雅黑"/>
          <w:b/>
          <w:color w:val="0000FF"/>
          <w:kern w:val="0"/>
          <w:szCs w:val="21"/>
        </w:rPr>
        <w:t>史磊</w:t>
      </w:r>
      <w:bookmarkEnd w:id="37"/>
    </w:p>
    <w:p w:rsidR="00E5112C" w:rsidRDefault="00880632">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8" w:name="采购项目负责人办公电话_contactsTel"/>
      <w:r>
        <w:rPr>
          <w:rFonts w:ascii="宋体" w:hAnsi="宋体" w:cs="微软雅黑"/>
          <w:b/>
          <w:color w:val="0000FF"/>
          <w:kern w:val="0"/>
          <w:szCs w:val="21"/>
        </w:rPr>
        <w:t>0311-66730709</w:t>
      </w:r>
      <w:bookmarkEnd w:id="38"/>
    </w:p>
    <w:p w:rsidR="00E5112C" w:rsidRDefault="00880632">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9" w:name="采购单位所在地址_recorderOrgAddress"/>
      <w:r>
        <w:rPr>
          <w:rFonts w:ascii="宋体" w:hAnsi="宋体" w:cs="微软雅黑"/>
          <w:b/>
          <w:color w:val="0000FF"/>
          <w:kern w:val="0"/>
          <w:szCs w:val="21"/>
        </w:rPr>
        <w:t>河北省石家庄市裕</w:t>
      </w:r>
      <w:proofErr w:type="gramStart"/>
      <w:r>
        <w:rPr>
          <w:rFonts w:ascii="宋体" w:hAnsi="宋体" w:cs="微软雅黑"/>
          <w:b/>
          <w:color w:val="0000FF"/>
          <w:kern w:val="0"/>
          <w:szCs w:val="21"/>
        </w:rPr>
        <w:t>华区槐中路</w:t>
      </w:r>
      <w:proofErr w:type="gramEnd"/>
      <w:r>
        <w:rPr>
          <w:rFonts w:ascii="宋体" w:hAnsi="宋体" w:cs="微软雅黑"/>
          <w:b/>
          <w:color w:val="0000FF"/>
          <w:kern w:val="0"/>
          <w:szCs w:val="21"/>
        </w:rPr>
        <w:t>253</w:t>
      </w:r>
      <w:r>
        <w:rPr>
          <w:rFonts w:ascii="宋体" w:hAnsi="宋体" w:cs="微软雅黑"/>
          <w:b/>
          <w:color w:val="0000FF"/>
          <w:kern w:val="0"/>
          <w:szCs w:val="21"/>
        </w:rPr>
        <w:t>号</w:t>
      </w:r>
      <w:bookmarkEnd w:id="39"/>
    </w:p>
    <w:p w:rsidR="00E5112C" w:rsidRDefault="00880632">
      <w:pPr>
        <w:adjustRightInd w:val="0"/>
        <w:snapToGrid w:val="0"/>
        <w:spacing w:line="360" w:lineRule="auto"/>
        <w:rPr>
          <w:rFonts w:ascii="宋体" w:hAnsi="宋体" w:cs="宋体"/>
          <w:szCs w:val="21"/>
        </w:rPr>
      </w:pPr>
      <w:r>
        <w:rPr>
          <w:rFonts w:ascii="宋体" w:hAnsi="宋体" w:cs="宋体" w:hint="eastAsia"/>
          <w:szCs w:val="21"/>
        </w:rPr>
        <w:t xml:space="preserve">    </w:t>
      </w:r>
    </w:p>
    <w:p w:rsidR="00E5112C" w:rsidRDefault="00880632">
      <w:pPr>
        <w:adjustRightInd w:val="0"/>
        <w:snapToGrid w:val="0"/>
        <w:spacing w:line="360" w:lineRule="auto"/>
        <w:ind w:firstLineChars="200" w:firstLine="420"/>
        <w:rPr>
          <w:rFonts w:ascii="宋体" w:hAnsi="宋体" w:cs="宋体"/>
          <w:szCs w:val="21"/>
        </w:rPr>
      </w:pPr>
      <w:r>
        <w:rPr>
          <w:rFonts w:ascii="宋体" w:hAnsi="宋体" w:cs="宋体" w:hint="eastAsia"/>
          <w:szCs w:val="21"/>
        </w:rPr>
        <w:t>采购中心技术支持电话：</w:t>
      </w:r>
      <w:bookmarkStart w:id="40" w:name="技术电话_technicalSupportPhoneNumber"/>
      <w:r>
        <w:rPr>
          <w:rFonts w:ascii="宋体" w:hAnsi="宋体" w:cs="宋体" w:hint="eastAsia"/>
          <w:szCs w:val="21"/>
        </w:rPr>
        <w:t>010-68406701</w:t>
      </w:r>
      <w:bookmarkEnd w:id="40"/>
    </w:p>
    <w:p w:rsidR="00E5112C" w:rsidRDefault="00880632">
      <w:pPr>
        <w:spacing w:line="360" w:lineRule="auto"/>
        <w:jc w:val="center"/>
        <w:outlineLvl w:val="1"/>
        <w:rPr>
          <w:b/>
          <w:sz w:val="30"/>
          <w:szCs w:val="30"/>
        </w:rPr>
      </w:pPr>
      <w:r>
        <w:rPr>
          <w:b/>
          <w:bCs/>
          <w:szCs w:val="21"/>
        </w:rPr>
        <w:br w:type="page"/>
      </w:r>
      <w:bookmarkStart w:id="41" w:name="投标人须知专用部分_TBXZ"/>
      <w:r>
        <w:rPr>
          <w:rFonts w:hint="eastAsia"/>
          <w:b/>
          <w:sz w:val="30"/>
          <w:szCs w:val="30"/>
        </w:rPr>
        <w:lastRenderedPageBreak/>
        <w:t>第五章</w:t>
      </w:r>
      <w:r>
        <w:rPr>
          <w:rFonts w:hint="eastAsia"/>
          <w:b/>
          <w:sz w:val="30"/>
          <w:szCs w:val="30"/>
        </w:rPr>
        <w:t xml:space="preserve">  </w:t>
      </w:r>
      <w:r>
        <w:rPr>
          <w:rFonts w:hint="eastAsia"/>
          <w:b/>
          <w:sz w:val="30"/>
          <w:szCs w:val="30"/>
        </w:rPr>
        <w:t>投标人须知专用部分</w:t>
      </w:r>
    </w:p>
    <w:p w:rsidR="00E5112C" w:rsidRDefault="00880632">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E5112C" w:rsidRDefault="00880632">
      <w:pPr>
        <w:adjustRightInd w:val="0"/>
        <w:snapToGrid w:val="0"/>
        <w:spacing w:line="360" w:lineRule="auto"/>
        <w:ind w:firstLineChars="200" w:firstLine="420"/>
        <w:rPr>
          <w:rFonts w:ascii="宋体" w:hAnsi="宋体"/>
          <w:szCs w:val="21"/>
        </w:rPr>
      </w:pPr>
      <w:r>
        <w:rPr>
          <w:rFonts w:hint="eastAsia"/>
          <w:bCs/>
          <w:kern w:val="44"/>
          <w:szCs w:val="28"/>
        </w:rPr>
        <w:t>投标人须知专用部分</w:t>
      </w:r>
      <w:r>
        <w:rPr>
          <w:rFonts w:hint="eastAsia"/>
          <w:szCs w:val="21"/>
        </w:rPr>
        <w:t>表格中要求事项已列入第三章、第八章投标被拒绝条款的，若有缺失或无效，将导致投标被拒绝且不允许在开标后补正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E5112C" w:rsidRDefault="00E5112C">
      <w:pPr>
        <w:adjustRightInd w:val="0"/>
        <w:snapToGrid w:val="0"/>
        <w:spacing w:line="360" w:lineRule="auto"/>
        <w:ind w:firstLineChars="200" w:firstLine="420"/>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gridCol w:w="1701"/>
        <w:gridCol w:w="5209"/>
      </w:tblGrid>
      <w:tr w:rsidR="00E5112C">
        <w:trPr>
          <w:trHeight w:val="397"/>
        </w:trPr>
        <w:tc>
          <w:tcPr>
            <w:tcW w:w="675" w:type="dxa"/>
            <w:vAlign w:val="center"/>
          </w:tcPr>
          <w:p w:rsidR="00E5112C" w:rsidRDefault="00880632">
            <w:pPr>
              <w:jc w:val="center"/>
              <w:rPr>
                <w:b/>
                <w:szCs w:val="21"/>
              </w:rPr>
            </w:pPr>
            <w:r>
              <w:rPr>
                <w:rFonts w:hint="eastAsia"/>
                <w:b/>
                <w:szCs w:val="21"/>
              </w:rPr>
              <w:t>序号</w:t>
            </w:r>
          </w:p>
        </w:tc>
        <w:tc>
          <w:tcPr>
            <w:tcW w:w="1418" w:type="dxa"/>
            <w:vAlign w:val="center"/>
          </w:tcPr>
          <w:p w:rsidR="00E5112C" w:rsidRDefault="00880632">
            <w:pPr>
              <w:jc w:val="center"/>
              <w:rPr>
                <w:b/>
                <w:szCs w:val="21"/>
              </w:rPr>
            </w:pPr>
            <w:r>
              <w:rPr>
                <w:rFonts w:hint="eastAsia"/>
                <w:b/>
                <w:szCs w:val="21"/>
              </w:rPr>
              <w:t>对应投标人须知通用部分的条款</w:t>
            </w:r>
          </w:p>
        </w:tc>
        <w:tc>
          <w:tcPr>
            <w:tcW w:w="1701" w:type="dxa"/>
            <w:vAlign w:val="center"/>
          </w:tcPr>
          <w:p w:rsidR="00E5112C" w:rsidRDefault="00880632">
            <w:pPr>
              <w:jc w:val="center"/>
              <w:rPr>
                <w:b/>
                <w:szCs w:val="21"/>
              </w:rPr>
            </w:pPr>
            <w:r>
              <w:rPr>
                <w:rFonts w:hint="eastAsia"/>
                <w:b/>
                <w:szCs w:val="21"/>
              </w:rPr>
              <w:t>内容</w:t>
            </w:r>
          </w:p>
        </w:tc>
        <w:tc>
          <w:tcPr>
            <w:tcW w:w="5209" w:type="dxa"/>
            <w:vAlign w:val="center"/>
          </w:tcPr>
          <w:p w:rsidR="00E5112C" w:rsidRDefault="00880632">
            <w:pPr>
              <w:jc w:val="center"/>
              <w:rPr>
                <w:b/>
                <w:szCs w:val="21"/>
              </w:rPr>
            </w:pPr>
            <w:r>
              <w:rPr>
                <w:rFonts w:hint="eastAsia"/>
                <w:b/>
                <w:szCs w:val="21"/>
              </w:rPr>
              <w:t>说明与要求</w:t>
            </w:r>
          </w:p>
        </w:tc>
      </w:tr>
      <w:tr w:rsidR="00E5112C">
        <w:trPr>
          <w:trHeight w:val="302"/>
        </w:trPr>
        <w:tc>
          <w:tcPr>
            <w:tcW w:w="675" w:type="dxa"/>
            <w:vAlign w:val="center"/>
          </w:tcPr>
          <w:p w:rsidR="00E5112C" w:rsidRDefault="00880632">
            <w:pPr>
              <w:rPr>
                <w:szCs w:val="21"/>
              </w:rPr>
            </w:pPr>
            <w:r>
              <w:rPr>
                <w:rFonts w:hint="eastAsia"/>
                <w:szCs w:val="21"/>
              </w:rPr>
              <w:t>5.1</w:t>
            </w:r>
          </w:p>
        </w:tc>
        <w:tc>
          <w:tcPr>
            <w:tcW w:w="1418" w:type="dxa"/>
            <w:vAlign w:val="center"/>
          </w:tcPr>
          <w:p w:rsidR="00E5112C" w:rsidRDefault="00880632">
            <w:pPr>
              <w:rPr>
                <w:szCs w:val="21"/>
              </w:rPr>
            </w:pPr>
            <w:r>
              <w:rPr>
                <w:rFonts w:hint="eastAsia"/>
                <w:szCs w:val="21"/>
              </w:rPr>
              <w:t>1.2.1</w:t>
            </w:r>
          </w:p>
        </w:tc>
        <w:tc>
          <w:tcPr>
            <w:tcW w:w="1701" w:type="dxa"/>
            <w:vAlign w:val="center"/>
          </w:tcPr>
          <w:p w:rsidR="00E5112C" w:rsidRDefault="00880632">
            <w:pPr>
              <w:rPr>
                <w:szCs w:val="21"/>
              </w:rPr>
            </w:pPr>
            <w:r>
              <w:rPr>
                <w:rFonts w:hint="eastAsia"/>
                <w:szCs w:val="21"/>
              </w:rPr>
              <w:t>采购人名称</w:t>
            </w:r>
          </w:p>
        </w:tc>
        <w:tc>
          <w:tcPr>
            <w:tcW w:w="5209" w:type="dxa"/>
            <w:vAlign w:val="center"/>
          </w:tcPr>
          <w:p w:rsidR="00E5112C" w:rsidRDefault="00880632">
            <w:pPr>
              <w:rPr>
                <w:szCs w:val="21"/>
              </w:rPr>
            </w:pPr>
            <w:bookmarkStart w:id="42" w:name="采购人2_recorderOrgName"/>
            <w:r>
              <w:rPr>
                <w:rFonts w:ascii="宋体" w:hAnsi="宋体" w:cs="微软雅黑" w:hint="eastAsia"/>
                <w:kern w:val="0"/>
                <w:szCs w:val="21"/>
              </w:rPr>
              <w:t>河北气象技术装备中心</w:t>
            </w:r>
            <w:bookmarkEnd w:id="42"/>
          </w:p>
        </w:tc>
      </w:tr>
      <w:tr w:rsidR="00E5112C">
        <w:trPr>
          <w:trHeight w:val="449"/>
        </w:trPr>
        <w:tc>
          <w:tcPr>
            <w:tcW w:w="675" w:type="dxa"/>
            <w:vAlign w:val="center"/>
          </w:tcPr>
          <w:p w:rsidR="00E5112C" w:rsidRDefault="00880632">
            <w:pPr>
              <w:rPr>
                <w:szCs w:val="21"/>
              </w:rPr>
            </w:pPr>
            <w:r>
              <w:rPr>
                <w:rFonts w:hint="eastAsia"/>
                <w:szCs w:val="21"/>
              </w:rPr>
              <w:t>5.2</w:t>
            </w:r>
          </w:p>
        </w:tc>
        <w:tc>
          <w:tcPr>
            <w:tcW w:w="1418" w:type="dxa"/>
            <w:vAlign w:val="center"/>
          </w:tcPr>
          <w:p w:rsidR="00E5112C" w:rsidRDefault="00880632">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E5112C" w:rsidRDefault="00880632">
            <w:pPr>
              <w:rPr>
                <w:szCs w:val="21"/>
              </w:rPr>
            </w:pPr>
            <w:r>
              <w:rPr>
                <w:rFonts w:hint="eastAsia"/>
                <w:szCs w:val="21"/>
              </w:rPr>
              <w:t>投标人特殊资质条件</w:t>
            </w:r>
          </w:p>
        </w:tc>
        <w:tc>
          <w:tcPr>
            <w:tcW w:w="5209" w:type="dxa"/>
            <w:vAlign w:val="center"/>
          </w:tcPr>
          <w:p w:rsidR="00E5112C" w:rsidRDefault="00880632">
            <w:pPr>
              <w:rPr>
                <w:kern w:val="0"/>
                <w:szCs w:val="21"/>
              </w:rPr>
            </w:pPr>
            <w:r>
              <w:rPr>
                <w:rFonts w:cs="微软雅黑" w:hint="eastAsia"/>
                <w:kern w:val="0"/>
                <w:szCs w:val="21"/>
              </w:rPr>
              <w:t>投标人应具有以下有效期超过投标截止日的资质：</w:t>
            </w:r>
            <w:bookmarkStart w:id="43" w:name="资_bidderQualificationValidBeyondDeadline"/>
            <w:r>
              <w:rPr>
                <w:rFonts w:ascii="宋体" w:hAnsi="宋体" w:cs="微软雅黑" w:hint="eastAsia"/>
                <w:kern w:val="0"/>
                <w:szCs w:val="21"/>
              </w:rPr>
              <w:t>需要提供地基微波辐射计气象专用技术装备使用许可证。</w:t>
            </w:r>
            <w:bookmarkEnd w:id="43"/>
          </w:p>
        </w:tc>
      </w:tr>
      <w:tr w:rsidR="00E5112C">
        <w:trPr>
          <w:trHeight w:val="460"/>
        </w:trPr>
        <w:tc>
          <w:tcPr>
            <w:tcW w:w="675" w:type="dxa"/>
            <w:vAlign w:val="center"/>
          </w:tcPr>
          <w:p w:rsidR="00E5112C" w:rsidRDefault="00880632">
            <w:pPr>
              <w:rPr>
                <w:szCs w:val="21"/>
              </w:rPr>
            </w:pPr>
            <w:r>
              <w:rPr>
                <w:rFonts w:hint="eastAsia"/>
                <w:szCs w:val="21"/>
              </w:rPr>
              <w:t>5.3</w:t>
            </w:r>
          </w:p>
        </w:tc>
        <w:tc>
          <w:tcPr>
            <w:tcW w:w="1418" w:type="dxa"/>
            <w:vAlign w:val="center"/>
          </w:tcPr>
          <w:p w:rsidR="00E5112C" w:rsidRDefault="00880632">
            <w:pPr>
              <w:rPr>
                <w:szCs w:val="21"/>
              </w:rPr>
            </w:pPr>
            <w:r>
              <w:rPr>
                <w:rFonts w:hint="eastAsia"/>
                <w:szCs w:val="21"/>
              </w:rPr>
              <w:t>1.3.4</w:t>
            </w:r>
          </w:p>
        </w:tc>
        <w:tc>
          <w:tcPr>
            <w:tcW w:w="1701" w:type="dxa"/>
            <w:vAlign w:val="center"/>
          </w:tcPr>
          <w:p w:rsidR="00E5112C" w:rsidRDefault="00880632">
            <w:pPr>
              <w:rPr>
                <w:szCs w:val="21"/>
              </w:rPr>
            </w:pPr>
            <w:r>
              <w:rPr>
                <w:rFonts w:hint="eastAsia"/>
                <w:szCs w:val="21"/>
              </w:rPr>
              <w:t>是否允许代理商投标</w:t>
            </w:r>
          </w:p>
        </w:tc>
        <w:tc>
          <w:tcPr>
            <w:tcW w:w="5209" w:type="dxa"/>
            <w:vAlign w:val="center"/>
          </w:tcPr>
          <w:p w:rsidR="00E5112C" w:rsidRDefault="00880632">
            <w:pPr>
              <w:rPr>
                <w:rFonts w:asciiTheme="minorEastAsia" w:hAnsiTheme="minorEastAsia" w:cstheme="minorEastAsia"/>
                <w:kern w:val="0"/>
                <w:szCs w:val="21"/>
              </w:rPr>
            </w:pPr>
            <w:bookmarkStart w:id="44" w:name="代理商投标_agentFlagText"/>
            <w:r>
              <w:rPr>
                <w:rFonts w:asciiTheme="minorEastAsia" w:eastAsiaTheme="minorEastAsia" w:hAnsiTheme="minorEastAsia" w:cstheme="minorEastAsia" w:hint="eastAsia"/>
                <w:kern w:val="0"/>
                <w:szCs w:val="21"/>
              </w:rPr>
              <w:t>不允许（仅针对以下产品：</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、微波辐射计不允许代理商投标）</w:t>
            </w:r>
            <w:bookmarkEnd w:id="44"/>
          </w:p>
        </w:tc>
      </w:tr>
      <w:tr w:rsidR="00E5112C">
        <w:trPr>
          <w:trHeight w:val="460"/>
        </w:trPr>
        <w:tc>
          <w:tcPr>
            <w:tcW w:w="675" w:type="dxa"/>
            <w:vAlign w:val="center"/>
          </w:tcPr>
          <w:p w:rsidR="00E5112C" w:rsidRDefault="00880632">
            <w:pPr>
              <w:rPr>
                <w:szCs w:val="21"/>
              </w:rPr>
            </w:pPr>
            <w:r>
              <w:rPr>
                <w:rFonts w:hint="eastAsia"/>
                <w:szCs w:val="21"/>
              </w:rPr>
              <w:t>5.4</w:t>
            </w:r>
          </w:p>
        </w:tc>
        <w:tc>
          <w:tcPr>
            <w:tcW w:w="1418" w:type="dxa"/>
            <w:vAlign w:val="center"/>
          </w:tcPr>
          <w:p w:rsidR="00E5112C" w:rsidRDefault="00880632">
            <w:pPr>
              <w:rPr>
                <w:szCs w:val="21"/>
              </w:rPr>
            </w:pPr>
            <w:r>
              <w:rPr>
                <w:rFonts w:hint="eastAsia"/>
                <w:szCs w:val="21"/>
              </w:rPr>
              <w:t>1.3.4</w:t>
            </w:r>
          </w:p>
        </w:tc>
        <w:tc>
          <w:tcPr>
            <w:tcW w:w="1701" w:type="dxa"/>
            <w:vAlign w:val="center"/>
          </w:tcPr>
          <w:p w:rsidR="00E5112C" w:rsidRDefault="00880632">
            <w:pPr>
              <w:rPr>
                <w:szCs w:val="21"/>
              </w:rPr>
            </w:pPr>
            <w:r>
              <w:rPr>
                <w:rFonts w:hint="eastAsia"/>
                <w:szCs w:val="21"/>
              </w:rPr>
              <w:t>进口产品代理商应提交资料</w:t>
            </w:r>
          </w:p>
        </w:tc>
        <w:tc>
          <w:tcPr>
            <w:tcW w:w="5209" w:type="dxa"/>
            <w:vAlign w:val="center"/>
          </w:tcPr>
          <w:p w:rsidR="00E5112C" w:rsidRDefault="00880632">
            <w:pPr>
              <w:rPr>
                <w:rFonts w:ascii="宋体" w:hAnsi="宋体" w:cs="微软雅黑"/>
                <w:kern w:val="0"/>
                <w:szCs w:val="21"/>
              </w:rPr>
            </w:pPr>
            <w:r>
              <w:rPr>
                <w:rFonts w:ascii="宋体" w:hAnsi="宋体" w:cs="微软雅黑" w:hint="eastAsia"/>
                <w:kern w:val="0"/>
                <w:szCs w:val="21"/>
              </w:rPr>
              <w:t>进口产品制造商授权书</w:t>
            </w:r>
          </w:p>
        </w:tc>
      </w:tr>
      <w:tr w:rsidR="00E5112C">
        <w:trPr>
          <w:trHeight w:val="460"/>
        </w:trPr>
        <w:tc>
          <w:tcPr>
            <w:tcW w:w="675" w:type="dxa"/>
            <w:vAlign w:val="center"/>
          </w:tcPr>
          <w:p w:rsidR="00E5112C" w:rsidRDefault="00880632">
            <w:pPr>
              <w:rPr>
                <w:szCs w:val="21"/>
              </w:rPr>
            </w:pPr>
            <w:r>
              <w:rPr>
                <w:rFonts w:hint="eastAsia"/>
                <w:szCs w:val="21"/>
              </w:rPr>
              <w:t>5.5</w:t>
            </w:r>
          </w:p>
        </w:tc>
        <w:tc>
          <w:tcPr>
            <w:tcW w:w="1418" w:type="dxa"/>
            <w:vAlign w:val="center"/>
          </w:tcPr>
          <w:p w:rsidR="00E5112C" w:rsidRDefault="00880632">
            <w:pPr>
              <w:rPr>
                <w:szCs w:val="21"/>
              </w:rPr>
            </w:pPr>
            <w:r>
              <w:rPr>
                <w:rFonts w:hint="eastAsia"/>
                <w:szCs w:val="21"/>
              </w:rPr>
              <w:t>1.3.4</w:t>
            </w:r>
            <w:r>
              <w:rPr>
                <w:rFonts w:hint="eastAsia"/>
                <w:szCs w:val="21"/>
              </w:rPr>
              <w:t>，</w:t>
            </w:r>
            <w:r>
              <w:rPr>
                <w:rFonts w:hint="eastAsia"/>
                <w:szCs w:val="21"/>
              </w:rPr>
              <w:t>1.28.4</w:t>
            </w:r>
          </w:p>
        </w:tc>
        <w:tc>
          <w:tcPr>
            <w:tcW w:w="1701" w:type="dxa"/>
            <w:vAlign w:val="center"/>
          </w:tcPr>
          <w:p w:rsidR="00E5112C" w:rsidRDefault="00880632">
            <w:pPr>
              <w:rPr>
                <w:szCs w:val="21"/>
              </w:rPr>
            </w:pPr>
            <w:r>
              <w:rPr>
                <w:rFonts w:hint="eastAsia"/>
                <w:szCs w:val="21"/>
              </w:rPr>
              <w:t>是否设有核心产品</w:t>
            </w:r>
          </w:p>
        </w:tc>
        <w:tc>
          <w:tcPr>
            <w:tcW w:w="5209" w:type="dxa"/>
            <w:vAlign w:val="center"/>
          </w:tcPr>
          <w:p w:rsidR="00E5112C" w:rsidRDefault="00880632">
            <w:pPr>
              <w:rPr>
                <w:rFonts w:asciiTheme="minorEastAsia" w:hAnsiTheme="minorEastAsia" w:cstheme="minorEastAsia"/>
                <w:kern w:val="0"/>
                <w:szCs w:val="21"/>
              </w:rPr>
            </w:pPr>
            <w:bookmarkStart w:id="45" w:name="是否设有核心产品_coreFlagText"/>
            <w:proofErr w:type="gramStart"/>
            <w:r>
              <w:rPr>
                <w:rFonts w:asciiTheme="minorEastAsia" w:eastAsiaTheme="minorEastAsia" w:hAnsiTheme="minorEastAsia" w:cstheme="minorEastAsia" w:hint="eastAsia"/>
                <w:kern w:val="0"/>
                <w:szCs w:val="21"/>
              </w:rPr>
              <w:t>不</w:t>
            </w:r>
            <w:proofErr w:type="gramEnd"/>
            <w:r>
              <w:rPr>
                <w:rFonts w:asciiTheme="minorEastAsia" w:eastAsiaTheme="minorEastAsia" w:hAnsiTheme="minorEastAsia" w:cstheme="minorEastAsia" w:hint="eastAsia"/>
                <w:kern w:val="0"/>
                <w:szCs w:val="21"/>
              </w:rPr>
              <w:t>设有</w:t>
            </w:r>
            <w:bookmarkEnd w:id="45"/>
          </w:p>
        </w:tc>
      </w:tr>
      <w:tr w:rsidR="00E5112C">
        <w:trPr>
          <w:trHeight w:val="609"/>
        </w:trPr>
        <w:tc>
          <w:tcPr>
            <w:tcW w:w="675" w:type="dxa"/>
            <w:vAlign w:val="center"/>
          </w:tcPr>
          <w:p w:rsidR="00E5112C" w:rsidRDefault="00880632">
            <w:pPr>
              <w:rPr>
                <w:szCs w:val="21"/>
              </w:rPr>
            </w:pPr>
            <w:r>
              <w:rPr>
                <w:rFonts w:hint="eastAsia"/>
                <w:szCs w:val="21"/>
              </w:rPr>
              <w:t>5.6</w:t>
            </w:r>
          </w:p>
        </w:tc>
        <w:tc>
          <w:tcPr>
            <w:tcW w:w="1418" w:type="dxa"/>
            <w:vAlign w:val="center"/>
          </w:tcPr>
          <w:p w:rsidR="00E5112C" w:rsidRDefault="00880632">
            <w:pPr>
              <w:rPr>
                <w:szCs w:val="21"/>
              </w:rPr>
            </w:pPr>
            <w:r>
              <w:rPr>
                <w:rFonts w:hint="eastAsia"/>
                <w:szCs w:val="21"/>
              </w:rPr>
              <w:t>1.3.6</w:t>
            </w:r>
          </w:p>
        </w:tc>
        <w:tc>
          <w:tcPr>
            <w:tcW w:w="1701" w:type="dxa"/>
            <w:vAlign w:val="center"/>
          </w:tcPr>
          <w:p w:rsidR="00E5112C" w:rsidRDefault="00880632">
            <w:pPr>
              <w:rPr>
                <w:szCs w:val="21"/>
              </w:rPr>
            </w:pPr>
            <w:r>
              <w:rPr>
                <w:rFonts w:hint="eastAsia"/>
                <w:szCs w:val="21"/>
              </w:rPr>
              <w:t>是否允许联合体投标</w:t>
            </w:r>
          </w:p>
        </w:tc>
        <w:tc>
          <w:tcPr>
            <w:tcW w:w="5209" w:type="dxa"/>
            <w:vAlign w:val="center"/>
          </w:tcPr>
          <w:p w:rsidR="00E5112C" w:rsidRDefault="00880632">
            <w:pPr>
              <w:rPr>
                <w:rFonts w:ascii="宋体" w:hAnsi="宋体" w:cs="微软雅黑"/>
                <w:kern w:val="0"/>
                <w:szCs w:val="21"/>
              </w:rPr>
            </w:pPr>
            <w:bookmarkStart w:id="46" w:name="联合体投标_jointFlagText"/>
            <w:r>
              <w:rPr>
                <w:rFonts w:ascii="宋体" w:hAnsi="宋体" w:cs="微软雅黑" w:hint="eastAsia"/>
                <w:kern w:val="0"/>
                <w:szCs w:val="21"/>
              </w:rPr>
              <w:t>不允许</w:t>
            </w:r>
            <w:bookmarkEnd w:id="46"/>
          </w:p>
        </w:tc>
      </w:tr>
      <w:tr w:rsidR="00E5112C">
        <w:tc>
          <w:tcPr>
            <w:tcW w:w="675" w:type="dxa"/>
            <w:vAlign w:val="center"/>
          </w:tcPr>
          <w:p w:rsidR="00E5112C" w:rsidRDefault="00880632">
            <w:pPr>
              <w:rPr>
                <w:szCs w:val="21"/>
              </w:rPr>
            </w:pPr>
            <w:r>
              <w:rPr>
                <w:rFonts w:hint="eastAsia"/>
                <w:szCs w:val="21"/>
              </w:rPr>
              <w:t>5.7</w:t>
            </w:r>
          </w:p>
        </w:tc>
        <w:tc>
          <w:tcPr>
            <w:tcW w:w="1418" w:type="dxa"/>
            <w:vAlign w:val="center"/>
          </w:tcPr>
          <w:p w:rsidR="00E5112C" w:rsidRDefault="00880632">
            <w:pPr>
              <w:rPr>
                <w:szCs w:val="21"/>
              </w:rPr>
            </w:pPr>
            <w:r>
              <w:rPr>
                <w:rFonts w:hint="eastAsia"/>
                <w:szCs w:val="21"/>
              </w:rPr>
              <w:t>1.3.7</w:t>
            </w:r>
          </w:p>
        </w:tc>
        <w:tc>
          <w:tcPr>
            <w:tcW w:w="1701" w:type="dxa"/>
            <w:vAlign w:val="center"/>
          </w:tcPr>
          <w:p w:rsidR="00E5112C" w:rsidRDefault="00880632">
            <w:pPr>
              <w:rPr>
                <w:szCs w:val="21"/>
              </w:rPr>
            </w:pPr>
            <w:r>
              <w:rPr>
                <w:rFonts w:hint="eastAsia"/>
                <w:szCs w:val="21"/>
              </w:rPr>
              <w:t>投标的货物，是否必须取得《气象专用技术装备使用许可证》</w:t>
            </w:r>
          </w:p>
        </w:tc>
        <w:tc>
          <w:tcPr>
            <w:tcW w:w="5209" w:type="dxa"/>
            <w:vAlign w:val="center"/>
          </w:tcPr>
          <w:p w:rsidR="00E5112C" w:rsidRDefault="00880632">
            <w:pPr>
              <w:rPr>
                <w:rFonts w:asciiTheme="minorEastAsia" w:hAnsiTheme="minorEastAsia" w:cstheme="minorEastAsia"/>
                <w:kern w:val="0"/>
                <w:szCs w:val="21"/>
              </w:rPr>
            </w:pPr>
            <w:bookmarkStart w:id="47" w:name="许可证_exclusiveLicenseFlagText"/>
            <w:r>
              <w:rPr>
                <w:rFonts w:asciiTheme="minorEastAsia" w:eastAsiaTheme="minorEastAsia" w:hAnsiTheme="minorEastAsia" w:cstheme="minorEastAsia" w:hint="eastAsia"/>
                <w:kern w:val="0"/>
                <w:szCs w:val="21"/>
              </w:rPr>
              <w:t>必须，以下产品需要提供至投标截止日仍有效的《气象专用技术装备使用许可证》：</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、微波辐射计</w:t>
            </w:r>
            <w:bookmarkEnd w:id="47"/>
          </w:p>
        </w:tc>
      </w:tr>
      <w:tr w:rsidR="00E5112C">
        <w:trPr>
          <w:trHeight w:val="878"/>
        </w:trPr>
        <w:tc>
          <w:tcPr>
            <w:tcW w:w="675" w:type="dxa"/>
            <w:vAlign w:val="center"/>
          </w:tcPr>
          <w:p w:rsidR="00E5112C" w:rsidRDefault="00880632">
            <w:pPr>
              <w:rPr>
                <w:szCs w:val="21"/>
              </w:rPr>
            </w:pPr>
            <w:r>
              <w:rPr>
                <w:rFonts w:hint="eastAsia"/>
                <w:szCs w:val="21"/>
              </w:rPr>
              <w:t>5.8</w:t>
            </w:r>
          </w:p>
        </w:tc>
        <w:tc>
          <w:tcPr>
            <w:tcW w:w="1418" w:type="dxa"/>
            <w:vAlign w:val="center"/>
          </w:tcPr>
          <w:p w:rsidR="00E5112C" w:rsidRDefault="00880632">
            <w:pPr>
              <w:rPr>
                <w:szCs w:val="21"/>
              </w:rPr>
            </w:pPr>
            <w:r>
              <w:rPr>
                <w:rFonts w:hint="eastAsia"/>
                <w:szCs w:val="21"/>
              </w:rPr>
              <w:t>1.4.1</w:t>
            </w:r>
          </w:p>
        </w:tc>
        <w:tc>
          <w:tcPr>
            <w:tcW w:w="1701" w:type="dxa"/>
            <w:vAlign w:val="center"/>
          </w:tcPr>
          <w:p w:rsidR="00E5112C" w:rsidRDefault="00880632">
            <w:pPr>
              <w:rPr>
                <w:szCs w:val="21"/>
              </w:rPr>
            </w:pPr>
            <w:r>
              <w:rPr>
                <w:rFonts w:hint="eastAsia"/>
                <w:szCs w:val="21"/>
              </w:rPr>
              <w:t>是否允许进口产品投标</w:t>
            </w:r>
          </w:p>
        </w:tc>
        <w:tc>
          <w:tcPr>
            <w:tcW w:w="5209" w:type="dxa"/>
            <w:vAlign w:val="center"/>
          </w:tcPr>
          <w:p w:rsidR="00E5112C" w:rsidRDefault="00880632">
            <w:pPr>
              <w:rPr>
                <w:rFonts w:asciiTheme="minorEastAsia" w:hAnsiTheme="minorEastAsia" w:cstheme="minorEastAsia"/>
                <w:kern w:val="0"/>
                <w:szCs w:val="21"/>
              </w:rPr>
            </w:pPr>
            <w:bookmarkStart w:id="48" w:name="进口产品投标_entranceFlagText"/>
            <w:r>
              <w:rPr>
                <w:rFonts w:asciiTheme="minorEastAsia" w:eastAsiaTheme="minorEastAsia" w:hAnsiTheme="minorEastAsia" w:cstheme="minorEastAsia" w:hint="eastAsia"/>
                <w:kern w:val="0"/>
                <w:szCs w:val="21"/>
              </w:rPr>
              <w:t>不允许</w:t>
            </w:r>
            <w:bookmarkEnd w:id="48"/>
          </w:p>
        </w:tc>
      </w:tr>
      <w:tr w:rsidR="00E5112C">
        <w:trPr>
          <w:trHeight w:val="1009"/>
        </w:trPr>
        <w:tc>
          <w:tcPr>
            <w:tcW w:w="675" w:type="dxa"/>
            <w:vAlign w:val="center"/>
          </w:tcPr>
          <w:p w:rsidR="00E5112C" w:rsidRDefault="00880632">
            <w:pPr>
              <w:rPr>
                <w:szCs w:val="21"/>
              </w:rPr>
            </w:pPr>
            <w:r>
              <w:rPr>
                <w:rFonts w:hint="eastAsia"/>
                <w:szCs w:val="21"/>
              </w:rPr>
              <w:t>5.9</w:t>
            </w:r>
          </w:p>
        </w:tc>
        <w:tc>
          <w:tcPr>
            <w:tcW w:w="1418" w:type="dxa"/>
            <w:vAlign w:val="center"/>
          </w:tcPr>
          <w:p w:rsidR="00E5112C" w:rsidRDefault="00880632">
            <w:pPr>
              <w:rPr>
                <w:szCs w:val="21"/>
              </w:rPr>
            </w:pPr>
            <w:r>
              <w:rPr>
                <w:rFonts w:hint="eastAsia"/>
                <w:szCs w:val="21"/>
              </w:rPr>
              <w:t>1.5.1</w:t>
            </w:r>
          </w:p>
        </w:tc>
        <w:tc>
          <w:tcPr>
            <w:tcW w:w="1701" w:type="dxa"/>
            <w:vAlign w:val="center"/>
          </w:tcPr>
          <w:p w:rsidR="00E5112C" w:rsidRDefault="00880632">
            <w:pPr>
              <w:rPr>
                <w:szCs w:val="21"/>
              </w:rPr>
            </w:pPr>
            <w:r>
              <w:rPr>
                <w:rFonts w:hint="eastAsia"/>
                <w:szCs w:val="21"/>
              </w:rPr>
              <w:t>采购标的对应的中小企业划分标准所属行业</w:t>
            </w:r>
          </w:p>
        </w:tc>
        <w:tc>
          <w:tcPr>
            <w:tcW w:w="5209" w:type="dxa"/>
            <w:vAlign w:val="center"/>
          </w:tcPr>
          <w:p w:rsidR="00E5112C" w:rsidRDefault="00880632">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E5112C" w:rsidRDefault="00880632">
            <w:pPr>
              <w:rPr>
                <w:rFonts w:ascii="宋体" w:hAnsi="宋体" w:cs="微软雅黑"/>
                <w:kern w:val="0"/>
                <w:szCs w:val="21"/>
              </w:rPr>
            </w:pPr>
            <w:bookmarkStart w:id="49" w:name="行业_smeIndustryClassification"/>
            <w:r>
              <w:rPr>
                <w:rFonts w:ascii="宋体" w:hAnsi="宋体" w:cs="微软雅黑" w:hint="eastAsia"/>
                <w:kern w:val="0"/>
                <w:szCs w:val="21"/>
              </w:rPr>
              <w:t>（</w:t>
            </w:r>
            <w:r>
              <w:rPr>
                <w:rFonts w:ascii="宋体" w:hAnsi="宋体" w:cs="微软雅黑" w:hint="eastAsia"/>
                <w:kern w:val="0"/>
                <w:szCs w:val="21"/>
              </w:rPr>
              <w:t>1</w:t>
            </w:r>
            <w:r>
              <w:rPr>
                <w:rFonts w:ascii="宋体" w:hAnsi="宋体" w:cs="微软雅黑" w:hint="eastAsia"/>
                <w:kern w:val="0"/>
                <w:szCs w:val="21"/>
              </w:rPr>
              <w:t>）标的：</w:t>
            </w:r>
            <w:r>
              <w:rPr>
                <w:rFonts w:ascii="宋体" w:hAnsi="宋体" w:cs="微软雅黑" w:hint="eastAsia"/>
                <w:kern w:val="0"/>
                <w:szCs w:val="21"/>
              </w:rPr>
              <w:t xml:space="preserve"> </w:t>
            </w:r>
            <w:r>
              <w:rPr>
                <w:rFonts w:ascii="宋体" w:hAnsi="宋体" w:cs="微软雅黑" w:hint="eastAsia"/>
                <w:kern w:val="0"/>
                <w:szCs w:val="21"/>
              </w:rPr>
              <w:t>微波辐射计</w:t>
            </w:r>
            <w:r>
              <w:rPr>
                <w:rFonts w:ascii="宋体" w:hAnsi="宋体" w:cs="微软雅黑" w:hint="eastAsia"/>
                <w:kern w:val="0"/>
                <w:szCs w:val="21"/>
              </w:rPr>
              <w:t xml:space="preserve">   </w:t>
            </w:r>
            <w:r>
              <w:rPr>
                <w:rFonts w:ascii="宋体" w:hAnsi="宋体" w:cs="微软雅黑" w:hint="eastAsia"/>
                <w:kern w:val="0"/>
                <w:szCs w:val="21"/>
              </w:rPr>
              <w:t>，属于</w:t>
            </w:r>
            <w:r>
              <w:rPr>
                <w:rFonts w:ascii="宋体" w:hAnsi="宋体" w:cs="微软雅黑" w:hint="eastAsia"/>
                <w:kern w:val="0"/>
                <w:szCs w:val="21"/>
              </w:rPr>
              <w:t xml:space="preserve"> </w:t>
            </w:r>
            <w:r>
              <w:rPr>
                <w:rFonts w:ascii="宋体" w:hAnsi="宋体" w:cs="微软雅黑" w:hint="eastAsia"/>
                <w:kern w:val="0"/>
                <w:szCs w:val="21"/>
              </w:rPr>
              <w:t>工业</w:t>
            </w:r>
            <w:r>
              <w:rPr>
                <w:rFonts w:ascii="宋体" w:hAnsi="宋体" w:cs="微软雅黑" w:hint="eastAsia"/>
                <w:kern w:val="0"/>
                <w:szCs w:val="21"/>
              </w:rPr>
              <w:t xml:space="preserve"> </w:t>
            </w:r>
            <w:r>
              <w:rPr>
                <w:rFonts w:ascii="宋体" w:hAnsi="宋体" w:cs="微软雅黑" w:hint="eastAsia"/>
                <w:kern w:val="0"/>
                <w:szCs w:val="21"/>
              </w:rPr>
              <w:t>行业；</w:t>
            </w:r>
            <w:bookmarkEnd w:id="49"/>
          </w:p>
        </w:tc>
      </w:tr>
      <w:tr w:rsidR="00E5112C">
        <w:tc>
          <w:tcPr>
            <w:tcW w:w="675" w:type="dxa"/>
            <w:vAlign w:val="center"/>
          </w:tcPr>
          <w:p w:rsidR="00E5112C" w:rsidRDefault="00880632">
            <w:pPr>
              <w:rPr>
                <w:szCs w:val="21"/>
              </w:rPr>
            </w:pPr>
            <w:r>
              <w:rPr>
                <w:rFonts w:hint="eastAsia"/>
                <w:szCs w:val="21"/>
              </w:rPr>
              <w:t>5.10</w:t>
            </w:r>
          </w:p>
        </w:tc>
        <w:tc>
          <w:tcPr>
            <w:tcW w:w="1418" w:type="dxa"/>
            <w:vAlign w:val="center"/>
          </w:tcPr>
          <w:p w:rsidR="00E5112C" w:rsidRDefault="00880632">
            <w:pPr>
              <w:jc w:val="left"/>
              <w:rPr>
                <w:szCs w:val="21"/>
              </w:rPr>
            </w:pPr>
            <w:r>
              <w:rPr>
                <w:rFonts w:hint="eastAsia"/>
                <w:szCs w:val="21"/>
              </w:rPr>
              <w:t>1.5.3</w:t>
            </w:r>
          </w:p>
        </w:tc>
        <w:tc>
          <w:tcPr>
            <w:tcW w:w="1701" w:type="dxa"/>
            <w:vAlign w:val="center"/>
          </w:tcPr>
          <w:p w:rsidR="00E5112C" w:rsidRDefault="00880632">
            <w:pPr>
              <w:rPr>
                <w:szCs w:val="21"/>
              </w:rPr>
            </w:pPr>
            <w:r>
              <w:rPr>
                <w:rFonts w:hint="eastAsia"/>
                <w:szCs w:val="21"/>
              </w:rPr>
              <w:t>是否预留采购份额面向中小企业采购</w:t>
            </w:r>
          </w:p>
        </w:tc>
        <w:tc>
          <w:tcPr>
            <w:tcW w:w="5209" w:type="dxa"/>
            <w:vAlign w:val="center"/>
          </w:tcPr>
          <w:p w:rsidR="00E5112C" w:rsidRDefault="00880632">
            <w:pPr>
              <w:rPr>
                <w:rFonts w:ascii="宋体" w:hAnsi="宋体" w:cs="微软雅黑"/>
                <w:kern w:val="0"/>
                <w:szCs w:val="21"/>
              </w:rPr>
            </w:pPr>
            <w:bookmarkStart w:id="50" w:name="中小企业_minorEnterprisesFlagText"/>
            <w:r>
              <w:rPr>
                <w:rFonts w:ascii="Wingdings 2" w:hAnsi="Wingdings 2" w:cs="微软雅黑" w:hint="eastAsia"/>
                <w:kern w:val="0"/>
                <w:szCs w:val="21"/>
              </w:rPr>
              <w:t>是（不接受</w:t>
            </w:r>
            <w:r>
              <w:rPr>
                <w:rFonts w:ascii="Wingdings 2" w:hAnsi="Wingdings 2" w:cs="微软雅黑"/>
                <w:kern w:val="0"/>
                <w:szCs w:val="21"/>
              </w:rPr>
              <w:t></w:t>
            </w:r>
            <w:r>
              <w:rPr>
                <w:rFonts w:ascii="Wingdings 2" w:hAnsi="Wingdings 2" w:cs="微软雅黑" w:hint="eastAsia"/>
                <w:kern w:val="0"/>
                <w:szCs w:val="21"/>
              </w:rPr>
              <w:t>中小企业以联合体或合同分包方式参加）</w:t>
            </w:r>
            <w:bookmarkEnd w:id="50"/>
          </w:p>
        </w:tc>
      </w:tr>
      <w:tr w:rsidR="00E5112C">
        <w:tc>
          <w:tcPr>
            <w:tcW w:w="675" w:type="dxa"/>
            <w:vAlign w:val="center"/>
          </w:tcPr>
          <w:p w:rsidR="00E5112C" w:rsidRDefault="00880632">
            <w:pPr>
              <w:rPr>
                <w:szCs w:val="21"/>
              </w:rPr>
            </w:pPr>
            <w:r>
              <w:rPr>
                <w:rFonts w:hint="eastAsia"/>
                <w:szCs w:val="21"/>
              </w:rPr>
              <w:t>5.11</w:t>
            </w:r>
          </w:p>
        </w:tc>
        <w:tc>
          <w:tcPr>
            <w:tcW w:w="1418" w:type="dxa"/>
            <w:vAlign w:val="center"/>
          </w:tcPr>
          <w:p w:rsidR="00E5112C" w:rsidRDefault="00880632">
            <w:pPr>
              <w:rPr>
                <w:szCs w:val="21"/>
              </w:rPr>
            </w:pPr>
            <w:r>
              <w:rPr>
                <w:rFonts w:hint="eastAsia"/>
                <w:szCs w:val="21"/>
              </w:rPr>
              <w:t>1.9.2</w:t>
            </w:r>
          </w:p>
        </w:tc>
        <w:tc>
          <w:tcPr>
            <w:tcW w:w="1701" w:type="dxa"/>
            <w:vAlign w:val="center"/>
          </w:tcPr>
          <w:p w:rsidR="00E5112C" w:rsidRDefault="00880632">
            <w:pPr>
              <w:rPr>
                <w:szCs w:val="21"/>
              </w:rPr>
            </w:pPr>
            <w:r>
              <w:rPr>
                <w:rFonts w:hint="eastAsia"/>
                <w:szCs w:val="21"/>
              </w:rPr>
              <w:t>中标人是否需要交纳代理服务费</w:t>
            </w:r>
          </w:p>
        </w:tc>
        <w:tc>
          <w:tcPr>
            <w:tcW w:w="5209" w:type="dxa"/>
            <w:vAlign w:val="center"/>
          </w:tcPr>
          <w:p w:rsidR="00E5112C" w:rsidRDefault="00880632">
            <w:bookmarkStart w:id="51" w:name="中标服务费_finalAmountText"/>
            <w:r>
              <w:rPr>
                <w:rFonts w:hint="eastAsia"/>
              </w:rPr>
              <w:t>是，中标服务费：</w:t>
            </w:r>
            <w:r>
              <w:rPr>
                <w:rFonts w:hint="eastAsia"/>
              </w:rPr>
              <w:t>3.4</w:t>
            </w:r>
            <w:r>
              <w:rPr>
                <w:rFonts w:hint="eastAsia"/>
              </w:rPr>
              <w:t>万元。</w:t>
            </w:r>
            <w:bookmarkEnd w:id="51"/>
            <w:r>
              <w:rPr>
                <w:rFonts w:ascii="宋体" w:hAnsi="宋体" w:cs="微软雅黑" w:hint="eastAsia"/>
                <w:kern w:val="0"/>
                <w:szCs w:val="21"/>
              </w:rPr>
              <w:t xml:space="preserve"> </w:t>
            </w:r>
          </w:p>
        </w:tc>
      </w:tr>
      <w:tr w:rsidR="00E5112C">
        <w:tc>
          <w:tcPr>
            <w:tcW w:w="675" w:type="dxa"/>
            <w:vAlign w:val="center"/>
          </w:tcPr>
          <w:p w:rsidR="00E5112C" w:rsidRDefault="00880632">
            <w:pPr>
              <w:rPr>
                <w:szCs w:val="21"/>
              </w:rPr>
            </w:pPr>
            <w:r>
              <w:rPr>
                <w:rFonts w:hint="eastAsia"/>
                <w:szCs w:val="21"/>
              </w:rPr>
              <w:t>5.12</w:t>
            </w:r>
          </w:p>
        </w:tc>
        <w:tc>
          <w:tcPr>
            <w:tcW w:w="1418" w:type="dxa"/>
            <w:vAlign w:val="center"/>
          </w:tcPr>
          <w:p w:rsidR="00E5112C" w:rsidRDefault="00880632">
            <w:pPr>
              <w:rPr>
                <w:szCs w:val="21"/>
              </w:rPr>
            </w:pPr>
            <w:r>
              <w:rPr>
                <w:rFonts w:hint="eastAsia"/>
                <w:szCs w:val="21"/>
              </w:rPr>
              <w:t>1.12.7</w:t>
            </w:r>
          </w:p>
        </w:tc>
        <w:tc>
          <w:tcPr>
            <w:tcW w:w="1701" w:type="dxa"/>
            <w:vAlign w:val="center"/>
          </w:tcPr>
          <w:p w:rsidR="00E5112C" w:rsidRDefault="00880632">
            <w:pPr>
              <w:rPr>
                <w:szCs w:val="21"/>
              </w:rPr>
            </w:pPr>
            <w:r>
              <w:rPr>
                <w:rFonts w:hint="eastAsia"/>
                <w:szCs w:val="21"/>
              </w:rPr>
              <w:t>是否组织现场考察或开标前答疑会</w:t>
            </w:r>
          </w:p>
        </w:tc>
        <w:tc>
          <w:tcPr>
            <w:tcW w:w="5209" w:type="dxa"/>
            <w:vAlign w:val="center"/>
          </w:tcPr>
          <w:p w:rsidR="00E5112C" w:rsidRDefault="00880632">
            <w:pPr>
              <w:rPr>
                <w:rFonts w:ascii="宋体" w:hAnsi="宋体" w:cs="微软雅黑"/>
                <w:kern w:val="0"/>
                <w:szCs w:val="21"/>
              </w:rPr>
            </w:pPr>
            <w:bookmarkStart w:id="52" w:name="答疑会_answeringQuestionFlagText"/>
            <w:r>
              <w:rPr>
                <w:rFonts w:ascii="宋体" w:hAnsi="宋体" w:cs="微软雅黑" w:hint="eastAsia"/>
                <w:kern w:val="0"/>
                <w:szCs w:val="21"/>
              </w:rPr>
              <w:t>否</w:t>
            </w:r>
            <w:bookmarkEnd w:id="52"/>
          </w:p>
        </w:tc>
      </w:tr>
      <w:tr w:rsidR="00E5112C">
        <w:tc>
          <w:tcPr>
            <w:tcW w:w="675" w:type="dxa"/>
            <w:vAlign w:val="center"/>
          </w:tcPr>
          <w:p w:rsidR="00E5112C" w:rsidRDefault="00880632">
            <w:pPr>
              <w:rPr>
                <w:szCs w:val="21"/>
              </w:rPr>
            </w:pPr>
            <w:r>
              <w:rPr>
                <w:rFonts w:hint="eastAsia"/>
                <w:szCs w:val="21"/>
              </w:rPr>
              <w:t>5.13</w:t>
            </w:r>
          </w:p>
        </w:tc>
        <w:tc>
          <w:tcPr>
            <w:tcW w:w="1418" w:type="dxa"/>
            <w:vAlign w:val="center"/>
          </w:tcPr>
          <w:p w:rsidR="00E5112C" w:rsidRDefault="00880632">
            <w:pPr>
              <w:rPr>
                <w:szCs w:val="21"/>
              </w:rPr>
            </w:pPr>
            <w:r>
              <w:rPr>
                <w:rFonts w:hint="eastAsia"/>
                <w:szCs w:val="21"/>
              </w:rPr>
              <w:t>1.14.2</w:t>
            </w:r>
            <w:r>
              <w:rPr>
                <w:rFonts w:hint="eastAsia"/>
                <w:szCs w:val="21"/>
              </w:rPr>
              <w:t>、</w:t>
            </w:r>
            <w:r>
              <w:rPr>
                <w:rFonts w:hint="eastAsia"/>
                <w:szCs w:val="21"/>
              </w:rPr>
              <w:t>1.14.3</w:t>
            </w:r>
          </w:p>
        </w:tc>
        <w:tc>
          <w:tcPr>
            <w:tcW w:w="1701" w:type="dxa"/>
            <w:vAlign w:val="center"/>
          </w:tcPr>
          <w:p w:rsidR="00E5112C" w:rsidRDefault="00880632">
            <w:pPr>
              <w:rPr>
                <w:szCs w:val="21"/>
              </w:rPr>
            </w:pPr>
            <w:r>
              <w:rPr>
                <w:rFonts w:hint="eastAsia"/>
                <w:szCs w:val="21"/>
              </w:rPr>
              <w:t>投标人应提交其他商务文件和技术文件</w:t>
            </w:r>
          </w:p>
        </w:tc>
        <w:tc>
          <w:tcPr>
            <w:tcW w:w="5209" w:type="dxa"/>
            <w:vAlign w:val="center"/>
          </w:tcPr>
          <w:p w:rsidR="00E5112C" w:rsidRDefault="00880632">
            <w:pPr>
              <w:rPr>
                <w:rFonts w:ascii="宋体" w:hAnsi="宋体" w:cs="微软雅黑"/>
                <w:kern w:val="0"/>
                <w:szCs w:val="21"/>
              </w:rPr>
            </w:pPr>
            <w:r>
              <w:rPr>
                <w:rFonts w:ascii="宋体" w:hAnsi="宋体" w:cs="微软雅黑" w:hint="eastAsia"/>
                <w:kern w:val="0"/>
                <w:szCs w:val="21"/>
              </w:rPr>
              <w:t>除通用</w:t>
            </w:r>
            <w:proofErr w:type="gramStart"/>
            <w:r>
              <w:rPr>
                <w:rFonts w:ascii="宋体" w:hAnsi="宋体" w:cs="微软雅黑" w:hint="eastAsia"/>
                <w:kern w:val="0"/>
                <w:szCs w:val="21"/>
              </w:rPr>
              <w:t>册</w:t>
            </w:r>
            <w:proofErr w:type="gramEnd"/>
            <w:r>
              <w:rPr>
                <w:rFonts w:ascii="宋体" w:hAnsi="宋体" w:cs="微软雅黑" w:hint="eastAsia"/>
                <w:kern w:val="0"/>
                <w:szCs w:val="21"/>
              </w:rPr>
              <w:t>投标人须知要求提交的商务和技术文件外，投标人还应提交下列商务和技术文件：</w:t>
            </w:r>
          </w:p>
          <w:p w:rsidR="00E5112C" w:rsidRDefault="00880632">
            <w:pPr>
              <w:rPr>
                <w:kern w:val="0"/>
                <w:szCs w:val="21"/>
              </w:rPr>
            </w:pPr>
            <w:r>
              <w:rPr>
                <w:rFonts w:hint="eastAsia"/>
                <w:kern w:val="0"/>
                <w:szCs w:val="21"/>
              </w:rPr>
              <w:t>无</w:t>
            </w:r>
          </w:p>
        </w:tc>
      </w:tr>
      <w:tr w:rsidR="00E5112C">
        <w:trPr>
          <w:trHeight w:val="268"/>
        </w:trPr>
        <w:tc>
          <w:tcPr>
            <w:tcW w:w="675" w:type="dxa"/>
            <w:vAlign w:val="center"/>
          </w:tcPr>
          <w:p w:rsidR="00E5112C" w:rsidRDefault="00880632">
            <w:pPr>
              <w:rPr>
                <w:szCs w:val="21"/>
              </w:rPr>
            </w:pPr>
            <w:r>
              <w:rPr>
                <w:rFonts w:hint="eastAsia"/>
                <w:szCs w:val="21"/>
              </w:rPr>
              <w:lastRenderedPageBreak/>
              <w:t>5.14</w:t>
            </w:r>
          </w:p>
        </w:tc>
        <w:tc>
          <w:tcPr>
            <w:tcW w:w="1418" w:type="dxa"/>
            <w:vAlign w:val="center"/>
          </w:tcPr>
          <w:p w:rsidR="00E5112C" w:rsidRDefault="00880632">
            <w:pPr>
              <w:rPr>
                <w:szCs w:val="21"/>
              </w:rPr>
            </w:pPr>
            <w:r>
              <w:rPr>
                <w:rFonts w:hint="eastAsia"/>
                <w:szCs w:val="21"/>
              </w:rPr>
              <w:t>1.16.1</w:t>
            </w:r>
          </w:p>
        </w:tc>
        <w:tc>
          <w:tcPr>
            <w:tcW w:w="1701" w:type="dxa"/>
            <w:vAlign w:val="center"/>
          </w:tcPr>
          <w:p w:rsidR="00E5112C" w:rsidRDefault="00880632">
            <w:pPr>
              <w:rPr>
                <w:szCs w:val="21"/>
              </w:rPr>
            </w:pPr>
            <w:r>
              <w:rPr>
                <w:rFonts w:hint="eastAsia"/>
                <w:szCs w:val="21"/>
              </w:rPr>
              <w:t>本次招标是否需要提交投标保证金</w:t>
            </w:r>
          </w:p>
        </w:tc>
        <w:tc>
          <w:tcPr>
            <w:tcW w:w="5209" w:type="dxa"/>
            <w:vAlign w:val="center"/>
          </w:tcPr>
          <w:p w:rsidR="00E5112C" w:rsidRDefault="00880632">
            <w:pPr>
              <w:rPr>
                <w:rFonts w:asciiTheme="minorEastAsia" w:hAnsiTheme="minorEastAsia" w:cstheme="minorEastAsia"/>
                <w:kern w:val="0"/>
                <w:szCs w:val="21"/>
              </w:rPr>
            </w:pPr>
            <w:bookmarkStart w:id="53" w:name="标保证金_bailFlagText"/>
            <w:r>
              <w:rPr>
                <w:rFonts w:asciiTheme="minorEastAsia" w:eastAsiaTheme="minorEastAsia" w:hAnsiTheme="minorEastAsia" w:cstheme="minorEastAsia" w:hint="eastAsia"/>
                <w:kern w:val="0"/>
                <w:szCs w:val="21"/>
              </w:rPr>
              <w:t>否</w:t>
            </w:r>
            <w:bookmarkEnd w:id="53"/>
          </w:p>
        </w:tc>
      </w:tr>
      <w:tr w:rsidR="00E5112C">
        <w:trPr>
          <w:trHeight w:val="268"/>
        </w:trPr>
        <w:tc>
          <w:tcPr>
            <w:tcW w:w="675" w:type="dxa"/>
            <w:vAlign w:val="center"/>
          </w:tcPr>
          <w:p w:rsidR="00E5112C" w:rsidRDefault="00880632">
            <w:pPr>
              <w:rPr>
                <w:szCs w:val="21"/>
              </w:rPr>
            </w:pPr>
            <w:r>
              <w:rPr>
                <w:rFonts w:hint="eastAsia"/>
                <w:szCs w:val="21"/>
              </w:rPr>
              <w:t>5.15</w:t>
            </w:r>
          </w:p>
        </w:tc>
        <w:tc>
          <w:tcPr>
            <w:tcW w:w="1418" w:type="dxa"/>
            <w:vAlign w:val="center"/>
          </w:tcPr>
          <w:p w:rsidR="00E5112C" w:rsidRDefault="00880632">
            <w:pPr>
              <w:rPr>
                <w:szCs w:val="21"/>
              </w:rPr>
            </w:pPr>
            <w:r>
              <w:rPr>
                <w:rFonts w:hint="eastAsia"/>
                <w:szCs w:val="21"/>
              </w:rPr>
              <w:t>1.17.2</w:t>
            </w:r>
          </w:p>
        </w:tc>
        <w:tc>
          <w:tcPr>
            <w:tcW w:w="1701" w:type="dxa"/>
            <w:vAlign w:val="center"/>
          </w:tcPr>
          <w:p w:rsidR="00E5112C" w:rsidRDefault="00880632">
            <w:pPr>
              <w:rPr>
                <w:szCs w:val="21"/>
              </w:rPr>
            </w:pPr>
            <w:r>
              <w:rPr>
                <w:rFonts w:hint="eastAsia"/>
                <w:szCs w:val="21"/>
              </w:rPr>
              <w:t>项目预算</w:t>
            </w:r>
          </w:p>
        </w:tc>
        <w:tc>
          <w:tcPr>
            <w:tcW w:w="5209" w:type="dxa"/>
            <w:vAlign w:val="center"/>
          </w:tcPr>
          <w:p w:rsidR="00E5112C" w:rsidRDefault="00880632">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4" w:name="预算金额_budgetAmount"/>
            <w:r>
              <w:rPr>
                <w:rFonts w:ascii="宋体" w:hAnsi="宋体" w:cs="微软雅黑" w:hint="eastAsia"/>
                <w:kern w:val="0"/>
                <w:szCs w:val="21"/>
              </w:rPr>
              <w:t>340.000000</w:t>
            </w:r>
            <w:bookmarkEnd w:id="54"/>
            <w:r>
              <w:rPr>
                <w:rFonts w:ascii="宋体" w:hAnsi="宋体" w:cs="微软雅黑" w:hint="eastAsia"/>
                <w:kern w:val="0"/>
                <w:szCs w:val="21"/>
              </w:rPr>
              <w:t>万元</w:t>
            </w:r>
            <w:r>
              <w:rPr>
                <w:rFonts w:hint="eastAsia"/>
                <w:szCs w:val="21"/>
              </w:rPr>
              <w:t>。</w:t>
            </w:r>
          </w:p>
        </w:tc>
      </w:tr>
      <w:tr w:rsidR="00E5112C">
        <w:trPr>
          <w:trHeight w:val="268"/>
        </w:trPr>
        <w:tc>
          <w:tcPr>
            <w:tcW w:w="675" w:type="dxa"/>
            <w:vAlign w:val="center"/>
          </w:tcPr>
          <w:p w:rsidR="00E5112C" w:rsidRDefault="00880632">
            <w:pPr>
              <w:rPr>
                <w:szCs w:val="21"/>
              </w:rPr>
            </w:pPr>
            <w:r>
              <w:rPr>
                <w:rFonts w:hint="eastAsia"/>
                <w:szCs w:val="21"/>
              </w:rPr>
              <w:t>5.16</w:t>
            </w:r>
          </w:p>
        </w:tc>
        <w:tc>
          <w:tcPr>
            <w:tcW w:w="1418" w:type="dxa"/>
            <w:vAlign w:val="center"/>
          </w:tcPr>
          <w:p w:rsidR="00E5112C" w:rsidRDefault="00880632">
            <w:pPr>
              <w:rPr>
                <w:szCs w:val="21"/>
              </w:rPr>
            </w:pPr>
            <w:r>
              <w:rPr>
                <w:rFonts w:hint="eastAsia"/>
                <w:szCs w:val="21"/>
              </w:rPr>
              <w:t>1.18.1</w:t>
            </w:r>
          </w:p>
        </w:tc>
        <w:tc>
          <w:tcPr>
            <w:tcW w:w="1701" w:type="dxa"/>
            <w:vAlign w:val="center"/>
          </w:tcPr>
          <w:p w:rsidR="00E5112C" w:rsidRDefault="00880632">
            <w:pPr>
              <w:rPr>
                <w:szCs w:val="21"/>
              </w:rPr>
            </w:pPr>
            <w:r>
              <w:rPr>
                <w:rFonts w:hint="eastAsia"/>
                <w:szCs w:val="21"/>
              </w:rPr>
              <w:t>是否允许投标人将项目非主体、非关键性工作交由他人完成</w:t>
            </w:r>
          </w:p>
        </w:tc>
        <w:tc>
          <w:tcPr>
            <w:tcW w:w="5209" w:type="dxa"/>
            <w:vAlign w:val="center"/>
          </w:tcPr>
          <w:p w:rsidR="00E5112C" w:rsidRDefault="00880632">
            <w:pPr>
              <w:rPr>
                <w:rFonts w:ascii="宋体" w:hAnsi="宋体" w:cs="微软雅黑"/>
                <w:kern w:val="0"/>
                <w:szCs w:val="21"/>
              </w:rPr>
            </w:pPr>
            <w:bookmarkStart w:id="55" w:name="关键性工作_entrustingOthersFlagText"/>
            <w:r>
              <w:rPr>
                <w:rFonts w:ascii="Wingdings 2" w:hAnsi="Wingdings 2" w:cs="微软雅黑"/>
                <w:kern w:val="0"/>
                <w:szCs w:val="21"/>
              </w:rPr>
              <w:t>不允许</w:t>
            </w:r>
            <w:bookmarkEnd w:id="55"/>
          </w:p>
        </w:tc>
      </w:tr>
      <w:tr w:rsidR="00E5112C">
        <w:trPr>
          <w:trHeight w:val="556"/>
        </w:trPr>
        <w:tc>
          <w:tcPr>
            <w:tcW w:w="675" w:type="dxa"/>
            <w:vAlign w:val="center"/>
          </w:tcPr>
          <w:p w:rsidR="00E5112C" w:rsidRDefault="00880632">
            <w:pPr>
              <w:rPr>
                <w:szCs w:val="21"/>
              </w:rPr>
            </w:pPr>
            <w:r>
              <w:rPr>
                <w:rFonts w:hint="eastAsia"/>
                <w:szCs w:val="21"/>
              </w:rPr>
              <w:t>5.17</w:t>
            </w:r>
          </w:p>
        </w:tc>
        <w:tc>
          <w:tcPr>
            <w:tcW w:w="1418" w:type="dxa"/>
            <w:vAlign w:val="center"/>
          </w:tcPr>
          <w:p w:rsidR="00E5112C" w:rsidRDefault="00880632">
            <w:pPr>
              <w:rPr>
                <w:szCs w:val="21"/>
              </w:rPr>
            </w:pPr>
            <w:r>
              <w:rPr>
                <w:rFonts w:hint="eastAsia"/>
                <w:szCs w:val="21"/>
              </w:rPr>
              <w:t>1.20.1</w:t>
            </w:r>
          </w:p>
        </w:tc>
        <w:tc>
          <w:tcPr>
            <w:tcW w:w="1701" w:type="dxa"/>
            <w:vAlign w:val="center"/>
          </w:tcPr>
          <w:p w:rsidR="00E5112C" w:rsidRDefault="00880632">
            <w:pPr>
              <w:rPr>
                <w:szCs w:val="21"/>
              </w:rPr>
            </w:pPr>
            <w:r>
              <w:rPr>
                <w:rFonts w:hint="eastAsia"/>
                <w:szCs w:val="21"/>
              </w:rPr>
              <w:t>投标有效期</w:t>
            </w:r>
          </w:p>
        </w:tc>
        <w:tc>
          <w:tcPr>
            <w:tcW w:w="5209" w:type="dxa"/>
            <w:vAlign w:val="center"/>
          </w:tcPr>
          <w:p w:rsidR="00E5112C" w:rsidRDefault="00880632">
            <w:pPr>
              <w:rPr>
                <w:szCs w:val="21"/>
              </w:rPr>
            </w:pPr>
            <w:bookmarkStart w:id="56" w:name="投标有效期_bidExpirationDate"/>
            <w:r>
              <w:rPr>
                <w:rFonts w:ascii="宋体" w:hAnsi="宋体" w:cs="微软雅黑" w:hint="eastAsia"/>
                <w:kern w:val="0"/>
                <w:szCs w:val="21"/>
              </w:rPr>
              <w:t>120</w:t>
            </w:r>
            <w:proofErr w:type="gramStart"/>
            <w:r>
              <w:rPr>
                <w:rFonts w:ascii="宋体" w:hAnsi="宋体" w:cs="微软雅黑" w:hint="eastAsia"/>
                <w:kern w:val="0"/>
                <w:szCs w:val="21"/>
              </w:rPr>
              <w:t>日历天</w:t>
            </w:r>
            <w:bookmarkEnd w:id="56"/>
            <w:proofErr w:type="gramEnd"/>
          </w:p>
        </w:tc>
      </w:tr>
      <w:tr w:rsidR="00E5112C">
        <w:trPr>
          <w:trHeight w:val="878"/>
        </w:trPr>
        <w:tc>
          <w:tcPr>
            <w:tcW w:w="675" w:type="dxa"/>
            <w:vAlign w:val="center"/>
          </w:tcPr>
          <w:p w:rsidR="00E5112C" w:rsidRDefault="00880632">
            <w:pPr>
              <w:rPr>
                <w:szCs w:val="21"/>
              </w:rPr>
            </w:pPr>
            <w:r>
              <w:rPr>
                <w:rFonts w:hint="eastAsia"/>
                <w:szCs w:val="21"/>
              </w:rPr>
              <w:t>5.18</w:t>
            </w:r>
          </w:p>
        </w:tc>
        <w:tc>
          <w:tcPr>
            <w:tcW w:w="1418" w:type="dxa"/>
            <w:vAlign w:val="center"/>
          </w:tcPr>
          <w:p w:rsidR="00E5112C" w:rsidRDefault="00880632">
            <w:pPr>
              <w:rPr>
                <w:szCs w:val="21"/>
              </w:rPr>
            </w:pPr>
            <w:r>
              <w:rPr>
                <w:rFonts w:hint="eastAsia"/>
                <w:szCs w:val="21"/>
              </w:rPr>
              <w:t>1.22.1</w:t>
            </w:r>
            <w:r>
              <w:rPr>
                <w:rFonts w:hint="eastAsia"/>
                <w:szCs w:val="21"/>
              </w:rPr>
              <w:t>、</w:t>
            </w:r>
            <w:r>
              <w:rPr>
                <w:rFonts w:hint="eastAsia"/>
                <w:szCs w:val="21"/>
              </w:rPr>
              <w:t>1.22.2</w:t>
            </w:r>
          </w:p>
        </w:tc>
        <w:tc>
          <w:tcPr>
            <w:tcW w:w="1701" w:type="dxa"/>
            <w:vAlign w:val="center"/>
          </w:tcPr>
          <w:p w:rsidR="00E5112C" w:rsidRDefault="00880632">
            <w:pPr>
              <w:rPr>
                <w:szCs w:val="21"/>
              </w:rPr>
            </w:pPr>
            <w:r>
              <w:rPr>
                <w:rFonts w:hint="eastAsia"/>
                <w:szCs w:val="21"/>
              </w:rPr>
              <w:t>投标文件递交</w:t>
            </w:r>
          </w:p>
        </w:tc>
        <w:tc>
          <w:tcPr>
            <w:tcW w:w="5209" w:type="dxa"/>
            <w:vAlign w:val="center"/>
          </w:tcPr>
          <w:p w:rsidR="00E5112C" w:rsidRDefault="00880632">
            <w:pPr>
              <w:adjustRightInd w:val="0"/>
              <w:snapToGrid w:val="0"/>
              <w:spacing w:line="360" w:lineRule="auto"/>
              <w:jc w:val="left"/>
              <w:rPr>
                <w:szCs w:val="21"/>
              </w:rPr>
            </w:pPr>
            <w:r>
              <w:rPr>
                <w:rFonts w:ascii="宋体" w:hAnsi="宋体" w:hint="eastAsia"/>
                <w:bCs/>
                <w:szCs w:val="21"/>
              </w:rPr>
              <w:t>除通过系统</w:t>
            </w:r>
            <w:r>
              <w:rPr>
                <w:rFonts w:ascii="宋体" w:cs="微软雅黑" w:hint="eastAsia"/>
                <w:szCs w:val="21"/>
              </w:rPr>
              <w:t>上传加密的电子投标文件外，同时在线下提供</w:t>
            </w:r>
            <w:r>
              <w:rPr>
                <w:rFonts w:ascii="宋体" w:hAnsi="宋体" w:hint="eastAsia"/>
                <w:bCs/>
                <w:szCs w:val="21"/>
              </w:rPr>
              <w:t>通过系统下载的投标文件电子版文件包（使用</w:t>
            </w:r>
            <w:r>
              <w:rPr>
                <w:rFonts w:hint="eastAsia"/>
                <w:bCs/>
              </w:rPr>
              <w:t>不可擦写的刻录光盘或其他只读存储介质）</w:t>
            </w:r>
          </w:p>
        </w:tc>
      </w:tr>
      <w:tr w:rsidR="00E5112C">
        <w:trPr>
          <w:trHeight w:val="428"/>
        </w:trPr>
        <w:tc>
          <w:tcPr>
            <w:tcW w:w="675" w:type="dxa"/>
            <w:vAlign w:val="center"/>
          </w:tcPr>
          <w:p w:rsidR="00E5112C" w:rsidRDefault="00880632">
            <w:pPr>
              <w:rPr>
                <w:szCs w:val="21"/>
              </w:rPr>
            </w:pPr>
            <w:r>
              <w:rPr>
                <w:rFonts w:hint="eastAsia"/>
                <w:szCs w:val="21"/>
              </w:rPr>
              <w:t>5.19</w:t>
            </w:r>
          </w:p>
        </w:tc>
        <w:tc>
          <w:tcPr>
            <w:tcW w:w="1418" w:type="dxa"/>
            <w:vAlign w:val="center"/>
          </w:tcPr>
          <w:p w:rsidR="00E5112C" w:rsidRDefault="00880632">
            <w:pPr>
              <w:rPr>
                <w:szCs w:val="21"/>
              </w:rPr>
            </w:pPr>
            <w:r>
              <w:rPr>
                <w:rFonts w:hint="eastAsia"/>
                <w:szCs w:val="21"/>
              </w:rPr>
              <w:t>1.26.2</w:t>
            </w:r>
          </w:p>
        </w:tc>
        <w:tc>
          <w:tcPr>
            <w:tcW w:w="1701" w:type="dxa"/>
            <w:vAlign w:val="center"/>
          </w:tcPr>
          <w:p w:rsidR="00E5112C" w:rsidRDefault="00880632">
            <w:pPr>
              <w:rPr>
                <w:szCs w:val="21"/>
              </w:rPr>
            </w:pPr>
            <w:r>
              <w:rPr>
                <w:rFonts w:hint="eastAsia"/>
                <w:szCs w:val="21"/>
              </w:rPr>
              <w:t>是否进行述标</w:t>
            </w:r>
          </w:p>
        </w:tc>
        <w:tc>
          <w:tcPr>
            <w:tcW w:w="5209" w:type="dxa"/>
            <w:vAlign w:val="center"/>
          </w:tcPr>
          <w:p w:rsidR="00E5112C" w:rsidRDefault="00880632">
            <w:pPr>
              <w:rPr>
                <w:rFonts w:ascii="宋体" w:hAnsi="宋体" w:cs="微软雅黑"/>
                <w:kern w:val="0"/>
                <w:szCs w:val="21"/>
              </w:rPr>
            </w:pPr>
            <w:bookmarkStart w:id="57" w:name="进行述标_describeStandardFlagText"/>
            <w:r>
              <w:rPr>
                <w:rFonts w:ascii="宋体" w:hAnsi="宋体" w:cs="微软雅黑" w:hint="eastAsia"/>
                <w:kern w:val="0"/>
                <w:szCs w:val="21"/>
              </w:rPr>
              <w:t>否</w:t>
            </w:r>
            <w:bookmarkEnd w:id="57"/>
          </w:p>
        </w:tc>
      </w:tr>
      <w:tr w:rsidR="00E5112C">
        <w:trPr>
          <w:trHeight w:val="428"/>
        </w:trPr>
        <w:tc>
          <w:tcPr>
            <w:tcW w:w="675" w:type="dxa"/>
            <w:vAlign w:val="center"/>
          </w:tcPr>
          <w:p w:rsidR="00E5112C" w:rsidRDefault="00880632">
            <w:pPr>
              <w:rPr>
                <w:szCs w:val="21"/>
              </w:rPr>
            </w:pPr>
            <w:r>
              <w:rPr>
                <w:rFonts w:hint="eastAsia"/>
                <w:szCs w:val="21"/>
              </w:rPr>
              <w:t>5.20</w:t>
            </w:r>
          </w:p>
        </w:tc>
        <w:tc>
          <w:tcPr>
            <w:tcW w:w="1418" w:type="dxa"/>
            <w:vAlign w:val="center"/>
          </w:tcPr>
          <w:p w:rsidR="00E5112C" w:rsidRDefault="00E5112C">
            <w:pPr>
              <w:rPr>
                <w:szCs w:val="21"/>
              </w:rPr>
            </w:pPr>
          </w:p>
        </w:tc>
        <w:tc>
          <w:tcPr>
            <w:tcW w:w="1701" w:type="dxa"/>
            <w:vAlign w:val="center"/>
          </w:tcPr>
          <w:p w:rsidR="00E5112C" w:rsidRDefault="00880632">
            <w:pPr>
              <w:rPr>
                <w:szCs w:val="21"/>
              </w:rPr>
            </w:pPr>
            <w:r>
              <w:rPr>
                <w:rFonts w:hint="eastAsia"/>
                <w:szCs w:val="21"/>
              </w:rPr>
              <w:t>采购资金的支付方式、时间、条件</w:t>
            </w:r>
          </w:p>
        </w:tc>
        <w:tc>
          <w:tcPr>
            <w:tcW w:w="5209" w:type="dxa"/>
            <w:vAlign w:val="center"/>
          </w:tcPr>
          <w:p w:rsidR="00E5112C" w:rsidRDefault="00880632">
            <w:pPr>
              <w:rPr>
                <w:rFonts w:ascii="宋体" w:hAnsi="宋体"/>
                <w:szCs w:val="21"/>
              </w:rPr>
            </w:pPr>
            <w:r>
              <w:rPr>
                <w:rFonts w:ascii="宋体" w:hAnsi="宋体" w:hint="eastAsia"/>
                <w:szCs w:val="21"/>
              </w:rPr>
              <w:t>详见第九章采购合同</w:t>
            </w:r>
          </w:p>
        </w:tc>
      </w:tr>
      <w:tr w:rsidR="00E5112C">
        <w:trPr>
          <w:trHeight w:val="428"/>
        </w:trPr>
        <w:tc>
          <w:tcPr>
            <w:tcW w:w="675" w:type="dxa"/>
            <w:vAlign w:val="center"/>
          </w:tcPr>
          <w:p w:rsidR="00E5112C" w:rsidRDefault="00880632">
            <w:pPr>
              <w:rPr>
                <w:szCs w:val="21"/>
              </w:rPr>
            </w:pPr>
            <w:r>
              <w:rPr>
                <w:rFonts w:hint="eastAsia"/>
                <w:szCs w:val="21"/>
              </w:rPr>
              <w:t>5.21</w:t>
            </w:r>
          </w:p>
        </w:tc>
        <w:tc>
          <w:tcPr>
            <w:tcW w:w="1418" w:type="dxa"/>
            <w:vAlign w:val="center"/>
          </w:tcPr>
          <w:p w:rsidR="00E5112C" w:rsidRDefault="00E5112C">
            <w:pPr>
              <w:rPr>
                <w:szCs w:val="21"/>
              </w:rPr>
            </w:pPr>
          </w:p>
        </w:tc>
        <w:tc>
          <w:tcPr>
            <w:tcW w:w="1701" w:type="dxa"/>
            <w:vAlign w:val="center"/>
          </w:tcPr>
          <w:p w:rsidR="00E5112C" w:rsidRDefault="00880632">
            <w:pPr>
              <w:rPr>
                <w:szCs w:val="21"/>
              </w:rPr>
            </w:pPr>
            <w:r>
              <w:rPr>
                <w:rFonts w:hint="eastAsia"/>
                <w:szCs w:val="21"/>
              </w:rPr>
              <w:t>其他事项</w:t>
            </w:r>
          </w:p>
        </w:tc>
        <w:tc>
          <w:tcPr>
            <w:tcW w:w="5209" w:type="dxa"/>
            <w:vAlign w:val="center"/>
          </w:tcPr>
          <w:p w:rsidR="00E5112C" w:rsidRDefault="00880632">
            <w:pPr>
              <w:rPr>
                <w:rFonts w:ascii="宋体" w:hAnsi="宋体"/>
                <w:szCs w:val="21"/>
              </w:rPr>
            </w:pPr>
            <w:bookmarkStart w:id="58" w:name="其他事项_ottherReemarks"/>
            <w:r>
              <w:rPr>
                <w:rFonts w:ascii="宋体" w:hAnsi="宋体" w:hint="eastAsia"/>
                <w:szCs w:val="21"/>
              </w:rPr>
              <w:t>无</w:t>
            </w:r>
            <w:bookmarkEnd w:id="58"/>
          </w:p>
        </w:tc>
      </w:tr>
    </w:tbl>
    <w:p w:rsidR="00E5112C" w:rsidRDefault="00E5112C"/>
    <w:p w:rsidR="00A77B3E" w:rsidRDefault="00A77B3E"/>
    <w:bookmarkEnd w:id="41"/>
    <w:p w:rsidR="00E5112C" w:rsidRDefault="00E5112C">
      <w:pPr>
        <w:tabs>
          <w:tab w:val="left" w:pos="943"/>
          <w:tab w:val="left" w:pos="1573"/>
        </w:tabs>
        <w:adjustRightInd w:val="0"/>
        <w:snapToGrid w:val="0"/>
        <w:spacing w:line="360" w:lineRule="auto"/>
        <w:jc w:val="center"/>
        <w:rPr>
          <w:rFonts w:ascii="宋体" w:hAnsi="宋体" w:cs="微软雅黑"/>
          <w:b/>
          <w:color w:val="0000FF"/>
          <w:kern w:val="0"/>
          <w:szCs w:val="21"/>
        </w:rPr>
        <w:sectPr w:rsidR="00E5112C">
          <w:pgSz w:w="11906" w:h="16838"/>
          <w:pgMar w:top="1418" w:right="1418" w:bottom="1418" w:left="1701" w:header="851" w:footer="851" w:gutter="0"/>
          <w:cols w:space="708"/>
          <w:docGrid w:type="linesAndChars" w:linePitch="312"/>
        </w:sectPr>
      </w:pPr>
    </w:p>
    <w:p w:rsidR="00E5112C" w:rsidRDefault="00880632" w:rsidP="00880632">
      <w:pPr>
        <w:spacing w:beforeLines="50" w:before="156" w:line="360" w:lineRule="auto"/>
        <w:ind w:firstLineChars="100" w:firstLine="301"/>
        <w:jc w:val="center"/>
        <w:outlineLvl w:val="1"/>
        <w:rPr>
          <w:rFonts w:ascii="宋体" w:hAnsi="宋体"/>
          <w:b/>
          <w:sz w:val="30"/>
          <w:szCs w:val="30"/>
        </w:rPr>
      </w:pPr>
      <w:r>
        <w:rPr>
          <w:rFonts w:ascii="宋体" w:hAnsi="宋体" w:hint="eastAsia"/>
          <w:b/>
          <w:sz w:val="30"/>
          <w:szCs w:val="30"/>
        </w:rPr>
        <w:lastRenderedPageBreak/>
        <w:t>第六章</w:t>
      </w:r>
      <w:r>
        <w:rPr>
          <w:rFonts w:ascii="宋体" w:hAnsi="宋体" w:hint="eastAsia"/>
          <w:b/>
          <w:sz w:val="30"/>
          <w:szCs w:val="30"/>
        </w:rPr>
        <w:t xml:space="preserve">  </w:t>
      </w:r>
      <w:r>
        <w:rPr>
          <w:rFonts w:ascii="宋体" w:hAnsi="宋体" w:hint="eastAsia"/>
          <w:b/>
          <w:sz w:val="30"/>
          <w:szCs w:val="30"/>
        </w:rPr>
        <w:t>评标方法和评标标准</w:t>
      </w:r>
    </w:p>
    <w:p w:rsidR="00E5112C" w:rsidRDefault="00880632" w:rsidP="00880632">
      <w:pPr>
        <w:spacing w:line="360" w:lineRule="auto"/>
        <w:ind w:firstLineChars="196" w:firstLine="413"/>
        <w:jc w:val="left"/>
      </w:pPr>
      <w:r>
        <w:rPr>
          <w:rFonts w:ascii="宋体" w:hAnsi="宋体" w:hint="eastAsia"/>
          <w:b/>
          <w:szCs w:val="21"/>
        </w:rPr>
        <w:t>一、评标方法：</w:t>
      </w:r>
      <w:r>
        <w:t xml:space="preserve"> </w:t>
      </w:r>
    </w:p>
    <w:p w:rsidR="00E5112C" w:rsidRDefault="00880632">
      <w:pPr>
        <w:spacing w:line="360" w:lineRule="auto"/>
        <w:ind w:firstLineChars="196" w:firstLine="412"/>
        <w:jc w:val="left"/>
        <w:rPr>
          <w:rFonts w:ascii="宋体" w:hAnsi="宋体"/>
          <w:szCs w:val="21"/>
        </w:rPr>
      </w:pP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w:t>
      </w:r>
      <w:proofErr w:type="gramStart"/>
      <w:r>
        <w:rPr>
          <w:rFonts w:ascii="宋体" w:hAnsi="宋体" w:hint="eastAsia"/>
          <w:szCs w:val="21"/>
        </w:rPr>
        <w:t>作出</w:t>
      </w:r>
      <w:proofErr w:type="gramEnd"/>
      <w:r>
        <w:rPr>
          <w:rFonts w:ascii="宋体" w:hAnsi="宋体" w:hint="eastAsia"/>
          <w:szCs w:val="21"/>
        </w:rPr>
        <w:t>书面说明。</w:t>
      </w:r>
    </w:p>
    <w:p w:rsidR="00E5112C" w:rsidRDefault="00880632" w:rsidP="00880632">
      <w:pPr>
        <w:spacing w:line="360" w:lineRule="auto"/>
        <w:ind w:firstLineChars="200" w:firstLine="422"/>
        <w:rPr>
          <w:rFonts w:ascii="宋体" w:hAnsi="宋体"/>
          <w:b/>
          <w:bCs/>
          <w:szCs w:val="21"/>
        </w:rPr>
      </w:pPr>
      <w:r>
        <w:rPr>
          <w:rFonts w:ascii="宋体" w:hAnsi="宋体" w:hint="eastAsia"/>
          <w:b/>
          <w:bCs/>
          <w:szCs w:val="21"/>
        </w:rPr>
        <w:t>二、评分标准：</w:t>
      </w:r>
    </w:p>
    <w:p w:rsidR="00E5112C" w:rsidRDefault="00880632">
      <w:pPr>
        <w:spacing w:line="360" w:lineRule="auto"/>
        <w:ind w:firstLineChars="200" w:firstLine="420"/>
        <w:jc w:val="left"/>
      </w:pPr>
      <w:r>
        <w:rPr>
          <w:rFonts w:ascii="宋体" w:hAnsi="宋体" w:hint="eastAsia"/>
          <w:szCs w:val="21"/>
        </w:rPr>
        <w:t>评分标准见下表</w:t>
      </w:r>
      <w:r>
        <w:rPr>
          <w:rFonts w:hint="eastAsia"/>
        </w:rPr>
        <w:t>。</w:t>
      </w:r>
    </w:p>
    <w:p w:rsidR="00E5112C" w:rsidRDefault="00E5112C" w:rsidP="00880632">
      <w:pPr>
        <w:ind w:firstLineChars="200" w:firstLine="422"/>
        <w:rPr>
          <w:rFonts w:ascii="Calibri" w:hAnsi="Calibri"/>
          <w:b/>
          <w:szCs w:val="22"/>
        </w:rPr>
      </w:pPr>
    </w:p>
    <w:p w:rsidR="00A77B3E" w:rsidRDefault="00880632">
      <w:bookmarkStart w:id="59" w:name="插入_评审标准"/>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29"/>
        <w:gridCol w:w="1427"/>
        <w:gridCol w:w="704"/>
        <w:gridCol w:w="5882"/>
      </w:tblGrid>
      <w:tr w:rsidR="00E5112C">
        <w:tc>
          <w:tcPr>
            <w:tcW w:w="0" w:type="auto"/>
          </w:tcPr>
          <w:p w:rsidR="00E5112C" w:rsidRDefault="00880632">
            <w:r>
              <w:t>序号</w:t>
            </w:r>
          </w:p>
        </w:tc>
        <w:tc>
          <w:tcPr>
            <w:tcW w:w="0" w:type="auto"/>
            <w:gridSpan w:val="2"/>
          </w:tcPr>
          <w:p w:rsidR="00E5112C" w:rsidRDefault="00880632">
            <w:r>
              <w:t>评审因素</w:t>
            </w:r>
            <w:r>
              <w:t xml:space="preserve"> </w:t>
            </w:r>
          </w:p>
        </w:tc>
        <w:tc>
          <w:tcPr>
            <w:tcW w:w="0" w:type="auto"/>
          </w:tcPr>
          <w:p w:rsidR="00E5112C" w:rsidRDefault="00880632">
            <w:r>
              <w:t>最高分值</w:t>
            </w:r>
          </w:p>
        </w:tc>
        <w:tc>
          <w:tcPr>
            <w:tcW w:w="0" w:type="auto"/>
          </w:tcPr>
          <w:p w:rsidR="00E5112C" w:rsidRDefault="00880632">
            <w:r>
              <w:t>评分标准</w:t>
            </w:r>
          </w:p>
        </w:tc>
      </w:tr>
      <w:tr w:rsidR="00E5112C">
        <w:tc>
          <w:tcPr>
            <w:tcW w:w="0" w:type="auto"/>
          </w:tcPr>
          <w:p w:rsidR="00E5112C" w:rsidRDefault="00880632">
            <w:r>
              <w:t>1</w:t>
            </w:r>
          </w:p>
        </w:tc>
        <w:tc>
          <w:tcPr>
            <w:tcW w:w="0" w:type="auto"/>
            <w:vMerge w:val="restart"/>
          </w:tcPr>
          <w:p w:rsidR="00E5112C" w:rsidRDefault="00880632">
            <w:r>
              <w:t>价格分</w:t>
            </w:r>
          </w:p>
        </w:tc>
        <w:tc>
          <w:tcPr>
            <w:tcW w:w="0" w:type="auto"/>
          </w:tcPr>
          <w:p w:rsidR="00E5112C" w:rsidRDefault="00880632">
            <w:r>
              <w:t>客观分</w:t>
            </w:r>
          </w:p>
        </w:tc>
        <w:tc>
          <w:tcPr>
            <w:tcW w:w="0" w:type="auto"/>
          </w:tcPr>
          <w:p w:rsidR="00E5112C" w:rsidRDefault="00880632">
            <w:r>
              <w:t>区间打分</w:t>
            </w:r>
            <w:r>
              <w:t>(30)</w:t>
            </w:r>
          </w:p>
        </w:tc>
        <w:tc>
          <w:tcPr>
            <w:tcW w:w="0" w:type="auto"/>
          </w:tcPr>
          <w:p w:rsidR="00E5112C" w:rsidRDefault="00880632">
            <w:r>
              <w:t>评审标准：</w:t>
            </w:r>
          </w:p>
          <w:p w:rsidR="00E5112C" w:rsidRDefault="00880632">
            <w:r>
              <w:t>采用低价优先法计算，公式：投标人得分</w:t>
            </w:r>
            <w:r>
              <w:t>=</w:t>
            </w:r>
            <w:r>
              <w:t>评标基准价</w:t>
            </w:r>
            <w:r>
              <w:t>/</w:t>
            </w:r>
            <w:r>
              <w:t>评标价</w:t>
            </w:r>
            <w:r>
              <w:t>×</w:t>
            </w:r>
            <w:r>
              <w:t>价格分值</w:t>
            </w:r>
          </w:p>
          <w:p w:rsidR="00E5112C" w:rsidRDefault="00880632">
            <w:r>
              <w:t>评审标准说明：</w:t>
            </w:r>
          </w:p>
          <w:p w:rsidR="00E5112C" w:rsidRDefault="00880632">
            <w:r>
              <w:t>1</w:t>
            </w:r>
            <w:r>
              <w:t>、评标基准价：满足招标文件要求，且经过价格扣除后的最低投标价。</w:t>
            </w:r>
            <w:r>
              <w:cr/>
              <w:t>2</w:t>
            </w:r>
            <w:r>
              <w:t>、评标价：经过价格扣除的投标价。</w:t>
            </w:r>
            <w:r>
              <w:cr/>
              <w:t>3</w:t>
            </w:r>
            <w:r>
              <w:t>、价格分值：价格分满分。</w:t>
            </w:r>
            <w:r>
              <w:cr/>
              <w:t>4</w:t>
            </w:r>
            <w:r>
              <w:t>、投标产品满足招标文件小</w:t>
            </w:r>
            <w:proofErr w:type="gramStart"/>
            <w:r>
              <w:t>微企业</w:t>
            </w:r>
            <w:proofErr w:type="gramEnd"/>
            <w:r>
              <w:t>有关政策优惠条件，投标价格将给予扣除。</w:t>
            </w:r>
            <w:r>
              <w:cr/>
              <w:t>5</w:t>
            </w:r>
            <w:r>
              <w:t>、按上述公式计算出每个投标单位的投标报价得分，保留小数点后二位，小数点后第三位四舍五入。</w:t>
            </w:r>
            <w:r>
              <w:cr/>
              <w:t>6</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rsidR="00E5112C" w:rsidRDefault="00E5112C"/>
        </w:tc>
      </w:tr>
      <w:tr w:rsidR="00E5112C">
        <w:tc>
          <w:tcPr>
            <w:tcW w:w="0" w:type="auto"/>
          </w:tcPr>
          <w:p w:rsidR="00E5112C" w:rsidRDefault="00880632">
            <w:r>
              <w:t>2</w:t>
            </w:r>
          </w:p>
        </w:tc>
        <w:tc>
          <w:tcPr>
            <w:tcW w:w="0" w:type="auto"/>
            <w:vMerge w:val="restart"/>
          </w:tcPr>
          <w:p w:rsidR="00E5112C" w:rsidRDefault="00880632">
            <w:r>
              <w:t>商务部分</w:t>
            </w:r>
          </w:p>
        </w:tc>
        <w:tc>
          <w:tcPr>
            <w:tcW w:w="0" w:type="auto"/>
          </w:tcPr>
          <w:p w:rsidR="00E5112C" w:rsidRDefault="00880632">
            <w:r>
              <w:t>生产厂家、投标人、投标产品非强制资质要求（客观分）</w:t>
            </w:r>
          </w:p>
        </w:tc>
        <w:tc>
          <w:tcPr>
            <w:tcW w:w="0" w:type="auto"/>
          </w:tcPr>
          <w:p w:rsidR="00E5112C" w:rsidRDefault="00880632">
            <w:proofErr w:type="gramStart"/>
            <w:r>
              <w:t>勾选打分</w:t>
            </w:r>
            <w:proofErr w:type="gramEnd"/>
            <w:r>
              <w:t>(1)</w:t>
            </w:r>
          </w:p>
        </w:tc>
        <w:tc>
          <w:tcPr>
            <w:tcW w:w="0" w:type="auto"/>
          </w:tcPr>
          <w:p w:rsidR="00E5112C" w:rsidRDefault="00880632">
            <w:r>
              <w:t>评审标准：</w:t>
            </w:r>
          </w:p>
          <w:p w:rsidR="00E5112C" w:rsidRDefault="00880632">
            <w:r>
              <w:t>投标人具有</w:t>
            </w:r>
            <w:r>
              <w:t xml:space="preserve"> ISO9000</w:t>
            </w:r>
            <w:r>
              <w:t>系列或</w:t>
            </w:r>
            <w:r>
              <w:t>GJB9001B</w:t>
            </w:r>
            <w:r>
              <w:t>质量管理体系认证，得</w:t>
            </w:r>
            <w:r>
              <w:t>1</w:t>
            </w:r>
            <w:r>
              <w:t>分。否则不得分。</w:t>
            </w:r>
          </w:p>
          <w:p w:rsidR="00E5112C" w:rsidRDefault="00880632">
            <w:r>
              <w:t>评审标准说明：</w:t>
            </w:r>
          </w:p>
          <w:p w:rsidR="00E5112C" w:rsidRDefault="00880632">
            <w:r>
              <w:t>须提供投标截止日仍有效的相关证书复印件，并加盖投标人公章。</w:t>
            </w:r>
          </w:p>
          <w:p w:rsidR="00E5112C" w:rsidRDefault="00E5112C"/>
        </w:tc>
      </w:tr>
      <w:tr w:rsidR="00E5112C">
        <w:tc>
          <w:tcPr>
            <w:tcW w:w="0" w:type="auto"/>
          </w:tcPr>
          <w:p w:rsidR="00E5112C" w:rsidRDefault="00880632">
            <w:r>
              <w:t>3</w:t>
            </w:r>
          </w:p>
        </w:tc>
        <w:tc>
          <w:tcPr>
            <w:tcW w:w="0" w:type="auto"/>
            <w:vMerge/>
          </w:tcPr>
          <w:p w:rsidR="00E5112C" w:rsidRDefault="00880632">
            <w:r>
              <w:t>商务部分</w:t>
            </w:r>
          </w:p>
        </w:tc>
        <w:tc>
          <w:tcPr>
            <w:tcW w:w="0" w:type="auto"/>
          </w:tcPr>
          <w:p w:rsidR="00E5112C" w:rsidRDefault="00880632">
            <w:r>
              <w:t>投标人业绩（客观分）</w:t>
            </w:r>
          </w:p>
        </w:tc>
        <w:tc>
          <w:tcPr>
            <w:tcW w:w="0" w:type="auto"/>
          </w:tcPr>
          <w:p w:rsidR="00E5112C" w:rsidRDefault="00880632">
            <w:proofErr w:type="gramStart"/>
            <w:r>
              <w:t>勾选打分</w:t>
            </w:r>
            <w:proofErr w:type="gramEnd"/>
            <w:r>
              <w:t>(5)</w:t>
            </w:r>
          </w:p>
        </w:tc>
        <w:tc>
          <w:tcPr>
            <w:tcW w:w="0" w:type="auto"/>
          </w:tcPr>
          <w:p w:rsidR="00E5112C" w:rsidRDefault="00880632">
            <w:r>
              <w:t>评审标准：</w:t>
            </w:r>
          </w:p>
          <w:p w:rsidR="00E5112C" w:rsidRDefault="00880632">
            <w:r>
              <w:t>销售合同必须包括微波辐射计，每提供</w:t>
            </w:r>
            <w:r>
              <w:t>1</w:t>
            </w:r>
            <w:r>
              <w:t>份合同得</w:t>
            </w:r>
            <w:r>
              <w:t>1</w:t>
            </w:r>
            <w:r>
              <w:t>分，最多得</w:t>
            </w:r>
            <w:r>
              <w:t>5</w:t>
            </w:r>
            <w:r>
              <w:t>分。否则不得分。</w:t>
            </w:r>
          </w:p>
          <w:p w:rsidR="00E5112C" w:rsidRDefault="00880632">
            <w:r>
              <w:lastRenderedPageBreak/>
              <w:t>评审标准说明：</w:t>
            </w:r>
          </w:p>
          <w:p w:rsidR="00E5112C" w:rsidRDefault="00880632">
            <w:r>
              <w:t>1</w:t>
            </w:r>
            <w:r>
              <w:t>、需提供投标人的销售合同（必须包括合同首页、金额页、标的页、签字盖章页）复印件并加盖投标人公章。</w:t>
            </w:r>
            <w:r>
              <w:cr/>
              <w:t>2</w:t>
            </w:r>
            <w:r>
              <w:t>、合同</w:t>
            </w:r>
            <w:r>
              <w:t>签署日期为投标截止日前三年内。如合同无签署日期无效。</w:t>
            </w:r>
            <w:r>
              <w:cr/>
              <w:t>3</w:t>
            </w:r>
            <w:r>
              <w:t>、合同标的必须包括该项评审标准中要求的标的。</w:t>
            </w:r>
            <w:r>
              <w:cr/>
              <w:t>4</w:t>
            </w:r>
            <w:r>
              <w:t>、合同签字盖章</w:t>
            </w:r>
            <w:proofErr w:type="gramStart"/>
            <w:r>
              <w:t>页必须</w:t>
            </w:r>
            <w:proofErr w:type="gramEnd"/>
            <w:r>
              <w:t>有甲乙双方的签字和盖章。</w:t>
            </w:r>
            <w:r>
              <w:cr/>
              <w:t>5</w:t>
            </w:r>
            <w:r>
              <w:t>、所有复印件应清晰，不得有任何涂改、遮挡。</w:t>
            </w:r>
            <w:r>
              <w:cr/>
            </w:r>
            <w:r>
              <w:t>提供的材料不符合以上</w:t>
            </w:r>
            <w:r>
              <w:t>1-5</w:t>
            </w:r>
            <w:r>
              <w:t>要求的无效。</w:t>
            </w:r>
          </w:p>
          <w:p w:rsidR="00E5112C" w:rsidRDefault="00E5112C"/>
        </w:tc>
      </w:tr>
      <w:tr w:rsidR="00E5112C">
        <w:tc>
          <w:tcPr>
            <w:tcW w:w="0" w:type="auto"/>
          </w:tcPr>
          <w:p w:rsidR="00E5112C" w:rsidRDefault="00880632">
            <w:r>
              <w:lastRenderedPageBreak/>
              <w:t>4</w:t>
            </w:r>
          </w:p>
        </w:tc>
        <w:tc>
          <w:tcPr>
            <w:tcW w:w="0" w:type="auto"/>
            <w:vMerge w:val="restart"/>
          </w:tcPr>
          <w:p w:rsidR="00E5112C" w:rsidRDefault="00880632">
            <w:r>
              <w:t>服务部分</w:t>
            </w:r>
          </w:p>
        </w:tc>
        <w:tc>
          <w:tcPr>
            <w:tcW w:w="0" w:type="auto"/>
          </w:tcPr>
          <w:p w:rsidR="00E5112C" w:rsidRDefault="00880632">
            <w:r>
              <w:t>售后服务（主观分）</w:t>
            </w:r>
          </w:p>
        </w:tc>
        <w:tc>
          <w:tcPr>
            <w:tcW w:w="0" w:type="auto"/>
          </w:tcPr>
          <w:p w:rsidR="00E5112C" w:rsidRDefault="00880632">
            <w:proofErr w:type="gramStart"/>
            <w:r>
              <w:t>勾选打分</w:t>
            </w:r>
            <w:proofErr w:type="gramEnd"/>
            <w:r>
              <w:t>(2)</w:t>
            </w:r>
          </w:p>
        </w:tc>
        <w:tc>
          <w:tcPr>
            <w:tcW w:w="0" w:type="auto"/>
          </w:tcPr>
          <w:p w:rsidR="00E5112C" w:rsidRDefault="00880632">
            <w:r>
              <w:t>评审标准：</w:t>
            </w:r>
          </w:p>
          <w:p w:rsidR="00E5112C" w:rsidRDefault="00880632">
            <w:r>
              <w:t>一档</w:t>
            </w:r>
            <w:r>
              <w:t>0</w:t>
            </w:r>
            <w:r>
              <w:t>分</w:t>
            </w:r>
            <w:r>
              <w:cr/>
            </w:r>
            <w:r>
              <w:t>二档</w:t>
            </w:r>
            <w:r>
              <w:t>0.5</w:t>
            </w:r>
            <w:r>
              <w:t>分</w:t>
            </w:r>
            <w:r>
              <w:cr/>
            </w:r>
            <w:r>
              <w:t>三档</w:t>
            </w:r>
            <w:r>
              <w:t>1</w:t>
            </w:r>
            <w:r>
              <w:t>分</w:t>
            </w:r>
            <w:r>
              <w:cr/>
            </w:r>
            <w:r>
              <w:t>四档</w:t>
            </w:r>
            <w:r>
              <w:t>2</w:t>
            </w:r>
            <w:r>
              <w:t>分</w:t>
            </w:r>
          </w:p>
          <w:p w:rsidR="00E5112C" w:rsidRDefault="00880632">
            <w:r>
              <w:t>评审标准说明：</w:t>
            </w:r>
          </w:p>
          <w:p w:rsidR="00E5112C" w:rsidRDefault="00880632">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w:t>
            </w:r>
            <w:r>
              <w:t>7×24</w:t>
            </w:r>
            <w:r>
              <w:t>小时电话技术支持和保修的承诺。</w:t>
            </w:r>
            <w:r>
              <w:cr/>
            </w:r>
            <w:r>
              <w:t>四档：售后服务方案完整，针对性强，建立合理的技术支持机构或技术支持小组，技术支持内容明确；书面承诺提供质保期内的</w:t>
            </w:r>
            <w:r>
              <w:t>7×24</w:t>
            </w:r>
            <w:r>
              <w:t>小时电话技术支持和保修，电话支持无法解决的问题必须提供现场技术支持，并应采购人服务保障要求，开</w:t>
            </w:r>
            <w:r>
              <w:t>展现场保障。完全满足采购文件需求。</w:t>
            </w:r>
          </w:p>
          <w:p w:rsidR="00E5112C" w:rsidRDefault="00E5112C"/>
        </w:tc>
      </w:tr>
      <w:tr w:rsidR="00E5112C">
        <w:tc>
          <w:tcPr>
            <w:tcW w:w="0" w:type="auto"/>
          </w:tcPr>
          <w:p w:rsidR="00E5112C" w:rsidRDefault="00880632">
            <w:r>
              <w:t>5</w:t>
            </w:r>
          </w:p>
        </w:tc>
        <w:tc>
          <w:tcPr>
            <w:tcW w:w="0" w:type="auto"/>
            <w:vMerge/>
          </w:tcPr>
          <w:p w:rsidR="00E5112C" w:rsidRDefault="00880632">
            <w:r>
              <w:t>服务部分</w:t>
            </w:r>
          </w:p>
        </w:tc>
        <w:tc>
          <w:tcPr>
            <w:tcW w:w="0" w:type="auto"/>
          </w:tcPr>
          <w:p w:rsidR="00E5112C" w:rsidRDefault="00880632">
            <w:r>
              <w:t>质保服务方案（主观分）</w:t>
            </w:r>
          </w:p>
        </w:tc>
        <w:tc>
          <w:tcPr>
            <w:tcW w:w="0" w:type="auto"/>
          </w:tcPr>
          <w:p w:rsidR="00E5112C" w:rsidRDefault="00880632">
            <w:proofErr w:type="gramStart"/>
            <w:r>
              <w:t>勾选打分</w:t>
            </w:r>
            <w:proofErr w:type="gramEnd"/>
            <w:r>
              <w:t>(2)</w:t>
            </w:r>
          </w:p>
        </w:tc>
        <w:tc>
          <w:tcPr>
            <w:tcW w:w="0" w:type="auto"/>
          </w:tcPr>
          <w:p w:rsidR="00E5112C" w:rsidRDefault="00880632">
            <w:r>
              <w:t>评审标准：</w:t>
            </w:r>
          </w:p>
          <w:p w:rsidR="00E5112C" w:rsidRDefault="00880632">
            <w:r>
              <w:t>一档</w:t>
            </w:r>
            <w:r>
              <w:t>0</w:t>
            </w:r>
            <w:r>
              <w:t>分</w:t>
            </w:r>
            <w:r>
              <w:cr/>
            </w:r>
            <w:r>
              <w:t>二档</w:t>
            </w:r>
            <w:r>
              <w:t>0.5</w:t>
            </w:r>
            <w:r>
              <w:t>分</w:t>
            </w:r>
            <w:r>
              <w:cr/>
            </w:r>
            <w:r>
              <w:t>三档</w:t>
            </w:r>
            <w:r>
              <w:t>1</w:t>
            </w:r>
            <w:r>
              <w:t>分</w:t>
            </w:r>
            <w:r>
              <w:cr/>
            </w:r>
            <w:r>
              <w:t>四档</w:t>
            </w:r>
            <w:r>
              <w:t>2</w:t>
            </w:r>
            <w:r>
              <w:t>分</w:t>
            </w:r>
          </w:p>
          <w:p w:rsidR="00E5112C" w:rsidRDefault="00880632">
            <w:r>
              <w:t>评审标准说明：</w:t>
            </w:r>
          </w:p>
          <w:p w:rsidR="00E5112C" w:rsidRDefault="00880632">
            <w:r>
              <w:t>根据投标人提供的质保方案进行评分。具体评分标准如下：</w:t>
            </w:r>
            <w:r>
              <w:cr/>
            </w:r>
            <w:r>
              <w:t>一档：未提供质保方案。</w:t>
            </w:r>
            <w:r>
              <w:t xml:space="preserve"> </w:t>
            </w:r>
            <w:r>
              <w:cr/>
            </w:r>
            <w:r>
              <w:t>二档：质保方案能按照招标文件的要求进行响应，方案结构不清晰，缺乏系统性。</w:t>
            </w:r>
            <w:r>
              <w:t xml:space="preserve"> </w:t>
            </w:r>
            <w:r>
              <w:cr/>
            </w:r>
            <w:r>
              <w:t>三档：质保方案基本能按照招标文件的要求进行响应，有一定针对性，基本满足采购文件的需求。</w:t>
            </w:r>
            <w:r>
              <w:t xml:space="preserve"> </w:t>
            </w:r>
            <w:r>
              <w:cr/>
            </w:r>
            <w:r>
              <w:t>四档：质保方案能按照招标文件的要求进行响应，详细具体，</w:t>
            </w:r>
            <w:r>
              <w:lastRenderedPageBreak/>
              <w:t>针对性强，与项目实际情况相契合，完全满足采购文件的需求。</w:t>
            </w:r>
          </w:p>
          <w:p w:rsidR="00E5112C" w:rsidRDefault="00E5112C"/>
        </w:tc>
      </w:tr>
      <w:tr w:rsidR="00E5112C">
        <w:tc>
          <w:tcPr>
            <w:tcW w:w="0" w:type="auto"/>
          </w:tcPr>
          <w:p w:rsidR="00E5112C" w:rsidRDefault="00880632">
            <w:r>
              <w:lastRenderedPageBreak/>
              <w:t>6</w:t>
            </w:r>
          </w:p>
        </w:tc>
        <w:tc>
          <w:tcPr>
            <w:tcW w:w="0" w:type="auto"/>
            <w:vMerge/>
          </w:tcPr>
          <w:p w:rsidR="00E5112C" w:rsidRDefault="00880632">
            <w:r>
              <w:t>服务部分</w:t>
            </w:r>
          </w:p>
        </w:tc>
        <w:tc>
          <w:tcPr>
            <w:tcW w:w="0" w:type="auto"/>
          </w:tcPr>
          <w:p w:rsidR="00E5112C" w:rsidRDefault="00880632">
            <w:r>
              <w:t>培训承诺及方案（主观分）</w:t>
            </w:r>
          </w:p>
        </w:tc>
        <w:tc>
          <w:tcPr>
            <w:tcW w:w="0" w:type="auto"/>
          </w:tcPr>
          <w:p w:rsidR="00E5112C" w:rsidRDefault="00880632">
            <w:proofErr w:type="gramStart"/>
            <w:r>
              <w:t>勾选打分</w:t>
            </w:r>
            <w:proofErr w:type="gramEnd"/>
            <w:r>
              <w:t>(2)</w:t>
            </w:r>
          </w:p>
        </w:tc>
        <w:tc>
          <w:tcPr>
            <w:tcW w:w="0" w:type="auto"/>
          </w:tcPr>
          <w:p w:rsidR="00E5112C" w:rsidRDefault="00880632">
            <w:r>
              <w:t>评审标准：</w:t>
            </w:r>
          </w:p>
          <w:p w:rsidR="00E5112C" w:rsidRDefault="00880632">
            <w:r>
              <w:t>一档</w:t>
            </w:r>
            <w:r>
              <w:t>0</w:t>
            </w:r>
            <w:r>
              <w:t>分</w:t>
            </w:r>
            <w:r>
              <w:cr/>
            </w:r>
            <w:r>
              <w:t>二档</w:t>
            </w:r>
            <w:r>
              <w:t>0.5</w:t>
            </w:r>
            <w:r>
              <w:t>分</w:t>
            </w:r>
            <w:r>
              <w:cr/>
            </w:r>
            <w:r>
              <w:t>三档</w:t>
            </w:r>
            <w:r>
              <w:t>1</w:t>
            </w:r>
            <w:r>
              <w:t>分</w:t>
            </w:r>
            <w:r>
              <w:cr/>
            </w:r>
            <w:r>
              <w:t>四档</w:t>
            </w:r>
            <w:r>
              <w:t>2</w:t>
            </w:r>
            <w:r>
              <w:t>分</w:t>
            </w:r>
          </w:p>
          <w:p w:rsidR="00E5112C" w:rsidRDefault="00880632">
            <w:r>
              <w:t>评审标准说明：</w:t>
            </w:r>
          </w:p>
          <w:p w:rsidR="00E5112C" w:rsidRDefault="00880632">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w:t>
            </w:r>
            <w:r>
              <w:t>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rsidR="00E5112C" w:rsidRDefault="00E5112C"/>
        </w:tc>
      </w:tr>
      <w:tr w:rsidR="00E5112C">
        <w:tc>
          <w:tcPr>
            <w:tcW w:w="0" w:type="auto"/>
          </w:tcPr>
          <w:p w:rsidR="00E5112C" w:rsidRDefault="00880632">
            <w:r>
              <w:t>7</w:t>
            </w:r>
          </w:p>
        </w:tc>
        <w:tc>
          <w:tcPr>
            <w:tcW w:w="0" w:type="auto"/>
            <w:vMerge/>
          </w:tcPr>
          <w:p w:rsidR="00E5112C" w:rsidRDefault="00880632">
            <w:r>
              <w:t>服务部分</w:t>
            </w:r>
          </w:p>
        </w:tc>
        <w:tc>
          <w:tcPr>
            <w:tcW w:w="0" w:type="auto"/>
          </w:tcPr>
          <w:p w:rsidR="00E5112C" w:rsidRDefault="00880632">
            <w:r>
              <w:t>交货期保证（客观分）</w:t>
            </w:r>
          </w:p>
        </w:tc>
        <w:tc>
          <w:tcPr>
            <w:tcW w:w="0" w:type="auto"/>
          </w:tcPr>
          <w:p w:rsidR="00E5112C" w:rsidRDefault="00880632">
            <w:proofErr w:type="gramStart"/>
            <w:r>
              <w:t>勾选打分</w:t>
            </w:r>
            <w:proofErr w:type="gramEnd"/>
            <w:r>
              <w:t>(1)</w:t>
            </w:r>
          </w:p>
        </w:tc>
        <w:tc>
          <w:tcPr>
            <w:tcW w:w="0" w:type="auto"/>
          </w:tcPr>
          <w:p w:rsidR="00E5112C" w:rsidRDefault="00880632">
            <w:r>
              <w:t>评审标准：</w:t>
            </w:r>
          </w:p>
          <w:p w:rsidR="00E5112C" w:rsidRDefault="00880632">
            <w:r>
              <w:t>针对本项目采购的微波辐射计，承诺每提前</w:t>
            </w:r>
            <w:r>
              <w:t>10</w:t>
            </w:r>
            <w:r>
              <w:t>天交货的得</w:t>
            </w:r>
            <w:r>
              <w:t>0.5</w:t>
            </w:r>
            <w:r>
              <w:t>分，最多得</w:t>
            </w:r>
            <w:r>
              <w:t>1</w:t>
            </w:r>
            <w:r>
              <w:t>分。否则不得分。</w:t>
            </w:r>
          </w:p>
          <w:p w:rsidR="00E5112C" w:rsidRDefault="00880632">
            <w:r>
              <w:t>评审标准说明：</w:t>
            </w:r>
          </w:p>
          <w:p w:rsidR="00E5112C" w:rsidRDefault="00880632">
            <w:r>
              <w:t>投标人应提供交货时间承诺。评审标准中所指提前交货天数，是指比本采购文件第四章和第七章规定的相关标的交货期提前的天数。</w:t>
            </w:r>
          </w:p>
          <w:p w:rsidR="00E5112C" w:rsidRDefault="00E5112C"/>
        </w:tc>
      </w:tr>
      <w:tr w:rsidR="00E5112C">
        <w:tc>
          <w:tcPr>
            <w:tcW w:w="0" w:type="auto"/>
          </w:tcPr>
          <w:p w:rsidR="00E5112C" w:rsidRDefault="00880632">
            <w:r>
              <w:t>8</w:t>
            </w:r>
          </w:p>
        </w:tc>
        <w:tc>
          <w:tcPr>
            <w:tcW w:w="0" w:type="auto"/>
            <w:vMerge/>
          </w:tcPr>
          <w:p w:rsidR="00E5112C" w:rsidRDefault="00880632">
            <w:r>
              <w:t>服务部分</w:t>
            </w:r>
          </w:p>
        </w:tc>
        <w:tc>
          <w:tcPr>
            <w:tcW w:w="0" w:type="auto"/>
          </w:tcPr>
          <w:p w:rsidR="00E5112C" w:rsidRDefault="00880632">
            <w:r>
              <w:t>用户满意度证明（客观分）</w:t>
            </w:r>
          </w:p>
        </w:tc>
        <w:tc>
          <w:tcPr>
            <w:tcW w:w="0" w:type="auto"/>
          </w:tcPr>
          <w:p w:rsidR="00E5112C" w:rsidRDefault="00880632">
            <w:proofErr w:type="gramStart"/>
            <w:r>
              <w:t>勾选打分</w:t>
            </w:r>
            <w:proofErr w:type="gramEnd"/>
            <w:r>
              <w:t>(3)</w:t>
            </w:r>
          </w:p>
        </w:tc>
        <w:tc>
          <w:tcPr>
            <w:tcW w:w="0" w:type="auto"/>
          </w:tcPr>
          <w:p w:rsidR="00E5112C" w:rsidRDefault="00880632">
            <w:r>
              <w:t>评审标准：</w:t>
            </w:r>
          </w:p>
          <w:p w:rsidR="00E5112C" w:rsidRDefault="00880632">
            <w:r>
              <w:t>针对微波辐射计设备，每提供</w:t>
            </w:r>
            <w:r>
              <w:t xml:space="preserve"> 1</w:t>
            </w:r>
            <w:r>
              <w:t>份用户证明材料得</w:t>
            </w:r>
            <w:r>
              <w:t xml:space="preserve">1 </w:t>
            </w:r>
            <w:r>
              <w:t>分，最多得</w:t>
            </w:r>
            <w:r>
              <w:t>3</w:t>
            </w:r>
            <w:r>
              <w:t>分。否则不得分。</w:t>
            </w:r>
          </w:p>
          <w:p w:rsidR="00E5112C" w:rsidRDefault="00880632">
            <w:r>
              <w:t>评审标准说明：</w:t>
            </w:r>
          </w:p>
          <w:p w:rsidR="00E5112C" w:rsidRDefault="00880632">
            <w:r>
              <w:t>针对该项评审标准中所指标的，提供用户在投标截止日前三年内出具的，涵盖稳定运行、实际应用情况等内容且用户评价为正面或满意的用户证明（含用户单位联系人、联系方式），并加盖投标人公章。</w:t>
            </w:r>
          </w:p>
          <w:p w:rsidR="00E5112C" w:rsidRDefault="00E5112C"/>
        </w:tc>
      </w:tr>
      <w:tr w:rsidR="00E5112C">
        <w:tc>
          <w:tcPr>
            <w:tcW w:w="0" w:type="auto"/>
          </w:tcPr>
          <w:p w:rsidR="00E5112C" w:rsidRDefault="00880632">
            <w:r>
              <w:t>9</w:t>
            </w:r>
          </w:p>
        </w:tc>
        <w:tc>
          <w:tcPr>
            <w:tcW w:w="0" w:type="auto"/>
            <w:vMerge/>
          </w:tcPr>
          <w:p w:rsidR="00E5112C" w:rsidRDefault="00880632">
            <w:r>
              <w:t>服务部分</w:t>
            </w:r>
          </w:p>
        </w:tc>
        <w:tc>
          <w:tcPr>
            <w:tcW w:w="0" w:type="auto"/>
          </w:tcPr>
          <w:p w:rsidR="00E5112C" w:rsidRDefault="00880632">
            <w:r>
              <w:t>服务团队（客观分）</w:t>
            </w:r>
          </w:p>
        </w:tc>
        <w:tc>
          <w:tcPr>
            <w:tcW w:w="0" w:type="auto"/>
          </w:tcPr>
          <w:p w:rsidR="00E5112C" w:rsidRDefault="00880632">
            <w:proofErr w:type="gramStart"/>
            <w:r>
              <w:t>勾选打分</w:t>
            </w:r>
            <w:proofErr w:type="gramEnd"/>
            <w:r>
              <w:t>(3)</w:t>
            </w:r>
          </w:p>
        </w:tc>
        <w:tc>
          <w:tcPr>
            <w:tcW w:w="0" w:type="auto"/>
          </w:tcPr>
          <w:p w:rsidR="00E5112C" w:rsidRDefault="00880632">
            <w:r>
              <w:t>评审标准：</w:t>
            </w:r>
          </w:p>
          <w:p w:rsidR="00E5112C" w:rsidRDefault="00880632">
            <w:r>
              <w:t>1</w:t>
            </w:r>
            <w:r>
              <w:t>、投标人为本项目拟派的服务团队</w:t>
            </w:r>
            <w:proofErr w:type="gramStart"/>
            <w:r>
              <w:t>中项目</w:t>
            </w:r>
            <w:proofErr w:type="gramEnd"/>
            <w:r>
              <w:t>经理应具有</w:t>
            </w:r>
            <w:r>
              <w:t>3</w:t>
            </w:r>
            <w:r>
              <w:t>年以上相关工作经验的得</w:t>
            </w:r>
            <w:r>
              <w:t>1</w:t>
            </w:r>
            <w:r>
              <w:t>分；</w:t>
            </w:r>
            <w:r>
              <w:t xml:space="preserve"> </w:t>
            </w:r>
            <w:r>
              <w:cr/>
              <w:t>2</w:t>
            </w:r>
            <w:r>
              <w:t>、</w:t>
            </w:r>
            <w:proofErr w:type="gramStart"/>
            <w:r>
              <w:t>除项目经理外至少</w:t>
            </w:r>
            <w:proofErr w:type="gramEnd"/>
            <w:r>
              <w:t>2</w:t>
            </w:r>
            <w:r>
              <w:t>人具有</w:t>
            </w:r>
            <w:r>
              <w:t>2</w:t>
            </w:r>
            <w:r>
              <w:t>年及以上相关工作经验的，得</w:t>
            </w:r>
            <w:r>
              <w:t>2</w:t>
            </w:r>
            <w:r>
              <w:t>分；为本项目派出的技术人员至少</w:t>
            </w:r>
            <w:r>
              <w:t>3</w:t>
            </w:r>
            <w:r>
              <w:t>人具有</w:t>
            </w:r>
            <w:r>
              <w:t>1</w:t>
            </w:r>
            <w:r>
              <w:t>年及以上相关工作经验的，得</w:t>
            </w:r>
            <w:r>
              <w:t>1</w:t>
            </w:r>
            <w:r>
              <w:t>分；其他不得分。</w:t>
            </w:r>
          </w:p>
          <w:p w:rsidR="00E5112C" w:rsidRDefault="00880632">
            <w:r>
              <w:lastRenderedPageBreak/>
              <w:t>评审标准说明：</w:t>
            </w:r>
          </w:p>
          <w:p w:rsidR="00E5112C" w:rsidRDefault="00880632">
            <w:r>
              <w:t>服务团队应有一名项目经理，以及若干技术人员。须提供团队人员名单及背景材料（证书复印件、技术能力、从业及相关项目经验等），同时提供投标截止日前</w:t>
            </w:r>
            <w:r>
              <w:t>6</w:t>
            </w:r>
            <w:r>
              <w:t>个月任意</w:t>
            </w:r>
            <w:r>
              <w:t>1</w:t>
            </w:r>
            <w:r>
              <w:t>个月团队人员在投标人所在公司的社保缴纳证明（投标人为新成立公司，或者有关人员为退休人员的，可提供聘</w:t>
            </w:r>
            <w:r>
              <w:t>用合同）。以上材料需加盖投标人公章。</w:t>
            </w:r>
          </w:p>
          <w:p w:rsidR="00E5112C" w:rsidRDefault="00E5112C"/>
        </w:tc>
      </w:tr>
      <w:tr w:rsidR="00E5112C">
        <w:tc>
          <w:tcPr>
            <w:tcW w:w="0" w:type="auto"/>
          </w:tcPr>
          <w:p w:rsidR="00E5112C" w:rsidRDefault="00880632">
            <w:r>
              <w:lastRenderedPageBreak/>
              <w:t>10</w:t>
            </w:r>
          </w:p>
        </w:tc>
        <w:tc>
          <w:tcPr>
            <w:tcW w:w="0" w:type="auto"/>
            <w:vMerge w:val="restart"/>
          </w:tcPr>
          <w:p w:rsidR="00E5112C" w:rsidRDefault="00880632">
            <w:r>
              <w:t>技术部分</w:t>
            </w:r>
          </w:p>
        </w:tc>
        <w:tc>
          <w:tcPr>
            <w:tcW w:w="0" w:type="auto"/>
          </w:tcPr>
          <w:p w:rsidR="00E5112C" w:rsidRDefault="00880632">
            <w:r>
              <w:t>投标产品重要技术指标（客观分）</w:t>
            </w:r>
          </w:p>
        </w:tc>
        <w:tc>
          <w:tcPr>
            <w:tcW w:w="0" w:type="auto"/>
          </w:tcPr>
          <w:p w:rsidR="00E5112C" w:rsidRDefault="00880632">
            <w:r>
              <w:t>区间打分</w:t>
            </w:r>
            <w:r>
              <w:t>(40)</w:t>
            </w:r>
          </w:p>
        </w:tc>
        <w:tc>
          <w:tcPr>
            <w:tcW w:w="0" w:type="auto"/>
          </w:tcPr>
          <w:p w:rsidR="00E5112C" w:rsidRDefault="00880632">
            <w:r>
              <w:t>评审标准：</w:t>
            </w:r>
          </w:p>
          <w:p w:rsidR="00E5112C" w:rsidRDefault="00880632">
            <w:r>
              <w:t>标注</w:t>
            </w:r>
            <w:r>
              <w:t>#</w:t>
            </w:r>
            <w:r>
              <w:t>的重要指标共</w:t>
            </w:r>
            <w:r>
              <w:t>10</w:t>
            </w:r>
            <w:r>
              <w:t>项，</w:t>
            </w:r>
            <w:proofErr w:type="gramStart"/>
            <w:r>
              <w:t>每满足</w:t>
            </w:r>
            <w:proofErr w:type="gramEnd"/>
            <w:r>
              <w:t>1</w:t>
            </w:r>
            <w:r>
              <w:t>项（如有多个下级指标，则每个下级指标均应满足）得</w:t>
            </w:r>
            <w:r>
              <w:t>2</w:t>
            </w:r>
            <w:r>
              <w:t>分，满分</w:t>
            </w:r>
            <w:r>
              <w:t>40</w:t>
            </w:r>
            <w:r>
              <w:t>分。</w:t>
            </w:r>
          </w:p>
          <w:p w:rsidR="00E5112C" w:rsidRDefault="00880632">
            <w:r>
              <w:t>评审标准说明：</w:t>
            </w:r>
          </w:p>
          <w:p w:rsidR="00E5112C" w:rsidRDefault="00880632">
            <w:r>
              <w:t>需提供技术文档。响应且满足招标文件第七章详细技术指标要求，标注</w:t>
            </w:r>
            <w:r>
              <w:t>#</w:t>
            </w:r>
            <w:r>
              <w:t>的重要指标需提供第三方出具的并加盖投标人公章的测试报告作为证明材料。</w:t>
            </w:r>
          </w:p>
          <w:p w:rsidR="00E5112C" w:rsidRDefault="00E5112C"/>
        </w:tc>
      </w:tr>
      <w:tr w:rsidR="00E5112C">
        <w:tc>
          <w:tcPr>
            <w:tcW w:w="0" w:type="auto"/>
          </w:tcPr>
          <w:p w:rsidR="00E5112C" w:rsidRDefault="00880632">
            <w:r>
              <w:t>11</w:t>
            </w:r>
          </w:p>
        </w:tc>
        <w:tc>
          <w:tcPr>
            <w:tcW w:w="0" w:type="auto"/>
            <w:vMerge/>
          </w:tcPr>
          <w:p w:rsidR="00E5112C" w:rsidRDefault="00880632">
            <w:r>
              <w:t>技术部分</w:t>
            </w:r>
          </w:p>
        </w:tc>
        <w:tc>
          <w:tcPr>
            <w:tcW w:w="0" w:type="auto"/>
          </w:tcPr>
          <w:p w:rsidR="00E5112C" w:rsidRDefault="00880632">
            <w:r>
              <w:t>投标产品技术方案及综合性能（主观分）</w:t>
            </w:r>
          </w:p>
        </w:tc>
        <w:tc>
          <w:tcPr>
            <w:tcW w:w="0" w:type="auto"/>
          </w:tcPr>
          <w:p w:rsidR="00E5112C" w:rsidRDefault="00880632">
            <w:proofErr w:type="gramStart"/>
            <w:r>
              <w:t>勾选打分</w:t>
            </w:r>
            <w:proofErr w:type="gramEnd"/>
            <w:r>
              <w:t>(4)</w:t>
            </w:r>
          </w:p>
        </w:tc>
        <w:tc>
          <w:tcPr>
            <w:tcW w:w="0" w:type="auto"/>
          </w:tcPr>
          <w:p w:rsidR="00E5112C" w:rsidRDefault="00880632">
            <w:r>
              <w:t>评审标准：</w:t>
            </w:r>
          </w:p>
          <w:p w:rsidR="00E5112C" w:rsidRDefault="00880632">
            <w:r>
              <w:t>一档</w:t>
            </w:r>
            <w:r>
              <w:t>0</w:t>
            </w:r>
            <w:r>
              <w:t>分</w:t>
            </w:r>
            <w:r>
              <w:cr/>
            </w:r>
            <w:r>
              <w:t>二档</w:t>
            </w:r>
            <w:r>
              <w:t>1</w:t>
            </w:r>
            <w:r>
              <w:t>分</w:t>
            </w:r>
            <w:r>
              <w:cr/>
            </w:r>
            <w:r>
              <w:t>三档</w:t>
            </w:r>
            <w:r>
              <w:t>2</w:t>
            </w:r>
            <w:r>
              <w:t>分</w:t>
            </w:r>
            <w:r>
              <w:cr/>
            </w:r>
            <w:r>
              <w:t>四档</w:t>
            </w:r>
            <w:r>
              <w:t>4</w:t>
            </w:r>
            <w:r>
              <w:t>分</w:t>
            </w:r>
          </w:p>
          <w:p w:rsidR="00E5112C" w:rsidRDefault="00880632">
            <w:r>
              <w:t>评审标准说明：</w:t>
            </w:r>
          </w:p>
          <w:p w:rsidR="00E5112C" w:rsidRDefault="00880632">
            <w:r>
              <w:t>根据投标人提供的技术方案和能证明投标产品技术性能的第三方测试报告进行评分，具体评分标准如下：</w:t>
            </w:r>
            <w:r>
              <w:cr/>
            </w:r>
            <w:r>
              <w:cr/>
            </w:r>
            <w:r>
              <w:t>一档：未提供技术方案，或者投标产品综合技术性能不能满足采购文件要求。</w:t>
            </w:r>
            <w:r>
              <w:cr/>
            </w:r>
            <w:r>
              <w:cr/>
            </w:r>
            <w:r>
              <w:t>二档：技术方案能按照招标文件的格式进行响应，技术响应比较浅显，缺乏针对性，投标产品综合技术性能满足采购文件要求。</w:t>
            </w:r>
            <w:r>
              <w:cr/>
            </w:r>
            <w:r>
              <w:cr/>
            </w:r>
            <w:r>
              <w:t>三档：技术方案基本能按照招标文件的要求进行响应，有一定针对性，基本满足采购文件的需求，投标产品综合技术性能满足且部分优于采购文件要求。</w:t>
            </w:r>
            <w:r>
              <w:t xml:space="preserve"> </w:t>
            </w:r>
            <w:r>
              <w:cr/>
            </w:r>
            <w:r>
              <w:cr/>
            </w:r>
            <w:r>
              <w:t>四档：技术方案能按照招标文件的要求进行响应，详细具体，针对性强，与项目实际情况相契合，</w:t>
            </w:r>
            <w:r>
              <w:t>完全满足采购文件的需求，投标产品综合技术性能满足且总体上优于采购文件要求。</w:t>
            </w:r>
            <w:r>
              <w:cr/>
            </w:r>
            <w:r>
              <w:cr/>
            </w:r>
            <w:r>
              <w:cr/>
            </w:r>
            <w:r>
              <w:cr/>
            </w:r>
            <w:r>
              <w:t>注：应提供能证明投标产品技术性能的第三方测试报告（包括测试内容、测试方法、测试结论等），并加盖投标人公章。其</w:t>
            </w:r>
            <w:r>
              <w:lastRenderedPageBreak/>
              <w:t>中，测试内容应包括但不限于标注</w:t>
            </w:r>
            <w:r>
              <w:t>#</w:t>
            </w:r>
            <w:r>
              <w:t>的重要指标。综合技术性能由评审委员会根据技术性能指标，主观综合评判。</w:t>
            </w:r>
          </w:p>
          <w:p w:rsidR="00E5112C" w:rsidRDefault="00E5112C"/>
        </w:tc>
      </w:tr>
      <w:tr w:rsidR="00E5112C">
        <w:tc>
          <w:tcPr>
            <w:tcW w:w="0" w:type="auto"/>
          </w:tcPr>
          <w:p w:rsidR="00E5112C" w:rsidRDefault="00880632">
            <w:r>
              <w:lastRenderedPageBreak/>
              <w:t>12</w:t>
            </w:r>
          </w:p>
        </w:tc>
        <w:tc>
          <w:tcPr>
            <w:tcW w:w="0" w:type="auto"/>
            <w:vMerge/>
          </w:tcPr>
          <w:p w:rsidR="00E5112C" w:rsidRDefault="00880632">
            <w:r>
              <w:t>技术部分</w:t>
            </w:r>
          </w:p>
        </w:tc>
        <w:tc>
          <w:tcPr>
            <w:tcW w:w="0" w:type="auto"/>
          </w:tcPr>
          <w:p w:rsidR="00E5112C" w:rsidRDefault="00880632">
            <w:r>
              <w:t>实施方案（主观分）</w:t>
            </w:r>
          </w:p>
        </w:tc>
        <w:tc>
          <w:tcPr>
            <w:tcW w:w="0" w:type="auto"/>
          </w:tcPr>
          <w:p w:rsidR="00E5112C" w:rsidRDefault="00880632">
            <w:proofErr w:type="gramStart"/>
            <w:r>
              <w:t>勾选打分</w:t>
            </w:r>
            <w:proofErr w:type="gramEnd"/>
            <w:r>
              <w:t>(2)</w:t>
            </w:r>
          </w:p>
        </w:tc>
        <w:tc>
          <w:tcPr>
            <w:tcW w:w="0" w:type="auto"/>
          </w:tcPr>
          <w:p w:rsidR="00E5112C" w:rsidRDefault="00880632">
            <w:r>
              <w:t>评审标准：</w:t>
            </w:r>
          </w:p>
          <w:p w:rsidR="00E5112C" w:rsidRDefault="00880632">
            <w:r>
              <w:t>一档</w:t>
            </w:r>
            <w:r>
              <w:t>0</w:t>
            </w:r>
            <w:r>
              <w:t>分</w:t>
            </w:r>
            <w:r>
              <w:cr/>
            </w:r>
            <w:r>
              <w:t>二档</w:t>
            </w:r>
            <w:r>
              <w:t>0.5</w:t>
            </w:r>
            <w:r>
              <w:t>分</w:t>
            </w:r>
            <w:r>
              <w:cr/>
            </w:r>
            <w:r>
              <w:t>三档</w:t>
            </w:r>
            <w:r>
              <w:t>1</w:t>
            </w:r>
            <w:r>
              <w:t>分</w:t>
            </w:r>
            <w:r>
              <w:cr/>
            </w:r>
            <w:r>
              <w:t>四档</w:t>
            </w:r>
            <w:r>
              <w:t>2</w:t>
            </w:r>
            <w:r>
              <w:t>分</w:t>
            </w:r>
          </w:p>
          <w:p w:rsidR="00E5112C" w:rsidRDefault="00880632">
            <w:r>
              <w:t>评审标准说明：</w:t>
            </w:r>
          </w:p>
          <w:p w:rsidR="00E5112C" w:rsidRDefault="00880632">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rsidR="00E5112C" w:rsidRDefault="00E5112C"/>
        </w:tc>
      </w:tr>
      <w:tr w:rsidR="00E5112C">
        <w:tc>
          <w:tcPr>
            <w:tcW w:w="0" w:type="auto"/>
          </w:tcPr>
          <w:p w:rsidR="00E5112C" w:rsidRDefault="00880632">
            <w:r>
              <w:t>13</w:t>
            </w:r>
          </w:p>
        </w:tc>
        <w:tc>
          <w:tcPr>
            <w:tcW w:w="0" w:type="auto"/>
            <w:vMerge/>
          </w:tcPr>
          <w:p w:rsidR="00E5112C" w:rsidRDefault="00880632">
            <w:r>
              <w:t>技术部分</w:t>
            </w:r>
          </w:p>
        </w:tc>
        <w:tc>
          <w:tcPr>
            <w:tcW w:w="0" w:type="auto"/>
          </w:tcPr>
          <w:p w:rsidR="00E5112C" w:rsidRDefault="00880632">
            <w:r>
              <w:t>投标产品的环境适应性（客观分）</w:t>
            </w:r>
          </w:p>
        </w:tc>
        <w:tc>
          <w:tcPr>
            <w:tcW w:w="0" w:type="auto"/>
          </w:tcPr>
          <w:p w:rsidR="00E5112C" w:rsidRDefault="00880632">
            <w:proofErr w:type="gramStart"/>
            <w:r>
              <w:t>勾选打分</w:t>
            </w:r>
            <w:proofErr w:type="gramEnd"/>
            <w:r>
              <w:t>(3)</w:t>
            </w:r>
          </w:p>
        </w:tc>
        <w:tc>
          <w:tcPr>
            <w:tcW w:w="0" w:type="auto"/>
          </w:tcPr>
          <w:p w:rsidR="00E5112C" w:rsidRDefault="00880632">
            <w:r>
              <w:t>评审标准：</w:t>
            </w:r>
          </w:p>
          <w:p w:rsidR="00E5112C" w:rsidRDefault="00880632">
            <w:r>
              <w:t>针对微波</w:t>
            </w:r>
            <w:r>
              <w:t>辐射计设备，测试报告应涵盖气温、相对湿度、大气压力、抗风能力、降水强度、生物环境、振动和运输等内容，每包含一项得</w:t>
            </w:r>
            <w:r>
              <w:t>0.5</w:t>
            </w:r>
            <w:r>
              <w:t>分，最多得</w:t>
            </w:r>
            <w:r>
              <w:t>3</w:t>
            </w:r>
            <w:r>
              <w:t>分。</w:t>
            </w:r>
          </w:p>
          <w:p w:rsidR="00E5112C" w:rsidRDefault="00880632">
            <w:r>
              <w:t>评审标准说明：</w:t>
            </w:r>
          </w:p>
          <w:p w:rsidR="00E5112C" w:rsidRDefault="00880632">
            <w:r>
              <w:t>针对该项评审标准中所指标的物，提供第三方检测机构出具的，有该项评审标准所规定的内容且判定结果为符合的环境适应性测试报告，并加盖投标人公章。</w:t>
            </w:r>
          </w:p>
          <w:p w:rsidR="00E5112C" w:rsidRDefault="00E5112C"/>
        </w:tc>
      </w:tr>
      <w:tr w:rsidR="00E5112C">
        <w:tc>
          <w:tcPr>
            <w:tcW w:w="0" w:type="auto"/>
          </w:tcPr>
          <w:p w:rsidR="00E5112C" w:rsidRDefault="00880632">
            <w:r>
              <w:t>14</w:t>
            </w:r>
          </w:p>
        </w:tc>
        <w:tc>
          <w:tcPr>
            <w:tcW w:w="0" w:type="auto"/>
            <w:vMerge/>
          </w:tcPr>
          <w:p w:rsidR="00E5112C" w:rsidRDefault="00880632">
            <w:r>
              <w:t>技术部分</w:t>
            </w:r>
          </w:p>
        </w:tc>
        <w:tc>
          <w:tcPr>
            <w:tcW w:w="0" w:type="auto"/>
          </w:tcPr>
          <w:p w:rsidR="00E5112C" w:rsidRDefault="00880632">
            <w:r>
              <w:t>投标产品软件兼容性（客观分）</w:t>
            </w:r>
          </w:p>
        </w:tc>
        <w:tc>
          <w:tcPr>
            <w:tcW w:w="0" w:type="auto"/>
          </w:tcPr>
          <w:p w:rsidR="00E5112C" w:rsidRDefault="00880632">
            <w:proofErr w:type="gramStart"/>
            <w:r>
              <w:t>勾选打分</w:t>
            </w:r>
            <w:proofErr w:type="gramEnd"/>
            <w:r>
              <w:t>(2)</w:t>
            </w:r>
          </w:p>
        </w:tc>
        <w:tc>
          <w:tcPr>
            <w:tcW w:w="0" w:type="auto"/>
          </w:tcPr>
          <w:p w:rsidR="00E5112C" w:rsidRDefault="00880632">
            <w:r>
              <w:t>评审标准：</w:t>
            </w:r>
          </w:p>
          <w:p w:rsidR="00E5112C" w:rsidRDefault="00880632">
            <w:r>
              <w:t>投标产品软件兼容性强，观测数据能接入采购人现有气象数据平台得</w:t>
            </w:r>
            <w:r>
              <w:t>2</w:t>
            </w:r>
            <w:r>
              <w:t>分。否则不得分。</w:t>
            </w:r>
          </w:p>
          <w:p w:rsidR="00E5112C" w:rsidRDefault="00880632">
            <w:r>
              <w:t>评审标准说明：</w:t>
            </w:r>
          </w:p>
          <w:p w:rsidR="00E5112C" w:rsidRDefault="00880632">
            <w:r>
              <w:t>需提供用户证明或详细可行的接入方案。</w:t>
            </w:r>
          </w:p>
          <w:p w:rsidR="00E5112C" w:rsidRDefault="00E5112C"/>
        </w:tc>
      </w:tr>
    </w:tbl>
    <w:p w:rsidR="00A77B3E" w:rsidRDefault="00880632">
      <w:r>
        <w:t xml:space="preserve">      </w:t>
      </w:r>
    </w:p>
    <w:p w:rsidR="00A77B3E" w:rsidRDefault="00A77B3E"/>
    <w:bookmarkEnd w:id="59"/>
    <w:p w:rsidR="00A77B3E" w:rsidRDefault="00A77B3E"/>
    <w:p w:rsidR="00E5112C" w:rsidRDefault="00880632">
      <w:pPr>
        <w:adjustRightInd w:val="0"/>
        <w:snapToGrid w:val="0"/>
        <w:spacing w:line="360" w:lineRule="auto"/>
        <w:jc w:val="center"/>
        <w:outlineLvl w:val="1"/>
        <w:rPr>
          <w:b/>
          <w:bCs/>
          <w:sz w:val="30"/>
          <w:szCs w:val="30"/>
        </w:rPr>
      </w:pPr>
      <w:r>
        <w:rPr>
          <w:bCs/>
          <w:szCs w:val="21"/>
        </w:rPr>
        <w:br w:type="page"/>
      </w:r>
      <w:bookmarkStart w:id="60" w:name="插入_采购需求标题"/>
      <w:bookmarkStart w:id="61" w:name="插入_采购需求书"/>
      <w:r>
        <w:rPr>
          <w:b/>
          <w:bCs/>
          <w:sz w:val="30"/>
          <w:szCs w:val="30"/>
        </w:rPr>
        <w:lastRenderedPageBreak/>
        <w:t>第七章</w:t>
      </w:r>
      <w:r>
        <w:rPr>
          <w:b/>
          <w:bCs/>
          <w:sz w:val="30"/>
          <w:szCs w:val="30"/>
        </w:rPr>
        <w:t xml:space="preserve">  </w:t>
      </w:r>
      <w:r>
        <w:rPr>
          <w:b/>
          <w:bCs/>
          <w:sz w:val="30"/>
          <w:szCs w:val="30"/>
        </w:rPr>
        <w:t>采购需求</w:t>
      </w:r>
      <w:bookmarkEnd w:id="60"/>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一、项目概况及总体要求（详见采购需求</w:t>
      </w:r>
      <w:r>
        <w:rPr>
          <w:rFonts w:ascii="仿宋" w:eastAsia="仿宋" w:hAnsi="仿宋" w:cs="仿宋" w:hint="eastAsia"/>
          <w:sz w:val="28"/>
        </w:rPr>
        <w:t>-</w:t>
      </w:r>
      <w:r>
        <w:rPr>
          <w:rFonts w:ascii="仿宋" w:eastAsia="仿宋" w:hAnsi="仿宋" w:cs="仿宋" w:hint="eastAsia"/>
          <w:sz w:val="28"/>
        </w:rPr>
        <w:t>其他技术及商务需求）</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二、设备需求一览表（详见采购需求附表）</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三、技术性能指标</w:t>
      </w:r>
    </w:p>
    <w:p w:rsidR="00E5112C" w:rsidRDefault="00880632">
      <w:pPr>
        <w:spacing w:line="560" w:lineRule="exact"/>
        <w:jc w:val="center"/>
        <w:rPr>
          <w:rFonts w:ascii="仿宋" w:eastAsia="仿宋" w:hAnsi="仿宋" w:cs="仿宋"/>
          <w:b/>
          <w:bCs/>
          <w:sz w:val="28"/>
        </w:rPr>
      </w:pPr>
      <w:r>
        <w:rPr>
          <w:rFonts w:ascii="仿宋" w:eastAsia="仿宋" w:hAnsi="仿宋" w:cs="仿宋" w:hint="eastAsia"/>
          <w:b/>
          <w:bCs/>
          <w:sz w:val="28"/>
        </w:rPr>
        <w:t>技术性能指标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
        <w:gridCol w:w="993"/>
        <w:gridCol w:w="1784"/>
        <w:gridCol w:w="2966"/>
        <w:gridCol w:w="2530"/>
      </w:tblGrid>
      <w:tr w:rsidR="00E5112C">
        <w:trPr>
          <w:cantSplit/>
          <w:trHeight w:val="90"/>
          <w:jc w:val="center"/>
        </w:trPr>
        <w:tc>
          <w:tcPr>
            <w:tcW w:w="405" w:type="pct"/>
            <w:vAlign w:val="center"/>
          </w:tcPr>
          <w:p w:rsidR="00E5112C" w:rsidRDefault="00880632">
            <w:pPr>
              <w:pStyle w:val="af9"/>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序号</w:t>
            </w:r>
          </w:p>
        </w:tc>
        <w:tc>
          <w:tcPr>
            <w:tcW w:w="1542" w:type="pct"/>
            <w:gridSpan w:val="2"/>
            <w:vAlign w:val="center"/>
          </w:tcPr>
          <w:p w:rsidR="00E5112C" w:rsidRDefault="00880632">
            <w:pPr>
              <w:pStyle w:val="af9"/>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项目</w:t>
            </w:r>
          </w:p>
        </w:tc>
        <w:tc>
          <w:tcPr>
            <w:tcW w:w="3052" w:type="pct"/>
            <w:gridSpan w:val="2"/>
            <w:vAlign w:val="center"/>
          </w:tcPr>
          <w:p w:rsidR="00E5112C" w:rsidRDefault="00880632">
            <w:pPr>
              <w:pStyle w:val="af9"/>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技术指标</w:t>
            </w:r>
          </w:p>
        </w:tc>
      </w:tr>
      <w:tr w:rsidR="00E5112C">
        <w:trPr>
          <w:cantSplit/>
          <w:trHeight w:val="1226"/>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主要功能</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w:t>
            </w:r>
            <w:proofErr w:type="gramStart"/>
            <w:r>
              <w:rPr>
                <w:rFonts w:ascii="仿宋" w:eastAsia="仿宋" w:hAnsi="仿宋" w:cs="仿宋" w:hint="eastAsia"/>
                <w:bCs/>
                <w:kern w:val="0"/>
                <w:sz w:val="24"/>
              </w:rPr>
              <w:t>廓</w:t>
            </w:r>
            <w:proofErr w:type="gramEnd"/>
            <w:r>
              <w:rPr>
                <w:rFonts w:ascii="仿宋" w:eastAsia="仿宋" w:hAnsi="仿宋" w:cs="仿宋" w:hint="eastAsia"/>
                <w:bCs/>
                <w:kern w:val="0"/>
                <w:sz w:val="24"/>
              </w:rPr>
              <w:t>线图、时间剖面图，运行状态实时监控、自动记录、自动报警，远程控制，具有断电自动恢复能力及历史数据回放功能。</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w:t>
            </w:r>
            <w:proofErr w:type="gramStart"/>
            <w:r>
              <w:rPr>
                <w:rFonts w:ascii="仿宋" w:eastAsia="仿宋" w:hAnsi="仿宋" w:cs="仿宋" w:hint="eastAsia"/>
                <w:bCs/>
                <w:kern w:val="0"/>
                <w:sz w:val="24"/>
              </w:rPr>
              <w:t>底高度等</w:t>
            </w:r>
            <w:proofErr w:type="gramEnd"/>
            <w:r>
              <w:rPr>
                <w:rFonts w:ascii="仿宋" w:eastAsia="仿宋" w:hAnsi="仿宋" w:cs="仿宋" w:hint="eastAsia"/>
                <w:bCs/>
                <w:kern w:val="0"/>
                <w:sz w:val="24"/>
              </w:rPr>
              <w:t>。</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具有亮温、地面辅助观测数据和气象产品数据质量的自动检测和质量控制功能。</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rsidR="00E5112C" w:rsidRDefault="00880632">
            <w:pPr>
              <w:pStyle w:val="af9"/>
              <w:tabs>
                <w:tab w:val="left" w:pos="3119"/>
              </w:tabs>
              <w:ind w:firstLine="0"/>
              <w:rPr>
                <w:rFonts w:ascii="仿宋" w:eastAsia="仿宋" w:hAnsi="仿宋" w:cs="仿宋"/>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探测高度</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rsidR="00E5112C">
        <w:trPr>
          <w:cantSplit/>
          <w:trHeight w:val="308"/>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天线半功率波束宽度</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5</w:t>
            </w:r>
            <w:r>
              <w:rPr>
                <w:rFonts w:ascii="仿宋" w:eastAsia="仿宋" w:hAnsi="仿宋" w:cs="仿宋" w:hint="eastAsia"/>
                <w:bCs/>
                <w:kern w:val="0"/>
                <w:sz w:val="24"/>
              </w:rPr>
              <w:t>°，温度通道≤</w:t>
            </w:r>
            <w:r>
              <w:rPr>
                <w:rFonts w:ascii="仿宋" w:eastAsia="仿宋" w:hAnsi="仿宋" w:cs="仿宋" w:hint="eastAsia"/>
                <w:bCs/>
                <w:kern w:val="0"/>
                <w:sz w:val="24"/>
              </w:rPr>
              <w:t>3</w:t>
            </w:r>
            <w:r>
              <w:rPr>
                <w:rFonts w:ascii="仿宋" w:eastAsia="仿宋" w:hAnsi="仿宋" w:cs="仿宋" w:hint="eastAsia"/>
                <w:bCs/>
                <w:kern w:val="0"/>
                <w:sz w:val="24"/>
              </w:rPr>
              <w:t>°</w:t>
            </w:r>
          </w:p>
        </w:tc>
      </w:tr>
      <w:tr w:rsidR="00E5112C">
        <w:trPr>
          <w:cantSplit/>
          <w:trHeight w:val="308"/>
          <w:jc w:val="center"/>
        </w:trPr>
        <w:tc>
          <w:tcPr>
            <w:tcW w:w="405"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551"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天线旁瓣电平</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-25 dB</w:t>
            </w:r>
            <w:r>
              <w:rPr>
                <w:rFonts w:ascii="仿宋" w:eastAsia="仿宋" w:hAnsi="仿宋" w:cs="仿宋" w:hint="eastAsia"/>
                <w:bCs/>
                <w:kern w:val="0"/>
                <w:sz w:val="24"/>
              </w:rPr>
              <w:t>，温度通道＜</w:t>
            </w:r>
            <w:r>
              <w:rPr>
                <w:rFonts w:ascii="仿宋" w:eastAsia="仿宋" w:hAnsi="仿宋" w:cs="仿宋" w:hint="eastAsia"/>
                <w:bCs/>
                <w:kern w:val="0"/>
                <w:sz w:val="24"/>
              </w:rPr>
              <w:t>-28dB</w:t>
            </w:r>
          </w:p>
        </w:tc>
      </w:tr>
      <w:tr w:rsidR="00E5112C">
        <w:trPr>
          <w:cantSplit/>
          <w:trHeight w:val="308"/>
          <w:jc w:val="center"/>
        </w:trPr>
        <w:tc>
          <w:tcPr>
            <w:tcW w:w="405"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551"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天线罩损耗</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rsidR="00E5112C">
        <w:trPr>
          <w:cantSplit/>
          <w:trHeight w:val="68"/>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接收单元</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技术体制</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直接检波或混频检波</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工作频率</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 xml:space="preserve"> 22</w:t>
            </w:r>
            <w:r>
              <w:rPr>
                <w:rFonts w:ascii="仿宋" w:eastAsia="仿宋" w:hAnsi="仿宋" w:cs="仿宋" w:hint="eastAsia"/>
                <w:bCs/>
                <w:kern w:val="0"/>
                <w:sz w:val="24"/>
              </w:rPr>
              <w:t>～</w:t>
            </w:r>
            <w:r>
              <w:rPr>
                <w:rFonts w:ascii="仿宋" w:eastAsia="仿宋" w:hAnsi="仿宋" w:cs="仿宋" w:hint="eastAsia"/>
                <w:bCs/>
                <w:kern w:val="0"/>
                <w:sz w:val="24"/>
              </w:rPr>
              <w:t xml:space="preserve">32GHz </w:t>
            </w:r>
            <w:r>
              <w:rPr>
                <w:rFonts w:ascii="仿宋" w:eastAsia="仿宋" w:hAnsi="仿宋" w:cs="仿宋" w:hint="eastAsia"/>
                <w:bCs/>
                <w:kern w:val="0"/>
                <w:sz w:val="24"/>
              </w:rPr>
              <w:t>，温度通道</w:t>
            </w:r>
            <w:r>
              <w:rPr>
                <w:rFonts w:ascii="仿宋" w:eastAsia="仿宋" w:hAnsi="仿宋" w:cs="仿宋" w:hint="eastAsia"/>
                <w:bCs/>
                <w:kern w:val="0"/>
                <w:sz w:val="24"/>
              </w:rPr>
              <w:t xml:space="preserve"> 51</w:t>
            </w:r>
            <w:r>
              <w:rPr>
                <w:rFonts w:ascii="仿宋" w:eastAsia="仿宋" w:hAnsi="仿宋" w:cs="仿宋" w:hint="eastAsia"/>
                <w:bCs/>
                <w:kern w:val="0"/>
                <w:sz w:val="24"/>
              </w:rPr>
              <w:t>～</w:t>
            </w:r>
            <w:r>
              <w:rPr>
                <w:rFonts w:ascii="仿宋" w:eastAsia="仿宋" w:hAnsi="仿宋" w:cs="仿宋" w:hint="eastAsia"/>
                <w:bCs/>
                <w:kern w:val="0"/>
                <w:sz w:val="24"/>
              </w:rPr>
              <w:t>59GHz</w:t>
            </w:r>
          </w:p>
        </w:tc>
      </w:tr>
      <w:tr w:rsidR="00E5112C">
        <w:trPr>
          <w:cantSplit/>
          <w:trHeight w:val="307"/>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通道数量</w:t>
            </w:r>
          </w:p>
        </w:tc>
        <w:tc>
          <w:tcPr>
            <w:tcW w:w="3052" w:type="pct"/>
            <w:gridSpan w:val="2"/>
            <w:vAlign w:val="center"/>
          </w:tcPr>
          <w:p w:rsidR="00E5112C" w:rsidRDefault="00880632">
            <w:pPr>
              <w:widowControl/>
              <w:jc w:val="left"/>
            </w:pPr>
            <w:r>
              <w:rPr>
                <w:rFonts w:ascii="仿宋" w:eastAsia="仿宋" w:hAnsi="仿宋" w:cs="仿宋" w:hint="eastAsia"/>
                <w:bCs/>
                <w:kern w:val="0"/>
                <w:sz w:val="24"/>
              </w:rPr>
              <w:t>温度通道≥</w:t>
            </w:r>
            <w:r>
              <w:rPr>
                <w:rFonts w:ascii="仿宋" w:eastAsia="仿宋" w:hAnsi="仿宋" w:cs="仿宋" w:hint="eastAsia"/>
                <w:bCs/>
                <w:kern w:val="0"/>
                <w:sz w:val="24"/>
              </w:rPr>
              <w:t>7</w:t>
            </w:r>
            <w:r>
              <w:rPr>
                <w:rFonts w:ascii="仿宋" w:eastAsia="仿宋" w:hAnsi="仿宋" w:cs="仿宋" w:hint="eastAsia"/>
                <w:bCs/>
                <w:kern w:val="0"/>
                <w:sz w:val="24"/>
              </w:rPr>
              <w:t>个</w:t>
            </w:r>
          </w:p>
        </w:tc>
      </w:tr>
      <w:tr w:rsidR="00E5112C">
        <w:trPr>
          <w:cantSplit/>
          <w:trHeight w:val="307"/>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Merge/>
            <w:vAlign w:val="center"/>
          </w:tcPr>
          <w:p w:rsidR="00E5112C" w:rsidRDefault="00E5112C">
            <w:pPr>
              <w:widowControl/>
              <w:jc w:val="center"/>
              <w:rPr>
                <w:rFonts w:ascii="仿宋" w:eastAsia="仿宋" w:hAnsi="仿宋" w:cs="仿宋"/>
                <w:bCs/>
                <w:kern w:val="0"/>
              </w:rPr>
            </w:pP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7</w:t>
            </w:r>
            <w:r>
              <w:rPr>
                <w:rFonts w:ascii="仿宋" w:eastAsia="仿宋" w:hAnsi="仿宋" w:cs="仿宋" w:hint="eastAsia"/>
                <w:bCs/>
                <w:kern w:val="0"/>
                <w:sz w:val="24"/>
              </w:rPr>
              <w:t>个</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噪声系数</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4dB</w:t>
            </w:r>
            <w:r>
              <w:rPr>
                <w:rFonts w:ascii="仿宋" w:eastAsia="仿宋" w:hAnsi="仿宋" w:cs="仿宋" w:hint="eastAsia"/>
                <w:bCs/>
                <w:kern w:val="0"/>
                <w:sz w:val="24"/>
              </w:rPr>
              <w:t>，温度通道≤</w:t>
            </w:r>
            <w:r>
              <w:rPr>
                <w:rFonts w:ascii="仿宋" w:eastAsia="仿宋" w:hAnsi="仿宋" w:cs="仿宋" w:hint="eastAsia"/>
                <w:bCs/>
                <w:kern w:val="0"/>
                <w:sz w:val="24"/>
              </w:rPr>
              <w:t>6dB</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proofErr w:type="gramStart"/>
            <w:r>
              <w:rPr>
                <w:rFonts w:ascii="仿宋" w:eastAsia="仿宋" w:hAnsi="仿宋" w:cs="仿宋" w:hint="eastAsia"/>
                <w:bCs/>
                <w:kern w:val="0"/>
                <w:sz w:val="24"/>
              </w:rPr>
              <w:t>亮温测量范围</w:t>
            </w:r>
            <w:proofErr w:type="gramEnd"/>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0K</w:t>
            </w:r>
            <w:r>
              <w:rPr>
                <w:rFonts w:ascii="仿宋" w:eastAsia="仿宋" w:hAnsi="仿宋" w:cs="仿宋" w:hint="eastAsia"/>
                <w:bCs/>
                <w:kern w:val="0"/>
                <w:sz w:val="24"/>
              </w:rPr>
              <w:t>～</w:t>
            </w:r>
            <w:r>
              <w:rPr>
                <w:rFonts w:ascii="仿宋" w:eastAsia="仿宋" w:hAnsi="仿宋" w:cs="仿宋" w:hint="eastAsia"/>
                <w:bCs/>
                <w:kern w:val="0"/>
                <w:sz w:val="24"/>
              </w:rPr>
              <w:t>400K</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proofErr w:type="gramStart"/>
            <w:r>
              <w:rPr>
                <w:rFonts w:ascii="仿宋" w:eastAsia="仿宋" w:hAnsi="仿宋" w:cs="仿宋" w:hint="eastAsia"/>
                <w:bCs/>
                <w:kern w:val="0"/>
                <w:sz w:val="24"/>
              </w:rPr>
              <w:t>亮温灵敏度</w:t>
            </w:r>
            <w:proofErr w:type="gramEnd"/>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0.2K</w:t>
            </w:r>
            <w:r>
              <w:rPr>
                <w:rFonts w:ascii="仿宋" w:eastAsia="仿宋" w:hAnsi="仿宋" w:cs="仿宋" w:hint="eastAsia"/>
                <w:bCs/>
                <w:kern w:val="0"/>
                <w:sz w:val="24"/>
              </w:rPr>
              <w:t>（</w:t>
            </w:r>
            <w:r>
              <w:rPr>
                <w:rFonts w:ascii="仿宋" w:eastAsia="仿宋" w:hAnsi="仿宋" w:cs="仿宋" w:hint="eastAsia"/>
                <w:bCs/>
                <w:kern w:val="0"/>
                <w:sz w:val="24"/>
              </w:rPr>
              <w:t xml:space="preserve">1s </w:t>
            </w:r>
            <w:r>
              <w:rPr>
                <w:rFonts w:ascii="仿宋" w:eastAsia="仿宋" w:hAnsi="仿宋" w:cs="仿宋" w:hint="eastAsia"/>
                <w:bCs/>
                <w:kern w:val="0"/>
                <w:sz w:val="24"/>
              </w:rPr>
              <w:t>积分时间）</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0.3K</w:t>
            </w:r>
            <w:r>
              <w:rPr>
                <w:rFonts w:ascii="仿宋" w:eastAsia="仿宋" w:hAnsi="仿宋" w:cs="仿宋" w:hint="eastAsia"/>
                <w:bCs/>
                <w:kern w:val="0"/>
                <w:sz w:val="24"/>
              </w:rPr>
              <w:t>（</w:t>
            </w:r>
            <w:r>
              <w:rPr>
                <w:rFonts w:ascii="仿宋" w:eastAsia="仿宋" w:hAnsi="仿宋" w:cs="仿宋" w:hint="eastAsia"/>
                <w:bCs/>
                <w:kern w:val="0"/>
                <w:sz w:val="24"/>
              </w:rPr>
              <w:t xml:space="preserve">1s </w:t>
            </w:r>
            <w:r>
              <w:rPr>
                <w:rFonts w:ascii="仿宋" w:eastAsia="仿宋" w:hAnsi="仿宋" w:cs="仿宋" w:hint="eastAsia"/>
                <w:bCs/>
                <w:kern w:val="0"/>
                <w:sz w:val="24"/>
              </w:rPr>
              <w:t>积分时间）</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proofErr w:type="gramStart"/>
            <w:r>
              <w:rPr>
                <w:rFonts w:ascii="仿宋" w:eastAsia="仿宋" w:hAnsi="仿宋" w:cs="仿宋" w:hint="eastAsia"/>
                <w:bCs/>
                <w:kern w:val="0"/>
                <w:sz w:val="24"/>
                <w:highlight w:val="yellow"/>
              </w:rPr>
              <w:t>亮温测量误差</w:t>
            </w:r>
            <w:proofErr w:type="gramEnd"/>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rsidR="00E5112C">
        <w:trPr>
          <w:cantSplit/>
          <w:trHeight w:val="68"/>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检波器线性度</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0.9999</w:t>
            </w:r>
          </w:p>
        </w:tc>
      </w:tr>
      <w:tr w:rsidR="00E5112C">
        <w:trPr>
          <w:cantSplit/>
          <w:trHeight w:val="307"/>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定标单元</w:t>
            </w: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内置黑体温度均匀性</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rsidR="00E5112C">
        <w:trPr>
          <w:cantSplit/>
          <w:trHeight w:val="307"/>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黑体内置温度传感器误差</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rsidR="00E5112C">
        <w:trPr>
          <w:cantSplit/>
          <w:trHeight w:val="122"/>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地面参数测量</w:t>
            </w:r>
            <w:r>
              <w:rPr>
                <w:rFonts w:ascii="仿宋" w:eastAsia="仿宋" w:hAnsi="仿宋" w:cs="仿宋" w:hint="eastAsia"/>
                <w:bCs/>
                <w:kern w:val="0"/>
                <w:sz w:val="24"/>
              </w:rPr>
              <w:lastRenderedPageBreak/>
              <w:t>单元</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lastRenderedPageBreak/>
              <w:t>地面温度传感器</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0.2</w:t>
            </w:r>
            <w:r>
              <w:rPr>
                <w:rFonts w:ascii="仿宋" w:eastAsia="仿宋" w:hAnsi="仿宋" w:cs="仿宋" w:hint="eastAsia"/>
                <w:bCs/>
                <w:kern w:val="0"/>
                <w:sz w:val="24"/>
              </w:rPr>
              <w:t>℃</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地面湿度传感器</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100%RH</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地面气压传感器</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500hPa</w:t>
            </w:r>
            <w:r>
              <w:rPr>
                <w:rFonts w:ascii="仿宋" w:eastAsia="仿宋" w:hAnsi="仿宋" w:cs="仿宋" w:hint="eastAsia"/>
                <w:bCs/>
                <w:kern w:val="0"/>
                <w:sz w:val="24"/>
              </w:rPr>
              <w:t>～</w:t>
            </w:r>
            <w:r>
              <w:rPr>
                <w:rFonts w:ascii="仿宋" w:eastAsia="仿宋" w:hAnsi="仿宋" w:cs="仿宋" w:hint="eastAsia"/>
                <w:bCs/>
                <w:kern w:val="0"/>
                <w:sz w:val="24"/>
              </w:rPr>
              <w:t>1060hPa</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0.3hPa</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采集与控制单元</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存储</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 1 </w:t>
            </w:r>
            <w:r>
              <w:rPr>
                <w:rFonts w:ascii="仿宋" w:eastAsia="仿宋" w:hAnsi="仿宋" w:cs="仿宋" w:hint="eastAsia"/>
                <w:bCs/>
                <w:kern w:val="0"/>
                <w:sz w:val="24"/>
              </w:rPr>
              <w:t>年以上基数据和产品等数据存储要求</w:t>
            </w:r>
          </w:p>
        </w:tc>
      </w:tr>
      <w:tr w:rsidR="00E5112C">
        <w:trPr>
          <w:cantSplit/>
          <w:trHeight w:val="75"/>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观测性能</w:t>
            </w: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相对湿度廓线</w:t>
            </w:r>
          </w:p>
        </w:tc>
        <w:tc>
          <w:tcPr>
            <w:tcW w:w="1647"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垂直分辨率：</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15%RH</w:t>
            </w:r>
          </w:p>
        </w:tc>
      </w:tr>
      <w:tr w:rsidR="00E5112C">
        <w:trPr>
          <w:cantSplit/>
          <w:trHeight w:val="75"/>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水汽密度廓线</w:t>
            </w:r>
          </w:p>
        </w:tc>
        <w:tc>
          <w:tcPr>
            <w:tcW w:w="1647"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垂直分辨率：</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0.8g/m3</w:t>
            </w:r>
          </w:p>
        </w:tc>
      </w:tr>
      <w:tr w:rsidR="00E5112C">
        <w:trPr>
          <w:cantSplit/>
          <w:trHeight w:val="75"/>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温度廓线</w:t>
            </w:r>
          </w:p>
        </w:tc>
        <w:tc>
          <w:tcPr>
            <w:tcW w:w="1647"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垂直分辨率：</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当高度＞</w:t>
            </w:r>
            <w:r>
              <w:rPr>
                <w:rFonts w:ascii="仿宋" w:eastAsia="仿宋" w:hAnsi="仿宋" w:cs="仿宋" w:hint="eastAsia"/>
                <w:bCs/>
                <w:kern w:val="0"/>
                <w:sz w:val="24"/>
              </w:rPr>
              <w:t>2000m</w:t>
            </w:r>
            <w:r>
              <w:rPr>
                <w:rFonts w:ascii="仿宋" w:eastAsia="仿宋" w:hAnsi="仿宋" w:cs="仿宋" w:hint="eastAsia"/>
                <w:bCs/>
                <w:kern w:val="0"/>
                <w:sz w:val="24"/>
              </w:rPr>
              <w:t>时，均方根误差：≤</w:t>
            </w:r>
            <w:r>
              <w:rPr>
                <w:rFonts w:ascii="仿宋" w:eastAsia="仿宋" w:hAnsi="仿宋" w:cs="仿宋" w:hint="eastAsia"/>
                <w:bCs/>
                <w:kern w:val="0"/>
                <w:sz w:val="24"/>
              </w:rPr>
              <w:t>1.8K</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当高度≤</w:t>
            </w:r>
            <w:r>
              <w:rPr>
                <w:rFonts w:ascii="仿宋" w:eastAsia="仿宋" w:hAnsi="仿宋" w:cs="仿宋" w:hint="eastAsia"/>
                <w:bCs/>
                <w:kern w:val="0"/>
                <w:sz w:val="24"/>
              </w:rPr>
              <w:t>2000m</w:t>
            </w:r>
            <w:r>
              <w:rPr>
                <w:rFonts w:ascii="仿宋" w:eastAsia="仿宋" w:hAnsi="仿宋" w:cs="仿宋" w:hint="eastAsia"/>
                <w:bCs/>
                <w:kern w:val="0"/>
                <w:sz w:val="24"/>
              </w:rPr>
              <w:t>时，均方根误差：≤</w:t>
            </w:r>
            <w:r>
              <w:rPr>
                <w:rFonts w:ascii="仿宋" w:eastAsia="仿宋" w:hAnsi="仿宋" w:cs="仿宋" w:hint="eastAsia"/>
                <w:bCs/>
                <w:kern w:val="0"/>
                <w:sz w:val="24"/>
              </w:rPr>
              <w:t>1K</w:t>
            </w:r>
          </w:p>
        </w:tc>
      </w:tr>
      <w:tr w:rsidR="00E5112C">
        <w:trPr>
          <w:cantSplit/>
          <w:trHeight w:val="75"/>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积分水汽含量</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4mm</w:t>
            </w:r>
          </w:p>
        </w:tc>
      </w:tr>
      <w:tr w:rsidR="00E5112C">
        <w:trPr>
          <w:cantSplit/>
          <w:trHeight w:val="307"/>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220V</w:t>
            </w:r>
            <w:r>
              <w:rPr>
                <w:rFonts w:ascii="仿宋" w:eastAsia="仿宋" w:hAnsi="仿宋" w:cs="仿宋" w:hint="eastAsia"/>
                <w:bCs/>
                <w:kern w:val="0"/>
                <w:sz w:val="24"/>
              </w:rPr>
              <w:t>、</w:t>
            </w:r>
            <w:r>
              <w:rPr>
                <w:rFonts w:ascii="仿宋" w:eastAsia="仿宋" w:hAnsi="仿宋" w:cs="仿宋" w:hint="eastAsia"/>
                <w:bCs/>
                <w:kern w:val="0"/>
                <w:sz w:val="24"/>
              </w:rPr>
              <w:t>50Hz</w:t>
            </w:r>
            <w:r>
              <w:rPr>
                <w:rFonts w:ascii="仿宋" w:eastAsia="仿宋" w:hAnsi="仿宋" w:cs="仿宋" w:hint="eastAsia"/>
                <w:bCs/>
                <w:kern w:val="0"/>
                <w:sz w:val="24"/>
              </w:rPr>
              <w:t>，电压变化－</w:t>
            </w:r>
            <w:r>
              <w:rPr>
                <w:rFonts w:ascii="仿宋" w:eastAsia="仿宋" w:hAnsi="仿宋" w:cs="仿宋" w:hint="eastAsia"/>
                <w:bCs/>
                <w:kern w:val="0"/>
                <w:sz w:val="24"/>
              </w:rPr>
              <w:t>15</w:t>
            </w:r>
            <w:r>
              <w:rPr>
                <w:rFonts w:ascii="仿宋" w:eastAsia="仿宋" w:hAnsi="仿宋" w:cs="仿宋" w:hint="eastAsia"/>
                <w:bCs/>
                <w:kern w:val="0"/>
                <w:sz w:val="24"/>
              </w:rPr>
              <w:t>％～</w:t>
            </w:r>
            <w:r>
              <w:rPr>
                <w:rFonts w:ascii="仿宋" w:eastAsia="仿宋" w:hAnsi="仿宋" w:cs="仿宋" w:hint="eastAsia"/>
                <w:bCs/>
                <w:kern w:val="0"/>
                <w:sz w:val="24"/>
              </w:rPr>
              <w:t>10</w:t>
            </w:r>
            <w:r>
              <w:rPr>
                <w:rFonts w:ascii="仿宋" w:eastAsia="仿宋" w:hAnsi="仿宋" w:cs="仿宋" w:hint="eastAsia"/>
                <w:bCs/>
                <w:kern w:val="0"/>
                <w:sz w:val="24"/>
              </w:rPr>
              <w:t>％，频率变化±</w:t>
            </w:r>
            <w:r>
              <w:rPr>
                <w:rFonts w:ascii="仿宋" w:eastAsia="仿宋" w:hAnsi="仿宋" w:cs="仿宋" w:hint="eastAsia"/>
                <w:bCs/>
                <w:kern w:val="0"/>
                <w:sz w:val="24"/>
              </w:rPr>
              <w:t>3</w:t>
            </w:r>
            <w:r>
              <w:rPr>
                <w:rFonts w:ascii="仿宋" w:eastAsia="仿宋" w:hAnsi="仿宋" w:cs="仿宋" w:hint="eastAsia"/>
                <w:bCs/>
                <w:kern w:val="0"/>
                <w:sz w:val="24"/>
              </w:rPr>
              <w:t>％时，系统能正常工作</w:t>
            </w:r>
          </w:p>
        </w:tc>
      </w:tr>
      <w:tr w:rsidR="00E5112C">
        <w:trPr>
          <w:cantSplit/>
          <w:trHeight w:val="307"/>
          <w:jc w:val="center"/>
        </w:trPr>
        <w:tc>
          <w:tcPr>
            <w:tcW w:w="405"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551" w:type="pct"/>
            <w:vMerge/>
            <w:vAlign w:val="center"/>
          </w:tcPr>
          <w:p w:rsidR="00E5112C" w:rsidRDefault="00E5112C">
            <w:pPr>
              <w:pStyle w:val="af9"/>
              <w:tabs>
                <w:tab w:val="left" w:pos="3119"/>
              </w:tabs>
              <w:ind w:firstLine="0"/>
              <w:jc w:val="center"/>
              <w:rPr>
                <w:rFonts w:ascii="仿宋" w:eastAsia="仿宋" w:hAnsi="仿宋" w:cs="仿宋"/>
                <w:bCs/>
                <w:kern w:val="0"/>
                <w:sz w:val="24"/>
                <w:szCs w:val="24"/>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功耗</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600W</w:t>
            </w:r>
            <w:r>
              <w:rPr>
                <w:rFonts w:ascii="仿宋" w:eastAsia="仿宋" w:hAnsi="仿宋" w:cs="仿宋" w:hint="eastAsia"/>
                <w:bCs/>
                <w:kern w:val="0"/>
                <w:sz w:val="24"/>
              </w:rPr>
              <w:t>；</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2100W</w:t>
            </w:r>
          </w:p>
        </w:tc>
      </w:tr>
      <w:tr w:rsidR="00E5112C">
        <w:trPr>
          <w:cantSplit/>
          <w:trHeight w:val="122"/>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环境适应性</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温度</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℃（室外设备），</w:t>
            </w:r>
            <w:r>
              <w:rPr>
                <w:rFonts w:ascii="仿宋" w:eastAsia="仿宋" w:hAnsi="仿宋" w:cs="仿宋" w:hint="eastAsia"/>
                <w:bCs/>
                <w:kern w:val="0"/>
                <w:sz w:val="24"/>
              </w:rPr>
              <w:t>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℃（室内设备）；</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恒定湿热</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室外设备相对湿度</w:t>
            </w:r>
            <w:r>
              <w:rPr>
                <w:rFonts w:ascii="仿宋" w:eastAsia="仿宋" w:hAnsi="仿宋" w:cs="仿宋" w:hint="eastAsia"/>
                <w:bCs/>
                <w:kern w:val="0"/>
                <w:sz w:val="24"/>
              </w:rPr>
              <w:t>95%</w:t>
            </w:r>
            <w:r>
              <w:rPr>
                <w:rFonts w:ascii="仿宋" w:eastAsia="仿宋" w:hAnsi="仿宋" w:cs="仿宋" w:hint="eastAsia"/>
                <w:bCs/>
                <w:kern w:val="0"/>
                <w:sz w:val="24"/>
              </w:rPr>
              <w:t>，环境温度</w:t>
            </w:r>
            <w:r>
              <w:rPr>
                <w:rFonts w:ascii="仿宋" w:eastAsia="仿宋" w:hAnsi="仿宋" w:cs="仿宋" w:hint="eastAsia"/>
                <w:bCs/>
                <w:kern w:val="0"/>
                <w:sz w:val="24"/>
              </w:rPr>
              <w:t>35</w:t>
            </w:r>
            <w:r>
              <w:rPr>
                <w:rFonts w:ascii="仿宋" w:eastAsia="仿宋" w:hAnsi="仿宋" w:cs="仿宋" w:hint="eastAsia"/>
                <w:bCs/>
                <w:kern w:val="0"/>
                <w:sz w:val="24"/>
              </w:rPr>
              <w:t>℃，试验时间</w:t>
            </w:r>
            <w:r>
              <w:rPr>
                <w:rFonts w:ascii="仿宋" w:eastAsia="仿宋" w:hAnsi="仿宋" w:cs="仿宋" w:hint="eastAsia"/>
                <w:bCs/>
                <w:kern w:val="0"/>
                <w:sz w:val="24"/>
              </w:rPr>
              <w:t>48h</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气压</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500</w:t>
            </w:r>
            <w:r>
              <w:rPr>
                <w:rFonts w:ascii="仿宋" w:eastAsia="仿宋" w:hAnsi="仿宋" w:cs="仿宋" w:hint="eastAsia"/>
                <w:bCs/>
                <w:kern w:val="0"/>
                <w:sz w:val="24"/>
              </w:rPr>
              <w:t>～</w:t>
            </w:r>
            <w:r>
              <w:rPr>
                <w:rFonts w:ascii="仿宋" w:eastAsia="仿宋" w:hAnsi="仿宋" w:cs="仿宋" w:hint="eastAsia"/>
                <w:bCs/>
                <w:kern w:val="0"/>
                <w:sz w:val="24"/>
              </w:rPr>
              <w:t>1060hPa</w:t>
            </w:r>
            <w:r>
              <w:rPr>
                <w:rFonts w:ascii="仿宋" w:eastAsia="仿宋" w:hAnsi="仿宋" w:cs="仿宋" w:hint="eastAsia"/>
                <w:bCs/>
                <w:kern w:val="0"/>
                <w:sz w:val="24"/>
              </w:rPr>
              <w:t>。</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外壳防护</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室外设备外壳防护等级应达到</w:t>
            </w:r>
            <w:r>
              <w:rPr>
                <w:rFonts w:ascii="仿宋" w:eastAsia="仿宋" w:hAnsi="仿宋" w:cs="仿宋" w:hint="eastAsia"/>
                <w:bCs/>
                <w:kern w:val="0"/>
                <w:sz w:val="24"/>
              </w:rPr>
              <w:t>IP55</w:t>
            </w:r>
            <w:r>
              <w:rPr>
                <w:rFonts w:ascii="仿宋" w:eastAsia="仿宋" w:hAnsi="仿宋" w:cs="仿宋" w:hint="eastAsia"/>
                <w:bCs/>
                <w:kern w:val="0"/>
                <w:sz w:val="24"/>
              </w:rPr>
              <w:t>。</w:t>
            </w:r>
          </w:p>
        </w:tc>
      </w:tr>
      <w:tr w:rsidR="00E5112C">
        <w:trPr>
          <w:cantSplit/>
          <w:trHeight w:val="122"/>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抗盐雾</w:t>
            </w:r>
            <w:proofErr w:type="gramStart"/>
            <w:r>
              <w:rPr>
                <w:rFonts w:ascii="仿宋" w:eastAsia="仿宋" w:hAnsi="仿宋" w:cs="仿宋" w:hint="eastAsia"/>
                <w:bCs/>
                <w:kern w:val="0"/>
                <w:sz w:val="24"/>
              </w:rPr>
              <w:t>腐</w:t>
            </w:r>
            <w:proofErr w:type="gramEnd"/>
          </w:p>
          <w:p w:rsidR="00E5112C" w:rsidRDefault="00880632">
            <w:pPr>
              <w:widowControl/>
              <w:jc w:val="center"/>
              <w:rPr>
                <w:rFonts w:ascii="仿宋" w:eastAsia="仿宋" w:hAnsi="仿宋" w:cs="仿宋"/>
                <w:bCs/>
                <w:kern w:val="0"/>
              </w:rPr>
            </w:pPr>
            <w:proofErr w:type="gramStart"/>
            <w:r>
              <w:rPr>
                <w:rFonts w:ascii="仿宋" w:eastAsia="仿宋" w:hAnsi="仿宋" w:cs="仿宋" w:hint="eastAsia"/>
                <w:bCs/>
                <w:kern w:val="0"/>
                <w:sz w:val="24"/>
              </w:rPr>
              <w:t>蚀</w:t>
            </w:r>
            <w:proofErr w:type="gramEnd"/>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外露零件镀层耐</w:t>
            </w:r>
            <w:r>
              <w:rPr>
                <w:rFonts w:ascii="仿宋" w:eastAsia="仿宋" w:hAnsi="仿宋" w:cs="仿宋" w:hint="eastAsia"/>
                <w:bCs/>
                <w:kern w:val="0"/>
                <w:sz w:val="24"/>
              </w:rPr>
              <w:t>48</w:t>
            </w:r>
            <w:r>
              <w:rPr>
                <w:rFonts w:ascii="仿宋" w:eastAsia="仿宋" w:hAnsi="仿宋" w:cs="仿宋" w:hint="eastAsia"/>
                <w:bCs/>
                <w:kern w:val="0"/>
                <w:sz w:val="24"/>
              </w:rPr>
              <w:t>小时盐雾沉降试验。</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机械</w:t>
            </w:r>
          </w:p>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条件</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冲击振动</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在产品规定包装条件下，宽带随机振动试验应达到</w:t>
            </w:r>
            <w:r>
              <w:rPr>
                <w:rFonts w:ascii="仿宋" w:eastAsia="仿宋" w:hAnsi="仿宋" w:cs="仿宋" w:hint="eastAsia"/>
                <w:bCs/>
                <w:kern w:val="0"/>
                <w:sz w:val="24"/>
              </w:rPr>
              <w:t>2M3</w:t>
            </w:r>
            <w:r>
              <w:rPr>
                <w:rFonts w:ascii="仿宋" w:eastAsia="仿宋" w:hAnsi="仿宋" w:cs="仿宋" w:hint="eastAsia"/>
                <w:bCs/>
                <w:kern w:val="0"/>
                <w:sz w:val="24"/>
              </w:rPr>
              <w:t>等级（参考标准</w:t>
            </w:r>
            <w:r>
              <w:rPr>
                <w:rFonts w:ascii="仿宋" w:eastAsia="仿宋" w:hAnsi="仿宋" w:cs="仿宋" w:hint="eastAsia"/>
                <w:bCs/>
                <w:kern w:val="0"/>
                <w:sz w:val="24"/>
              </w:rPr>
              <w:t>GB/T 4798.2-2008</w:t>
            </w:r>
            <w:r>
              <w:rPr>
                <w:rFonts w:ascii="仿宋" w:eastAsia="仿宋" w:hAnsi="仿宋" w:cs="仿宋" w:hint="eastAsia"/>
                <w:bCs/>
                <w:kern w:val="0"/>
                <w:sz w:val="24"/>
              </w:rPr>
              <w:t>）。</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电磁兼容性</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电磁抗扰度</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GB/T17626.2-2018 </w:t>
            </w:r>
            <w:r>
              <w:rPr>
                <w:rFonts w:ascii="仿宋" w:eastAsia="仿宋" w:hAnsi="仿宋" w:cs="仿宋" w:hint="eastAsia"/>
                <w:bCs/>
                <w:kern w:val="0"/>
                <w:sz w:val="24"/>
              </w:rPr>
              <w:t>静电放电抗扰度要求</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GB/T17626.4-2018 </w:t>
            </w:r>
            <w:r>
              <w:rPr>
                <w:rFonts w:ascii="仿宋" w:eastAsia="仿宋" w:hAnsi="仿宋" w:cs="仿宋" w:hint="eastAsia"/>
                <w:bCs/>
                <w:kern w:val="0"/>
                <w:sz w:val="24"/>
              </w:rPr>
              <w:t>电快速瞬变脉冲群抗扰度要求</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GB/T17626.5-2018 </w:t>
            </w:r>
            <w:r>
              <w:rPr>
                <w:rFonts w:ascii="仿宋" w:eastAsia="仿宋" w:hAnsi="仿宋" w:cs="仿宋" w:hint="eastAsia"/>
                <w:bCs/>
                <w:kern w:val="0"/>
                <w:sz w:val="24"/>
              </w:rPr>
              <w:t>浪涌（冲击）抗扰度要求</w:t>
            </w:r>
          </w:p>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提供投标产品的电磁兼容检测报告</w:t>
            </w:r>
          </w:p>
        </w:tc>
      </w:tr>
      <w:tr w:rsidR="00E5112C">
        <w:trPr>
          <w:cantSplit/>
          <w:trHeight w:val="307"/>
          <w:jc w:val="center"/>
        </w:trPr>
        <w:tc>
          <w:tcPr>
            <w:tcW w:w="405" w:type="pct"/>
            <w:vMerge w:val="restar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其他</w:t>
            </w: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天线罩性能</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微波天线罩具有雨、雪、尘土等防护作用</w:t>
            </w:r>
          </w:p>
        </w:tc>
      </w:tr>
      <w:tr w:rsidR="00E5112C">
        <w:trPr>
          <w:cantSplit/>
          <w:trHeight w:val="441"/>
          <w:jc w:val="center"/>
        </w:trPr>
        <w:tc>
          <w:tcPr>
            <w:tcW w:w="405" w:type="pct"/>
            <w:vMerge/>
            <w:vAlign w:val="center"/>
          </w:tcPr>
          <w:p w:rsidR="00E5112C" w:rsidRDefault="00E5112C">
            <w:pPr>
              <w:widowControl/>
              <w:jc w:val="center"/>
              <w:rPr>
                <w:rFonts w:ascii="仿宋" w:eastAsia="仿宋" w:hAnsi="仿宋" w:cs="仿宋"/>
                <w:bCs/>
                <w:kern w:val="0"/>
              </w:rPr>
            </w:pPr>
          </w:p>
        </w:tc>
        <w:tc>
          <w:tcPr>
            <w:tcW w:w="551" w:type="pct"/>
            <w:vMerge/>
            <w:vAlign w:val="center"/>
          </w:tcPr>
          <w:p w:rsidR="00E5112C" w:rsidRDefault="00E5112C">
            <w:pPr>
              <w:widowControl/>
              <w:jc w:val="center"/>
              <w:rPr>
                <w:rFonts w:ascii="仿宋" w:eastAsia="仿宋" w:hAnsi="仿宋" w:cs="仿宋"/>
                <w:bCs/>
                <w:kern w:val="0"/>
              </w:rPr>
            </w:pPr>
          </w:p>
        </w:tc>
        <w:tc>
          <w:tcPr>
            <w:tcW w:w="991" w:type="pct"/>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自动观测</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投标产品具备无人值守观测方式，要求投标产品具备内定标技术，实现自动定标观测能力</w:t>
            </w:r>
          </w:p>
        </w:tc>
      </w:tr>
      <w:tr w:rsidR="00E5112C">
        <w:trPr>
          <w:cantSplit/>
          <w:jc w:val="center"/>
        </w:trPr>
        <w:tc>
          <w:tcPr>
            <w:tcW w:w="405" w:type="pct"/>
            <w:vAlign w:val="center"/>
          </w:tcPr>
          <w:p w:rsidR="00E5112C" w:rsidRDefault="00880632">
            <w:pPr>
              <w:pStyle w:val="af9"/>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lastRenderedPageBreak/>
              <w:t>17</w:t>
            </w:r>
          </w:p>
        </w:tc>
        <w:tc>
          <w:tcPr>
            <w:tcW w:w="1542" w:type="pct"/>
            <w:gridSpan w:val="2"/>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3052" w:type="pct"/>
            <w:gridSpan w:val="2"/>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rsidR="00E5112C" w:rsidRDefault="00880632">
      <w:pPr>
        <w:spacing w:line="560" w:lineRule="exact"/>
        <w:jc w:val="center"/>
        <w:rPr>
          <w:rFonts w:ascii="仿宋_GB2312" w:eastAsia="仿宋_GB2312" w:hAnsi="仿宋_GB2312" w:cs="仿宋_GB2312"/>
          <w:b/>
          <w:bCs/>
          <w:szCs w:val="21"/>
        </w:rPr>
      </w:pPr>
      <w:r>
        <w:rPr>
          <w:rFonts w:ascii="仿宋_GB2312" w:eastAsia="仿宋_GB2312" w:hAnsi="仿宋_GB2312" w:cs="仿宋_GB2312" w:hint="eastAsia"/>
          <w:b/>
          <w:bCs/>
          <w:szCs w:val="21"/>
        </w:rPr>
        <w:t>配置要求</w:t>
      </w:r>
    </w:p>
    <w:tbl>
      <w:tblPr>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558"/>
        <w:gridCol w:w="1846"/>
        <w:gridCol w:w="709"/>
        <w:gridCol w:w="709"/>
        <w:gridCol w:w="3823"/>
        <w:gridCol w:w="1452"/>
      </w:tblGrid>
      <w:tr w:rsidR="00E5112C">
        <w:trPr>
          <w:trHeight w:val="503"/>
          <w:jc w:val="center"/>
        </w:trPr>
        <w:tc>
          <w:tcPr>
            <w:tcW w:w="558"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序号</w:t>
            </w:r>
          </w:p>
        </w:tc>
        <w:tc>
          <w:tcPr>
            <w:tcW w:w="1846"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设备名称</w:t>
            </w:r>
          </w:p>
        </w:tc>
        <w:tc>
          <w:tcPr>
            <w:tcW w:w="709"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单位</w:t>
            </w:r>
          </w:p>
        </w:tc>
        <w:tc>
          <w:tcPr>
            <w:tcW w:w="709"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数量</w:t>
            </w:r>
          </w:p>
        </w:tc>
        <w:tc>
          <w:tcPr>
            <w:tcW w:w="3823"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主要功能</w:t>
            </w:r>
          </w:p>
        </w:tc>
        <w:tc>
          <w:tcPr>
            <w:tcW w:w="1452" w:type="dxa"/>
            <w:vAlign w:val="center"/>
          </w:tcPr>
          <w:p w:rsidR="00E5112C" w:rsidRDefault="00880632">
            <w:pPr>
              <w:widowControl/>
              <w:jc w:val="center"/>
              <w:rPr>
                <w:rFonts w:ascii="仿宋" w:eastAsia="仿宋" w:hAnsi="仿宋" w:cs="仿宋"/>
                <w:b/>
                <w:kern w:val="0"/>
              </w:rPr>
            </w:pPr>
            <w:r>
              <w:rPr>
                <w:rFonts w:ascii="仿宋" w:eastAsia="仿宋" w:hAnsi="仿宋" w:cs="仿宋" w:hint="eastAsia"/>
                <w:b/>
                <w:kern w:val="0"/>
                <w:sz w:val="24"/>
              </w:rPr>
              <w:t>备注</w:t>
            </w:r>
          </w:p>
        </w:tc>
      </w:tr>
      <w:tr w:rsidR="00E5112C">
        <w:trPr>
          <w:trHeight w:val="1260"/>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微波辐射计室外主机</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包含设备运输、安装、调试、验收等。</w:t>
            </w:r>
          </w:p>
        </w:tc>
      </w:tr>
      <w:tr w:rsidR="00E5112C">
        <w:trPr>
          <w:trHeight w:val="638"/>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2</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辅助单元</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rsidR="00E5112C" w:rsidRDefault="00E5112C">
            <w:pPr>
              <w:widowControl/>
              <w:jc w:val="left"/>
              <w:rPr>
                <w:rFonts w:ascii="仿宋" w:eastAsia="仿宋" w:hAnsi="仿宋" w:cs="仿宋"/>
                <w:bCs/>
                <w:kern w:val="0"/>
              </w:rPr>
            </w:pPr>
          </w:p>
        </w:tc>
      </w:tr>
      <w:tr w:rsidR="00E5112C">
        <w:trPr>
          <w:trHeight w:val="638"/>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3</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辐射计管理应用软件</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rsidR="00E5112C" w:rsidRDefault="00E5112C">
            <w:pPr>
              <w:widowControl/>
              <w:jc w:val="left"/>
              <w:rPr>
                <w:rFonts w:ascii="仿宋" w:eastAsia="仿宋" w:hAnsi="仿宋" w:cs="仿宋"/>
                <w:bCs/>
                <w:kern w:val="0"/>
              </w:rPr>
            </w:pPr>
          </w:p>
        </w:tc>
      </w:tr>
      <w:tr w:rsidR="00E5112C">
        <w:trPr>
          <w:trHeight w:val="327"/>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4</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辐射计数据质量监测单元。</w:t>
            </w:r>
          </w:p>
        </w:tc>
        <w:tc>
          <w:tcPr>
            <w:tcW w:w="1452" w:type="dxa"/>
            <w:vMerge/>
            <w:vAlign w:val="center"/>
          </w:tcPr>
          <w:p w:rsidR="00E5112C" w:rsidRDefault="00E5112C">
            <w:pPr>
              <w:widowControl/>
              <w:jc w:val="left"/>
              <w:rPr>
                <w:rFonts w:ascii="仿宋" w:eastAsia="仿宋" w:hAnsi="仿宋" w:cs="仿宋"/>
                <w:bCs/>
                <w:kern w:val="0"/>
              </w:rPr>
            </w:pPr>
          </w:p>
        </w:tc>
      </w:tr>
      <w:tr w:rsidR="00E5112C">
        <w:trPr>
          <w:trHeight w:val="327"/>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5</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室外支架</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室外主机安装。</w:t>
            </w:r>
          </w:p>
        </w:tc>
        <w:tc>
          <w:tcPr>
            <w:tcW w:w="1452" w:type="dxa"/>
            <w:vMerge/>
            <w:vAlign w:val="center"/>
          </w:tcPr>
          <w:p w:rsidR="00E5112C" w:rsidRDefault="00E5112C">
            <w:pPr>
              <w:widowControl/>
              <w:jc w:val="left"/>
              <w:rPr>
                <w:rFonts w:ascii="仿宋" w:eastAsia="仿宋" w:hAnsi="仿宋" w:cs="仿宋"/>
                <w:bCs/>
                <w:kern w:val="0"/>
              </w:rPr>
            </w:pPr>
          </w:p>
        </w:tc>
      </w:tr>
      <w:tr w:rsidR="00E5112C">
        <w:trPr>
          <w:trHeight w:val="638"/>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6</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产品技术手册</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rsidR="00E5112C" w:rsidRDefault="00E5112C">
            <w:pPr>
              <w:widowControl/>
              <w:jc w:val="left"/>
              <w:rPr>
                <w:rFonts w:ascii="仿宋" w:eastAsia="仿宋" w:hAnsi="仿宋" w:cs="仿宋"/>
                <w:bCs/>
                <w:kern w:val="0"/>
              </w:rPr>
            </w:pPr>
          </w:p>
        </w:tc>
      </w:tr>
      <w:tr w:rsidR="00E5112C">
        <w:trPr>
          <w:trHeight w:val="342"/>
          <w:jc w:val="center"/>
        </w:trPr>
        <w:tc>
          <w:tcPr>
            <w:tcW w:w="558"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7</w:t>
            </w:r>
          </w:p>
        </w:tc>
        <w:tc>
          <w:tcPr>
            <w:tcW w:w="1846"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随机附件备件</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E5112C" w:rsidRDefault="00880632">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随机备件一套。</w:t>
            </w:r>
          </w:p>
        </w:tc>
        <w:tc>
          <w:tcPr>
            <w:tcW w:w="1452" w:type="dxa"/>
            <w:vAlign w:val="center"/>
          </w:tcPr>
          <w:p w:rsidR="00E5112C" w:rsidRDefault="00880632">
            <w:pPr>
              <w:widowControl/>
              <w:jc w:val="left"/>
              <w:rPr>
                <w:rFonts w:ascii="仿宋" w:eastAsia="仿宋" w:hAnsi="仿宋" w:cs="仿宋"/>
                <w:bCs/>
                <w:kern w:val="0"/>
              </w:rPr>
            </w:pPr>
            <w:r>
              <w:rPr>
                <w:rFonts w:ascii="仿宋" w:eastAsia="仿宋" w:hAnsi="仿宋" w:cs="仿宋" w:hint="eastAsia"/>
                <w:bCs/>
                <w:kern w:val="0"/>
                <w:sz w:val="24"/>
              </w:rPr>
              <w:t>随机免费提供</w:t>
            </w:r>
          </w:p>
        </w:tc>
      </w:tr>
    </w:tbl>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四、质保服务要求</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 xml:space="preserve">4.1 </w:t>
      </w:r>
      <w:r>
        <w:rPr>
          <w:rFonts w:ascii="仿宋" w:eastAsia="仿宋" w:hAnsi="仿宋" w:cs="仿宋" w:hint="eastAsia"/>
          <w:sz w:val="28"/>
        </w:rPr>
        <w:t>设备建设</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w:t>
      </w:r>
      <w:r>
        <w:rPr>
          <w:rFonts w:ascii="仿宋" w:eastAsia="仿宋" w:hAnsi="仿宋" w:cs="仿宋" w:hint="eastAsia"/>
          <w:sz w:val="28"/>
        </w:rPr>
        <w:t>,</w:t>
      </w:r>
      <w:r>
        <w:rPr>
          <w:rFonts w:ascii="仿宋" w:eastAsia="仿宋" w:hAnsi="仿宋" w:cs="仿宋" w:hint="eastAsia"/>
          <w:sz w:val="28"/>
        </w:rPr>
        <w:t>费用由设备供应商负责。设备不合格或不符合质量要求，供应商除无条件退货、返工外，还应承担采购人的一切损失。</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4.2</w:t>
      </w:r>
      <w:r>
        <w:rPr>
          <w:rFonts w:ascii="仿宋" w:eastAsia="仿宋" w:hAnsi="仿宋" w:cs="仿宋" w:hint="eastAsia"/>
          <w:sz w:val="28"/>
        </w:rPr>
        <w:t>技术服务</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lastRenderedPageBreak/>
        <w:t>（</w:t>
      </w:r>
      <w:r>
        <w:rPr>
          <w:rFonts w:ascii="仿宋" w:eastAsia="仿宋" w:hAnsi="仿宋" w:cs="仿宋" w:hint="eastAsia"/>
          <w:sz w:val="28"/>
        </w:rPr>
        <w:t>1</w:t>
      </w:r>
      <w:r>
        <w:rPr>
          <w:rFonts w:ascii="仿宋" w:eastAsia="仿宋" w:hAnsi="仿宋" w:cs="仿宋" w:hint="eastAsia"/>
          <w:sz w:val="28"/>
        </w:rPr>
        <w:t>）设备供应商需提供详细技术服务方案，包括但不限于：设备安装建设规范、设备工作原理</w:t>
      </w:r>
      <w:r>
        <w:rPr>
          <w:rFonts w:ascii="仿宋" w:eastAsia="仿宋" w:hAnsi="仿宋" w:cs="仿宋" w:hint="eastAsia"/>
          <w:sz w:val="28"/>
        </w:rPr>
        <w:t>、设备部件结构组成、设备操作手册、设备运行维护手册、设备软件使用手册、相关产品算法说明文档等。</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3</w:t>
      </w:r>
      <w:r>
        <w:rPr>
          <w:rFonts w:ascii="仿宋" w:eastAsia="仿宋" w:hAnsi="仿宋" w:cs="仿宋" w:hint="eastAsia"/>
          <w:sz w:val="28"/>
        </w:rPr>
        <w:t>）设备供应商对每套投标产品提供至少</w:t>
      </w:r>
      <w:r>
        <w:rPr>
          <w:rFonts w:ascii="仿宋" w:eastAsia="仿宋" w:hAnsi="仿宋" w:cs="仿宋" w:hint="eastAsia"/>
          <w:sz w:val="28"/>
        </w:rPr>
        <w:t>2</w:t>
      </w:r>
      <w:r>
        <w:rPr>
          <w:rFonts w:ascii="仿宋" w:eastAsia="仿宋" w:hAnsi="仿宋" w:cs="仿宋" w:hint="eastAsia"/>
          <w:sz w:val="28"/>
        </w:rPr>
        <w:t>次技术培训，培训内容包括设备安装、使用、日常维护、观测原理及产品应用，培训时间及地点双方协商确定。</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 xml:space="preserve">4.3 </w:t>
      </w:r>
      <w:r>
        <w:rPr>
          <w:rFonts w:ascii="仿宋" w:eastAsia="仿宋" w:hAnsi="仿宋" w:cs="仿宋" w:hint="eastAsia"/>
          <w:sz w:val="28"/>
        </w:rPr>
        <w:t>质保期服务</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1</w:t>
      </w:r>
      <w:r>
        <w:rPr>
          <w:rFonts w:ascii="仿宋" w:eastAsia="仿宋" w:hAnsi="仿宋" w:cs="仿宋" w:hint="eastAsia"/>
          <w:sz w:val="28"/>
        </w:rPr>
        <w:t>）</w:t>
      </w:r>
      <w:r>
        <w:rPr>
          <w:rFonts w:ascii="仿宋" w:eastAsia="仿宋" w:hAnsi="仿宋" w:cs="仿宋" w:hint="eastAsia"/>
          <w:sz w:val="28"/>
          <w:highlight w:val="yellow"/>
        </w:rPr>
        <w:t>设备供应商对所有设备提供自验收合格后</w:t>
      </w:r>
      <w:r>
        <w:rPr>
          <w:rFonts w:ascii="仿宋" w:eastAsia="仿宋" w:hAnsi="仿宋" w:cs="仿宋" w:hint="eastAsia"/>
          <w:sz w:val="28"/>
          <w:highlight w:val="yellow"/>
        </w:rPr>
        <w:t>8</w:t>
      </w:r>
      <w:r>
        <w:rPr>
          <w:rFonts w:ascii="仿宋" w:eastAsia="仿宋" w:hAnsi="仿宋" w:cs="仿宋" w:hint="eastAsia"/>
          <w:sz w:val="28"/>
          <w:highlight w:val="yellow"/>
        </w:rPr>
        <w:t>年的免费维护维修服务</w:t>
      </w:r>
      <w:r>
        <w:rPr>
          <w:rFonts w:ascii="仿宋" w:eastAsia="仿宋" w:hAnsi="仿宋" w:cs="仿宋" w:hint="eastAsia"/>
          <w:sz w:val="28"/>
          <w:highlight w:val="yellow"/>
        </w:rPr>
        <w:t>*</w:t>
      </w:r>
      <w:r>
        <w:rPr>
          <w:rFonts w:ascii="仿宋" w:eastAsia="仿宋" w:hAnsi="仿宋" w:cs="仿宋" w:hint="eastAsia"/>
          <w:sz w:val="28"/>
          <w:highlight w:val="yellow"/>
        </w:rPr>
        <w:t>，</w:t>
      </w:r>
      <w:r>
        <w:rPr>
          <w:rFonts w:ascii="仿宋" w:eastAsia="仿宋" w:hAnsi="仿宋" w:cs="仿宋" w:hint="eastAsia"/>
          <w:sz w:val="28"/>
        </w:rPr>
        <w:t>并提供相关承诺函。按照业务运</w:t>
      </w:r>
      <w:r>
        <w:rPr>
          <w:rFonts w:ascii="仿宋" w:eastAsia="仿宋" w:hAnsi="仿宋" w:cs="仿宋" w:hint="eastAsia"/>
          <w:sz w:val="28"/>
        </w:rPr>
        <w:t>行规范要求执行，确保设备可稳定运行，主要工作包括：汛前巡检、周维护、月维护、</w:t>
      </w:r>
      <w:proofErr w:type="gramStart"/>
      <w:r>
        <w:rPr>
          <w:rFonts w:ascii="仿宋" w:eastAsia="仿宋" w:hAnsi="仿宋" w:cs="仿宋" w:hint="eastAsia"/>
          <w:sz w:val="28"/>
        </w:rPr>
        <w:t>年维护</w:t>
      </w:r>
      <w:proofErr w:type="gramEnd"/>
      <w:r>
        <w:rPr>
          <w:rFonts w:ascii="仿宋" w:eastAsia="仿宋" w:hAnsi="仿宋" w:cs="仿宋" w:hint="eastAsia"/>
          <w:sz w:val="28"/>
        </w:rPr>
        <w:t>等巡检巡查工作，以及关键器件及系统故障的维修等。故障维修和巡检巡查等需按照《</w:t>
      </w:r>
      <w:r>
        <w:rPr>
          <w:rFonts w:ascii="仿宋" w:eastAsia="仿宋" w:hAnsi="仿宋" w:cs="仿宋" w:hint="eastAsia"/>
          <w:sz w:val="28"/>
        </w:rPr>
        <w:t>2022</w:t>
      </w:r>
      <w:r>
        <w:rPr>
          <w:rFonts w:ascii="仿宋" w:eastAsia="仿宋" w:hAnsi="仿宋" w:cs="仿宋" w:hint="eastAsia"/>
          <w:sz w:val="28"/>
        </w:rPr>
        <w:t>年度补短板工程新上设备建设及质保指导意见（地基遥感垂直观测系统）》要求执行。</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）在质保期内，设备供应商服务时间应为</w:t>
      </w:r>
      <w:r>
        <w:rPr>
          <w:rFonts w:ascii="仿宋" w:eastAsia="仿宋" w:hAnsi="仿宋" w:cs="仿宋" w:hint="eastAsia"/>
          <w:sz w:val="28"/>
        </w:rPr>
        <w:t xml:space="preserve"> 7</w:t>
      </w:r>
      <w:r>
        <w:rPr>
          <w:rFonts w:ascii="仿宋" w:eastAsia="仿宋" w:hAnsi="仿宋" w:cs="仿宋" w:hint="eastAsia"/>
          <w:sz w:val="28"/>
        </w:rPr>
        <w:t>×</w:t>
      </w:r>
      <w:r>
        <w:rPr>
          <w:rFonts w:ascii="仿宋" w:eastAsia="仿宋" w:hAnsi="仿宋" w:cs="仿宋" w:hint="eastAsia"/>
          <w:sz w:val="28"/>
        </w:rPr>
        <w:t>24</w:t>
      </w:r>
      <w:r>
        <w:rPr>
          <w:rFonts w:ascii="仿宋" w:eastAsia="仿宋" w:hAnsi="仿宋" w:cs="仿宋" w:hint="eastAsia"/>
          <w:sz w:val="28"/>
        </w:rPr>
        <w:t>小时，当投标产品或软件遭到损坏或出现故障时，要在用户报修之时起</w:t>
      </w:r>
      <w:r>
        <w:rPr>
          <w:rFonts w:ascii="仿宋" w:eastAsia="仿宋" w:hAnsi="仿宋" w:cs="仿宋" w:hint="eastAsia"/>
          <w:sz w:val="28"/>
        </w:rPr>
        <w:t>4</w:t>
      </w:r>
      <w:r>
        <w:rPr>
          <w:rFonts w:ascii="仿宋" w:eastAsia="仿宋" w:hAnsi="仿宋" w:cs="仿宋" w:hint="eastAsia"/>
          <w:sz w:val="28"/>
        </w:rPr>
        <w:t>小时内做出响应，并在</w:t>
      </w:r>
      <w:r>
        <w:rPr>
          <w:rFonts w:ascii="仿宋" w:eastAsia="仿宋" w:hAnsi="仿宋" w:cs="仿宋" w:hint="eastAsia"/>
          <w:sz w:val="28"/>
        </w:rPr>
        <w:t>48</w:t>
      </w:r>
      <w:r>
        <w:rPr>
          <w:rFonts w:ascii="仿宋" w:eastAsia="仿宋" w:hAnsi="仿宋" w:cs="仿宋" w:hint="eastAsia"/>
          <w:sz w:val="28"/>
        </w:rPr>
        <w:t>小时内到达现场，开展维修维护工作，视情况双方协商设备恢复正常运行时限。</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3</w:t>
      </w:r>
      <w:r>
        <w:rPr>
          <w:rFonts w:ascii="仿宋" w:eastAsia="仿宋" w:hAnsi="仿宋" w:cs="仿宋" w:hint="eastAsia"/>
          <w:sz w:val="28"/>
        </w:rPr>
        <w:t>）质保期过后，设备供应商仍有义务提供技术服务（包括提供</w:t>
      </w:r>
      <w:r>
        <w:rPr>
          <w:rFonts w:ascii="仿宋" w:eastAsia="仿宋" w:hAnsi="仿宋" w:cs="仿宋" w:hint="eastAsia"/>
          <w:sz w:val="28"/>
        </w:rPr>
        <w:t>设备维护、备件等）。</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五、验收要求（检验考核要求等）</w:t>
      </w:r>
    </w:p>
    <w:p w:rsidR="00E5112C" w:rsidRDefault="00880632">
      <w:pPr>
        <w:spacing w:line="560" w:lineRule="exact"/>
        <w:ind w:firstLineChars="200" w:firstLine="560"/>
        <w:rPr>
          <w:rFonts w:ascii="仿宋" w:eastAsia="仿宋" w:hAnsi="仿宋" w:cs="仿宋"/>
          <w:sz w:val="28"/>
        </w:rPr>
      </w:pPr>
      <w:r>
        <w:rPr>
          <w:rFonts w:ascii="仿宋" w:eastAsia="仿宋" w:hAnsi="仿宋" w:cs="仿宋" w:hint="eastAsia"/>
          <w:sz w:val="28"/>
        </w:rPr>
        <w:t>参照《地基微波辐射计功能规格需求书》《地基微波辐射计测试大纲》和《地基遥感垂直观测系统测试大纲》以及中国气象局最新业务管</w:t>
      </w:r>
      <w:r>
        <w:rPr>
          <w:rFonts w:ascii="仿宋" w:eastAsia="仿宋" w:hAnsi="仿宋" w:cs="仿宋" w:hint="eastAsia"/>
          <w:sz w:val="28"/>
        </w:rPr>
        <w:lastRenderedPageBreak/>
        <w:t>理规定等有关文件要求开展检验考核。</w:t>
      </w:r>
    </w:p>
    <w:p w:rsidR="00E5112C" w:rsidRDefault="00880632">
      <w:pPr>
        <w:spacing w:line="560" w:lineRule="exact"/>
        <w:ind w:leftChars="200" w:left="420"/>
        <w:rPr>
          <w:rFonts w:ascii="仿宋" w:eastAsia="仿宋" w:hAnsi="仿宋" w:cs="仿宋"/>
          <w:sz w:val="28"/>
        </w:rPr>
      </w:pPr>
      <w:r>
        <w:rPr>
          <w:rFonts w:ascii="仿宋" w:eastAsia="仿宋" w:hAnsi="仿宋" w:cs="仿宋" w:hint="eastAsia"/>
          <w:sz w:val="28"/>
        </w:rPr>
        <w:t>六、其他要求</w:t>
      </w:r>
      <w:r>
        <w:rPr>
          <w:rFonts w:ascii="仿宋" w:eastAsia="仿宋" w:hAnsi="仿宋" w:cs="仿宋" w:hint="eastAsia"/>
          <w:sz w:val="28"/>
        </w:rPr>
        <w:br/>
      </w:r>
      <w:r>
        <w:rPr>
          <w:rFonts w:ascii="仿宋" w:eastAsia="仿宋" w:hAnsi="仿宋" w:cs="仿宋" w:hint="eastAsia"/>
          <w:sz w:val="28"/>
        </w:rPr>
        <w:t>详见采购需求</w:t>
      </w:r>
      <w:r>
        <w:rPr>
          <w:rFonts w:ascii="仿宋" w:eastAsia="仿宋" w:hAnsi="仿宋" w:cs="仿宋" w:hint="eastAsia"/>
          <w:sz w:val="28"/>
        </w:rPr>
        <w:t>-</w:t>
      </w:r>
      <w:r>
        <w:rPr>
          <w:rFonts w:ascii="仿宋" w:eastAsia="仿宋" w:hAnsi="仿宋" w:cs="仿宋" w:hint="eastAsia"/>
          <w:sz w:val="28"/>
        </w:rPr>
        <w:t>其他技术及商务需求。</w:t>
      </w:r>
    </w:p>
    <w:p w:rsidR="00E5112C" w:rsidRDefault="00E5112C"/>
    <w:p w:rsidR="00E5112C" w:rsidRDefault="00E5112C">
      <w:pPr>
        <w:spacing w:line="360" w:lineRule="auto"/>
        <w:jc w:val="center"/>
        <w:rPr>
          <w:rFonts w:ascii="宋体" w:hAnsi="宋体"/>
          <w:szCs w:val="21"/>
        </w:rPr>
      </w:pPr>
    </w:p>
    <w:p w:rsidR="00E5112C" w:rsidRDefault="00880632">
      <w:pPr>
        <w:spacing w:line="360" w:lineRule="auto"/>
        <w:jc w:val="center"/>
        <w:rPr>
          <w:rFonts w:ascii="宋体" w:hAnsi="宋体"/>
          <w:szCs w:val="21"/>
        </w:rPr>
      </w:pPr>
      <w:r>
        <w:rPr>
          <w:rFonts w:ascii="宋体" w:hAnsi="宋体" w:hint="eastAsia"/>
          <w:szCs w:val="21"/>
        </w:rPr>
        <w:t>设备需求总表</w:t>
      </w:r>
    </w:p>
    <w:tbl>
      <w:tblPr>
        <w:tblStyle w:val="af"/>
        <w:tblW w:w="0" w:type="auto"/>
        <w:tblInd w:w="-39" w:type="dxa"/>
        <w:tblLook w:val="04A0" w:firstRow="1" w:lastRow="0" w:firstColumn="1" w:lastColumn="0" w:noHBand="0" w:noVBand="1"/>
      </w:tblPr>
      <w:tblGrid>
        <w:gridCol w:w="619"/>
        <w:gridCol w:w="1157"/>
        <w:gridCol w:w="895"/>
        <w:gridCol w:w="1394"/>
        <w:gridCol w:w="1332"/>
        <w:gridCol w:w="1266"/>
        <w:gridCol w:w="2379"/>
      </w:tblGrid>
      <w:tr w:rsidR="00E5112C">
        <w:tc>
          <w:tcPr>
            <w:tcW w:w="647" w:type="dxa"/>
          </w:tcPr>
          <w:p w:rsidR="00E5112C" w:rsidRDefault="00880632">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rsidR="00E5112C" w:rsidRDefault="00880632">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rsidR="00E5112C" w:rsidRDefault="00880632">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rsidR="00E5112C" w:rsidRDefault="00880632">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rsidR="00E5112C" w:rsidRDefault="00880632">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rsidR="00E5112C" w:rsidRDefault="00880632">
            <w:pPr>
              <w:autoSpaceDE w:val="0"/>
              <w:jc w:val="center"/>
              <w:rPr>
                <w:rFonts w:asciiTheme="minorEastAsia" w:hAnsiTheme="minorEastAsia" w:cstheme="minor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rPr>
              <w:t>期（天）</w:t>
            </w:r>
            <w:bookmarkEnd w:id="67"/>
          </w:p>
        </w:tc>
        <w:tc>
          <w:tcPr>
            <w:tcW w:w="2673" w:type="dxa"/>
            <w:shd w:val="clear" w:color="auto" w:fill="auto"/>
          </w:tcPr>
          <w:p w:rsidR="00E5112C" w:rsidRDefault="00880632">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rsidR="00E5112C">
        <w:tc>
          <w:tcPr>
            <w:tcW w:w="0" w:type="auto"/>
          </w:tcPr>
          <w:p w:rsidR="00E5112C" w:rsidRDefault="00880632">
            <w:pPr>
              <w:autoSpaceDE w:val="0"/>
              <w:jc w:val="center"/>
              <w:rPr>
                <w:rFonts w:asciiTheme="minorEastAsia" w:hAnsiTheme="minorEastAsia" w:cstheme="minorEastAsia"/>
                <w:kern w:val="0"/>
                <w:szCs w:val="21"/>
              </w:rPr>
            </w:pPr>
            <w:r>
              <w:t>1</w:t>
            </w:r>
          </w:p>
        </w:tc>
        <w:tc>
          <w:tcPr>
            <w:tcW w:w="0" w:type="auto"/>
          </w:tcPr>
          <w:p w:rsidR="00E5112C" w:rsidRDefault="00880632">
            <w:pPr>
              <w:autoSpaceDE w:val="0"/>
              <w:jc w:val="center"/>
              <w:rPr>
                <w:rFonts w:asciiTheme="minorEastAsia" w:hAnsiTheme="minorEastAsia" w:cstheme="minorEastAsia"/>
                <w:kern w:val="0"/>
                <w:szCs w:val="21"/>
              </w:rPr>
            </w:pPr>
            <w:r>
              <w:t>微波辐射计</w:t>
            </w:r>
          </w:p>
        </w:tc>
        <w:tc>
          <w:tcPr>
            <w:tcW w:w="0" w:type="auto"/>
          </w:tcPr>
          <w:p w:rsidR="00E5112C" w:rsidRDefault="00880632">
            <w:pPr>
              <w:autoSpaceDE w:val="0"/>
              <w:jc w:val="center"/>
              <w:rPr>
                <w:rFonts w:asciiTheme="minorEastAsia" w:hAnsiTheme="minorEastAsia" w:cstheme="minorEastAsia"/>
                <w:kern w:val="0"/>
                <w:szCs w:val="21"/>
              </w:rPr>
            </w:pPr>
            <w:r>
              <w:t>2</w:t>
            </w:r>
          </w:p>
        </w:tc>
        <w:tc>
          <w:tcPr>
            <w:tcW w:w="0" w:type="auto"/>
          </w:tcPr>
          <w:p w:rsidR="00E5112C" w:rsidRDefault="00880632">
            <w:pPr>
              <w:autoSpaceDE w:val="0"/>
              <w:jc w:val="center"/>
              <w:rPr>
                <w:rFonts w:asciiTheme="minorEastAsia" w:hAnsiTheme="minorEastAsia" w:cstheme="minorEastAsia"/>
                <w:kern w:val="0"/>
                <w:szCs w:val="21"/>
              </w:rPr>
            </w:pPr>
            <w:r>
              <w:t>台（套、</w:t>
            </w:r>
            <w:proofErr w:type="gramStart"/>
            <w:r>
              <w:t>个</w:t>
            </w:r>
            <w:proofErr w:type="gramEnd"/>
            <w:r>
              <w:t>）</w:t>
            </w:r>
          </w:p>
        </w:tc>
        <w:tc>
          <w:tcPr>
            <w:tcW w:w="0" w:type="auto"/>
          </w:tcPr>
          <w:p w:rsidR="00E5112C" w:rsidRDefault="00880632">
            <w:pPr>
              <w:autoSpaceDE w:val="0"/>
              <w:jc w:val="center"/>
              <w:rPr>
                <w:rFonts w:asciiTheme="minorEastAsia" w:hAnsiTheme="minorEastAsia" w:cstheme="minorEastAsia"/>
                <w:kern w:val="0"/>
                <w:szCs w:val="21"/>
              </w:rPr>
            </w:pPr>
            <w:r>
              <w:t>3,400,000.00</w:t>
            </w:r>
          </w:p>
        </w:tc>
        <w:tc>
          <w:tcPr>
            <w:tcW w:w="0" w:type="auto"/>
          </w:tcPr>
          <w:p w:rsidR="00E5112C" w:rsidRDefault="00880632">
            <w:pPr>
              <w:autoSpaceDE w:val="0"/>
              <w:jc w:val="center"/>
              <w:rPr>
                <w:rFonts w:asciiTheme="minorEastAsia" w:hAnsiTheme="minorEastAsia" w:cstheme="minorEastAsia"/>
                <w:kern w:val="0"/>
                <w:szCs w:val="21"/>
              </w:rPr>
            </w:pPr>
            <w:r>
              <w:t>135</w:t>
            </w:r>
          </w:p>
        </w:tc>
        <w:tc>
          <w:tcPr>
            <w:tcW w:w="0" w:type="auto"/>
          </w:tcPr>
          <w:p w:rsidR="00E5112C" w:rsidRDefault="00E5112C">
            <w:pPr>
              <w:autoSpaceDE w:val="0"/>
              <w:autoSpaceDN w:val="0"/>
              <w:adjustRightInd w:val="0"/>
              <w:spacing w:before="48"/>
              <w:ind w:right="-20"/>
              <w:jc w:val="center"/>
              <w:rPr>
                <w:rFonts w:asciiTheme="minorEastAsia" w:hAnsiTheme="minorEastAsia" w:cstheme="minorEastAsia"/>
                <w:kern w:val="0"/>
                <w:szCs w:val="21"/>
              </w:rPr>
            </w:pPr>
          </w:p>
        </w:tc>
      </w:tr>
      <w:tr w:rsidR="00E5112C">
        <w:tc>
          <w:tcPr>
            <w:tcW w:w="0" w:type="auto"/>
          </w:tcPr>
          <w:p w:rsidR="00E5112C" w:rsidRDefault="00880632">
            <w:pPr>
              <w:autoSpaceDE w:val="0"/>
              <w:jc w:val="center"/>
              <w:rPr>
                <w:rFonts w:asciiTheme="minorEastAsia" w:hAnsiTheme="minorEastAsia" w:cstheme="minorEastAsia"/>
                <w:kern w:val="0"/>
                <w:szCs w:val="21"/>
              </w:rPr>
            </w:pPr>
            <w:r>
              <w:t>合计</w:t>
            </w:r>
          </w:p>
        </w:tc>
        <w:tc>
          <w:tcPr>
            <w:tcW w:w="0" w:type="auto"/>
            <w:gridSpan w:val="6"/>
          </w:tcPr>
          <w:p w:rsidR="00E5112C" w:rsidRDefault="00880632">
            <w:pPr>
              <w:autoSpaceDE w:val="0"/>
              <w:jc w:val="center"/>
              <w:rPr>
                <w:rFonts w:asciiTheme="minorEastAsia" w:hAnsiTheme="minorEastAsia" w:cstheme="minorEastAsia"/>
                <w:kern w:val="0"/>
                <w:szCs w:val="21"/>
              </w:rPr>
            </w:pPr>
            <w:r>
              <w:t>3,400,000.00</w:t>
            </w:r>
          </w:p>
        </w:tc>
      </w:tr>
    </w:tbl>
    <w:p w:rsidR="00E5112C" w:rsidRDefault="00880632">
      <w:pPr>
        <w:spacing w:line="360" w:lineRule="auto"/>
        <w:ind w:firstLineChars="200" w:firstLine="420"/>
        <w:rPr>
          <w:rFonts w:ascii="宋体" w:hAnsi="宋体"/>
          <w:szCs w:val="21"/>
        </w:rPr>
      </w:pPr>
      <w:r>
        <w:rPr>
          <w:rFonts w:ascii="宋体" w:hAnsi="宋体" w:hint="eastAsia"/>
          <w:szCs w:val="21"/>
        </w:rPr>
        <w:t>注：交货期从采购合同签订之日起计算。</w:t>
      </w:r>
    </w:p>
    <w:p w:rsidR="00E5112C" w:rsidRDefault="00E5112C">
      <w:pPr>
        <w:spacing w:line="360" w:lineRule="auto"/>
        <w:ind w:firstLineChars="200" w:firstLine="420"/>
        <w:rPr>
          <w:rFonts w:ascii="宋体" w:hAnsi="宋体"/>
          <w:szCs w:val="21"/>
        </w:rPr>
      </w:pPr>
    </w:p>
    <w:p w:rsidR="00E5112C" w:rsidRDefault="00880632">
      <w:pPr>
        <w:spacing w:line="360" w:lineRule="auto"/>
        <w:jc w:val="center"/>
        <w:rPr>
          <w:rFonts w:ascii="宋体" w:hAnsi="宋体"/>
          <w:szCs w:val="21"/>
        </w:rPr>
      </w:pPr>
      <w:r>
        <w:rPr>
          <w:rFonts w:ascii="宋体" w:hAnsi="宋体" w:hint="eastAsia"/>
          <w:szCs w:val="21"/>
        </w:rPr>
        <w:t>设备需求明细表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1164"/>
        <w:gridCol w:w="1043"/>
        <w:gridCol w:w="580"/>
        <w:gridCol w:w="1355"/>
        <w:gridCol w:w="1214"/>
        <w:gridCol w:w="1099"/>
        <w:gridCol w:w="1968"/>
      </w:tblGrid>
      <w:tr w:rsidR="00E5112C">
        <w:tc>
          <w:tcPr>
            <w:tcW w:w="0" w:type="auto"/>
          </w:tcPr>
          <w:p w:rsidR="00E5112C" w:rsidRDefault="00880632">
            <w:bookmarkStart w:id="69" w:name="插入_设备需求"/>
            <w:r>
              <w:t>序号</w:t>
            </w:r>
          </w:p>
        </w:tc>
        <w:tc>
          <w:tcPr>
            <w:tcW w:w="0" w:type="auto"/>
          </w:tcPr>
          <w:p w:rsidR="00E5112C" w:rsidRDefault="00880632">
            <w:r>
              <w:t>采购人</w:t>
            </w:r>
            <w:r>
              <w:t>(</w:t>
            </w:r>
            <w:r>
              <w:t>甲方</w:t>
            </w:r>
            <w:r>
              <w:t>)</w:t>
            </w:r>
          </w:p>
        </w:tc>
        <w:tc>
          <w:tcPr>
            <w:tcW w:w="0" w:type="auto"/>
          </w:tcPr>
          <w:p w:rsidR="00E5112C" w:rsidRDefault="00880632">
            <w:r>
              <w:t>设备名称</w:t>
            </w:r>
          </w:p>
        </w:tc>
        <w:tc>
          <w:tcPr>
            <w:tcW w:w="0" w:type="auto"/>
          </w:tcPr>
          <w:p w:rsidR="00E5112C" w:rsidRDefault="00880632">
            <w:r>
              <w:t>数量</w:t>
            </w:r>
          </w:p>
        </w:tc>
        <w:tc>
          <w:tcPr>
            <w:tcW w:w="0" w:type="auto"/>
          </w:tcPr>
          <w:p w:rsidR="00E5112C" w:rsidRDefault="00880632">
            <w:r>
              <w:t>采购预算</w:t>
            </w:r>
            <w:r>
              <w:t>(</w:t>
            </w:r>
            <w:r>
              <w:t>元</w:t>
            </w:r>
            <w:r>
              <w:t>)</w:t>
            </w:r>
          </w:p>
        </w:tc>
        <w:tc>
          <w:tcPr>
            <w:tcW w:w="0" w:type="auto"/>
          </w:tcPr>
          <w:p w:rsidR="00E5112C" w:rsidRDefault="00880632">
            <w:r>
              <w:t>合计</w:t>
            </w:r>
            <w:r>
              <w:t>(</w:t>
            </w:r>
            <w:r>
              <w:t>元</w:t>
            </w:r>
            <w:r>
              <w:t>)</w:t>
            </w:r>
          </w:p>
        </w:tc>
        <w:tc>
          <w:tcPr>
            <w:tcW w:w="0" w:type="auto"/>
          </w:tcPr>
          <w:p w:rsidR="00E5112C" w:rsidRDefault="00880632">
            <w:r>
              <w:t>交货地点</w:t>
            </w:r>
          </w:p>
        </w:tc>
        <w:tc>
          <w:tcPr>
            <w:tcW w:w="0" w:type="auto"/>
          </w:tcPr>
          <w:p w:rsidR="00E5112C" w:rsidRDefault="00880632">
            <w:r>
              <w:t>备注</w:t>
            </w:r>
          </w:p>
        </w:tc>
      </w:tr>
      <w:tr w:rsidR="00E5112C">
        <w:tc>
          <w:tcPr>
            <w:tcW w:w="0" w:type="auto"/>
          </w:tcPr>
          <w:p w:rsidR="00E5112C" w:rsidRDefault="00880632">
            <w:r>
              <w:t>1</w:t>
            </w:r>
          </w:p>
        </w:tc>
        <w:tc>
          <w:tcPr>
            <w:tcW w:w="0" w:type="auto"/>
          </w:tcPr>
          <w:p w:rsidR="00E5112C" w:rsidRDefault="00880632">
            <w:r>
              <w:t>装备中心</w:t>
            </w:r>
          </w:p>
        </w:tc>
        <w:tc>
          <w:tcPr>
            <w:tcW w:w="0" w:type="auto"/>
          </w:tcPr>
          <w:p w:rsidR="00E5112C" w:rsidRDefault="00880632">
            <w:r>
              <w:t>微波辐射计</w:t>
            </w:r>
          </w:p>
        </w:tc>
        <w:tc>
          <w:tcPr>
            <w:tcW w:w="0" w:type="auto"/>
          </w:tcPr>
          <w:p w:rsidR="00E5112C" w:rsidRDefault="00880632">
            <w:r>
              <w:t>2</w:t>
            </w:r>
          </w:p>
        </w:tc>
        <w:tc>
          <w:tcPr>
            <w:tcW w:w="0" w:type="auto"/>
          </w:tcPr>
          <w:p w:rsidR="00E5112C" w:rsidRDefault="00880632">
            <w:r>
              <w:t>3400000.00</w:t>
            </w:r>
          </w:p>
        </w:tc>
        <w:tc>
          <w:tcPr>
            <w:tcW w:w="0" w:type="auto"/>
          </w:tcPr>
          <w:p w:rsidR="00E5112C" w:rsidRDefault="00880632">
            <w:r>
              <w:t xml:space="preserve">3400000.00  </w:t>
            </w:r>
          </w:p>
        </w:tc>
        <w:tc>
          <w:tcPr>
            <w:tcW w:w="0" w:type="auto"/>
          </w:tcPr>
          <w:p w:rsidR="00E5112C" w:rsidRDefault="00880632">
            <w:r>
              <w:t>邢台、迁安</w:t>
            </w:r>
          </w:p>
        </w:tc>
        <w:tc>
          <w:tcPr>
            <w:tcW w:w="0" w:type="auto"/>
          </w:tcPr>
          <w:p w:rsidR="00E5112C" w:rsidRDefault="00880632">
            <w:r>
              <w:t>河北省气象技术装备中心</w:t>
            </w:r>
          </w:p>
        </w:tc>
      </w:tr>
    </w:tbl>
    <w:p w:rsidR="00A77B3E" w:rsidRDefault="00A77B3E"/>
    <w:bookmarkEnd w:id="69"/>
    <w:p w:rsidR="00E5112C" w:rsidRDefault="00E5112C">
      <w:pPr>
        <w:spacing w:line="360" w:lineRule="auto"/>
        <w:rPr>
          <w:rFonts w:ascii="宋体" w:hAnsi="宋体"/>
          <w:szCs w:val="21"/>
        </w:rPr>
      </w:pPr>
    </w:p>
    <w:p w:rsidR="00E5112C" w:rsidRDefault="00E5112C">
      <w:pPr>
        <w:spacing w:line="360" w:lineRule="auto"/>
        <w:jc w:val="center"/>
        <w:rPr>
          <w:rFonts w:ascii="宋体" w:hAnsi="宋体"/>
          <w:szCs w:val="21"/>
        </w:rPr>
      </w:pPr>
    </w:p>
    <w:p w:rsidR="00E5112C" w:rsidRDefault="00880632">
      <w:pPr>
        <w:spacing w:line="360" w:lineRule="auto"/>
        <w:jc w:val="center"/>
        <w:rPr>
          <w:rFonts w:ascii="宋体" w:hAnsi="宋体"/>
          <w:szCs w:val="21"/>
        </w:rPr>
      </w:pPr>
      <w:r>
        <w:rPr>
          <w:rFonts w:ascii="宋体" w:hAnsi="宋体" w:hint="eastAsia"/>
          <w:szCs w:val="21"/>
        </w:rPr>
        <w:t>（以上设备需求总表及明细表无须填列，由系统自动生成）</w:t>
      </w:r>
    </w:p>
    <w:p w:rsidR="00E5112C" w:rsidRDefault="00E5112C">
      <w:pPr>
        <w:spacing w:line="360" w:lineRule="auto"/>
        <w:ind w:firstLineChars="200" w:firstLine="420"/>
        <w:rPr>
          <w:rFonts w:ascii="宋体" w:hAnsi="宋体"/>
          <w:szCs w:val="21"/>
        </w:rPr>
      </w:pPr>
    </w:p>
    <w:p w:rsidR="00E5112C" w:rsidRDefault="00E5112C"/>
    <w:p w:rsidR="00793E36" w:rsidRDefault="00880632" w:rsidP="00880632">
      <w:pPr>
        <w:spacing w:line="560" w:lineRule="exact"/>
        <w:ind w:firstLineChars="200" w:firstLine="723"/>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793E36" w:rsidRDefault="00880632" w:rsidP="00880632">
      <w:pPr>
        <w:spacing w:line="560" w:lineRule="exact"/>
        <w:ind w:firstLineChars="200" w:firstLine="562"/>
        <w:rPr>
          <w:rFonts w:ascii="仿宋" w:eastAsia="仿宋" w:hAnsi="仿宋" w:cs="仿宋"/>
          <w:b/>
          <w:bCs/>
          <w:sz w:val="28"/>
        </w:rPr>
      </w:pPr>
      <w:r>
        <w:rPr>
          <w:rFonts w:ascii="仿宋" w:eastAsia="仿宋" w:hAnsi="仿宋" w:cs="仿宋" w:hint="eastAsia"/>
          <w:b/>
          <w:bCs/>
          <w:sz w:val="28"/>
        </w:rPr>
        <w:t>一、项目概况及总体要求</w:t>
      </w:r>
    </w:p>
    <w:p w:rsidR="00793E36" w:rsidRDefault="00880632">
      <w:pPr>
        <w:ind w:firstLineChars="200" w:firstLine="560"/>
        <w:rPr>
          <w:rFonts w:ascii="仿宋" w:eastAsia="仿宋" w:hAnsi="仿宋" w:cs="仿宋"/>
          <w:sz w:val="28"/>
        </w:rPr>
      </w:pPr>
      <w:r>
        <w:rPr>
          <w:rFonts w:ascii="仿宋" w:eastAsia="仿宋" w:hAnsi="仿宋" w:cs="仿宋" w:hint="eastAsia"/>
          <w:sz w:val="28"/>
        </w:rPr>
        <w:t>在河北省邢台国家高空气象观测站、建昌营大气探测基地共</w:t>
      </w:r>
      <w:r>
        <w:rPr>
          <w:rFonts w:ascii="仿宋" w:eastAsia="仿宋" w:hAnsi="仿宋" w:cs="仿宋" w:hint="eastAsia"/>
          <w:color w:val="000000"/>
          <w:sz w:val="28"/>
        </w:rPr>
        <w:t>建设</w:t>
      </w:r>
      <w:r>
        <w:rPr>
          <w:rFonts w:ascii="仿宋" w:eastAsia="仿宋" w:hAnsi="仿宋" w:cs="仿宋" w:hint="eastAsia"/>
          <w:color w:val="000000"/>
          <w:sz w:val="28"/>
        </w:rPr>
        <w:t>2</w:t>
      </w:r>
      <w:r>
        <w:rPr>
          <w:rFonts w:ascii="仿宋" w:eastAsia="仿宋" w:hAnsi="仿宋" w:cs="仿宋" w:hint="eastAsia"/>
          <w:color w:val="000000"/>
          <w:sz w:val="28"/>
        </w:rPr>
        <w:t>套微波辐射计，及相关辅助设备，从而，</w:t>
      </w:r>
      <w:r>
        <w:rPr>
          <w:rFonts w:ascii="仿宋" w:eastAsia="仿宋" w:hAnsi="仿宋" w:cs="仿宋" w:hint="eastAsia"/>
          <w:sz w:val="28"/>
        </w:rPr>
        <w:t>获取高分辨率、高精度的观测数据，能够填补当前对温度、湿度、液态含水量垂直廓线垂直分布认知的空白，为大气物理、大气化学等多学科研究提供关键的数据支撑。项</w:t>
      </w:r>
      <w:r>
        <w:rPr>
          <w:rFonts w:ascii="仿宋" w:eastAsia="仿宋" w:hAnsi="仿宋" w:cs="仿宋" w:hint="eastAsia"/>
          <w:sz w:val="28"/>
        </w:rPr>
        <w:lastRenderedPageBreak/>
        <w:t>目建设完成后，</w:t>
      </w:r>
      <w:r>
        <w:rPr>
          <w:rFonts w:ascii="仿宋" w:eastAsia="仿宋" w:hAnsi="仿宋" w:cs="仿宋" w:hint="eastAsia"/>
          <w:sz w:val="28"/>
        </w:rPr>
        <w:t>将推动解决目前河北地基遥感垂直观测业务面临的问题和困难。</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二、售后服务要求</w:t>
      </w:r>
    </w:p>
    <w:p w:rsidR="00793E36" w:rsidRDefault="00880632">
      <w:pPr>
        <w:ind w:firstLineChars="200" w:firstLine="560"/>
        <w:rPr>
          <w:rFonts w:ascii="仿宋" w:eastAsia="仿宋" w:hAnsi="仿宋" w:cs="仿宋"/>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三、培训要求</w:t>
      </w:r>
    </w:p>
    <w:p w:rsidR="00793E36" w:rsidRDefault="00880632">
      <w:pPr>
        <w:ind w:firstLineChars="200" w:firstLine="56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w:t>
      </w:r>
      <w:r>
        <w:rPr>
          <w:rFonts w:ascii="仿宋" w:eastAsia="仿宋" w:hAnsi="仿宋" w:cs="仿宋" w:hint="eastAsia"/>
          <w:sz w:val="28"/>
        </w:rPr>
        <w:t>备的培训讲师具有中级以上职称或从事该设备技术工作至少</w:t>
      </w:r>
      <w:r>
        <w:rPr>
          <w:rFonts w:ascii="仿宋" w:eastAsia="仿宋" w:hAnsi="仿宋" w:cs="仿宋" w:hint="eastAsia"/>
          <w:sz w:val="28"/>
        </w:rPr>
        <w:t>2</w:t>
      </w:r>
      <w:r>
        <w:rPr>
          <w:rFonts w:ascii="仿宋" w:eastAsia="仿宋" w:hAnsi="仿宋" w:cs="仿宋" w:hint="eastAsia"/>
          <w:sz w:val="28"/>
        </w:rPr>
        <w:t>年；</w:t>
      </w:r>
    </w:p>
    <w:p w:rsidR="00793E36" w:rsidRDefault="00880632">
      <w:pPr>
        <w:ind w:firstLineChars="200" w:firstLine="560"/>
        <w:rPr>
          <w:rFonts w:ascii="仿宋" w:eastAsia="仿宋" w:hAnsi="仿宋" w:cs="仿宋"/>
          <w:sz w:val="28"/>
        </w:rPr>
      </w:pPr>
      <w:r>
        <w:rPr>
          <w:rFonts w:ascii="仿宋" w:eastAsia="仿宋" w:hAnsi="仿宋" w:cs="仿宋" w:hint="eastAsia"/>
          <w:sz w:val="28"/>
        </w:rPr>
        <w:t>设备供应商对每套投标产品提供至少</w:t>
      </w:r>
      <w:r>
        <w:rPr>
          <w:rFonts w:ascii="仿宋" w:eastAsia="仿宋" w:hAnsi="仿宋" w:cs="仿宋" w:hint="eastAsia"/>
          <w:sz w:val="28"/>
        </w:rPr>
        <w:t>2</w:t>
      </w:r>
      <w:r>
        <w:rPr>
          <w:rFonts w:ascii="仿宋" w:eastAsia="仿宋" w:hAnsi="仿宋" w:cs="仿宋" w:hint="eastAsia"/>
          <w:sz w:val="28"/>
        </w:rPr>
        <w:t>次技术培训，</w:t>
      </w:r>
      <w:r>
        <w:rPr>
          <w:rFonts w:ascii="仿宋" w:eastAsia="仿宋" w:hAnsi="仿宋" w:cs="仿宋" w:hint="eastAsia"/>
          <w:sz w:val="28"/>
          <w:highlight w:val="yellow"/>
        </w:rPr>
        <w:t>培训课时</w:t>
      </w:r>
      <w:r>
        <w:rPr>
          <w:rFonts w:ascii="仿宋" w:eastAsia="仿宋" w:hAnsi="仿宋" w:cs="仿宋"/>
          <w:sz w:val="28"/>
          <w:highlight w:val="yellow"/>
        </w:rPr>
        <w:t>不少于</w:t>
      </w:r>
      <w:r>
        <w:rPr>
          <w:rFonts w:ascii="仿宋" w:eastAsia="仿宋" w:hAnsi="仿宋" w:cs="仿宋" w:hint="eastAsia"/>
          <w:sz w:val="28"/>
          <w:highlight w:val="yellow"/>
        </w:rPr>
        <w:t>8</w:t>
      </w:r>
      <w:r>
        <w:rPr>
          <w:rFonts w:ascii="仿宋" w:eastAsia="仿宋" w:hAnsi="仿宋" w:cs="仿宋" w:hint="eastAsia"/>
          <w:sz w:val="28"/>
          <w:highlight w:val="yellow"/>
        </w:rPr>
        <w:t>个</w:t>
      </w:r>
      <w:r>
        <w:rPr>
          <w:rFonts w:ascii="仿宋" w:eastAsia="仿宋" w:hAnsi="仿宋" w:cs="仿宋"/>
          <w:sz w:val="28"/>
          <w:highlight w:val="yellow"/>
        </w:rPr>
        <w:t>课时，培训人数不少于</w:t>
      </w:r>
      <w:r>
        <w:rPr>
          <w:rFonts w:ascii="仿宋" w:eastAsia="仿宋" w:hAnsi="仿宋" w:cs="仿宋" w:hint="eastAsia"/>
          <w:sz w:val="28"/>
          <w:highlight w:val="yellow"/>
        </w:rPr>
        <w:t>14</w:t>
      </w:r>
      <w:r>
        <w:rPr>
          <w:rFonts w:ascii="仿宋" w:eastAsia="仿宋" w:hAnsi="仿宋" w:cs="仿宋" w:hint="eastAsia"/>
          <w:sz w:val="28"/>
          <w:highlight w:val="yellow"/>
        </w:rPr>
        <w:t>人</w:t>
      </w:r>
      <w:r>
        <w:rPr>
          <w:rFonts w:ascii="仿宋" w:eastAsia="仿宋" w:hAnsi="仿宋" w:cs="仿宋"/>
          <w:sz w:val="28"/>
          <w:highlight w:val="yellow"/>
        </w:rPr>
        <w:t>。</w:t>
      </w:r>
      <w:r>
        <w:rPr>
          <w:rFonts w:ascii="仿宋" w:eastAsia="仿宋" w:hAnsi="仿宋" w:cs="仿宋" w:hint="eastAsia"/>
          <w:sz w:val="28"/>
        </w:rPr>
        <w:t>培训内容包括设备安装、使用、日常维护、观测原理及产品应用，培训时间及地点双方协商确定。</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四、交货要求及履约地点</w:t>
      </w:r>
    </w:p>
    <w:p w:rsidR="00793E36" w:rsidRDefault="00880632">
      <w:pPr>
        <w:ind w:firstLineChars="200" w:firstLine="560"/>
        <w:rPr>
          <w:rFonts w:ascii="仿宋" w:eastAsia="仿宋" w:hAnsi="仿宋" w:cs="仿宋"/>
          <w:sz w:val="28"/>
        </w:rPr>
      </w:pPr>
      <w:r>
        <w:rPr>
          <w:rFonts w:ascii="仿宋" w:eastAsia="仿宋" w:hAnsi="仿宋" w:cs="仿宋" w:hint="eastAsia"/>
          <w:sz w:val="28"/>
        </w:rPr>
        <w:t>中标供应商将所有设备运送至河北邢台、迁安（运输相关费用由供应商负责），并负责安装调试。</w:t>
      </w:r>
    </w:p>
    <w:p w:rsidR="00793E36" w:rsidRDefault="00880632">
      <w:pPr>
        <w:ind w:leftChars="266" w:left="559"/>
        <w:rPr>
          <w:rFonts w:ascii="仿宋" w:eastAsia="仿宋" w:hAnsi="仿宋" w:cs="仿宋"/>
          <w:b/>
          <w:bCs/>
          <w:sz w:val="28"/>
        </w:rPr>
      </w:pPr>
      <w:r>
        <w:rPr>
          <w:rFonts w:ascii="仿宋" w:eastAsia="仿宋" w:hAnsi="仿宋" w:cs="仿宋" w:hint="eastAsia"/>
          <w:sz w:val="28"/>
        </w:rPr>
        <w:t>合同签订后</w:t>
      </w:r>
      <w:r>
        <w:rPr>
          <w:rFonts w:ascii="仿宋" w:eastAsia="仿宋" w:hAnsi="仿宋" w:cs="仿宋" w:hint="eastAsia"/>
          <w:sz w:val="28"/>
        </w:rPr>
        <w:t>1</w:t>
      </w:r>
      <w:r w:rsidR="00207AB1">
        <w:rPr>
          <w:rFonts w:ascii="仿宋" w:eastAsia="仿宋" w:hAnsi="仿宋" w:cs="仿宋" w:hint="eastAsia"/>
          <w:sz w:val="28"/>
        </w:rPr>
        <w:t>3</w:t>
      </w:r>
      <w:r>
        <w:rPr>
          <w:rFonts w:ascii="仿宋" w:eastAsia="仿宋" w:hAnsi="仿宋" w:cs="仿宋" w:hint="eastAsia"/>
          <w:sz w:val="28"/>
        </w:rPr>
        <w:t>5</w:t>
      </w:r>
      <w:r>
        <w:rPr>
          <w:rFonts w:ascii="仿宋" w:eastAsia="仿宋" w:hAnsi="仿宋" w:cs="仿宋" w:hint="eastAsia"/>
          <w:sz w:val="28"/>
        </w:rPr>
        <w:t>天内完成供货、安装调试并具备验收条件。</w:t>
      </w:r>
      <w:r>
        <w:rPr>
          <w:rFonts w:ascii="仿宋" w:eastAsia="仿宋" w:hAnsi="仿宋" w:cs="仿宋" w:hint="eastAsia"/>
          <w:sz w:val="28"/>
        </w:rPr>
        <w:br/>
      </w:r>
      <w:r>
        <w:rPr>
          <w:rFonts w:ascii="仿宋" w:eastAsia="仿宋" w:hAnsi="仿宋" w:cs="仿宋" w:hint="eastAsia"/>
          <w:b/>
          <w:bCs/>
          <w:sz w:val="28"/>
        </w:rPr>
        <w:t>五、服务团队要求</w:t>
      </w:r>
    </w:p>
    <w:p w:rsidR="00793E36" w:rsidRDefault="00880632">
      <w:pPr>
        <w:ind w:firstLineChars="200" w:firstLine="560"/>
        <w:rPr>
          <w:rFonts w:ascii="仿宋" w:eastAsia="仿宋" w:hAnsi="仿宋" w:cs="仿宋"/>
          <w:sz w:val="28"/>
        </w:rPr>
      </w:pPr>
      <w:r>
        <w:rPr>
          <w:rFonts w:ascii="仿宋" w:eastAsia="仿宋" w:hAnsi="仿宋" w:cs="仿宋" w:hint="eastAsia"/>
          <w:sz w:val="28"/>
        </w:rPr>
        <w:t>服务团队应有一名项目经理，以及若干技术人员。须提供团队人员</w:t>
      </w:r>
      <w:r>
        <w:rPr>
          <w:rFonts w:ascii="仿宋" w:eastAsia="仿宋" w:hAnsi="仿宋" w:cs="仿宋" w:hint="eastAsia"/>
          <w:sz w:val="28"/>
        </w:rPr>
        <w:lastRenderedPageBreak/>
        <w:t>名单及背景材料（证书复印件、</w:t>
      </w:r>
      <w:r>
        <w:rPr>
          <w:rFonts w:ascii="仿宋" w:eastAsia="仿宋" w:hAnsi="仿宋" w:cs="仿宋" w:hint="eastAsia"/>
          <w:sz w:val="28"/>
        </w:rPr>
        <w:t>技术能力、从业及相关项目经验等），同时提供投标截止日前</w:t>
      </w:r>
      <w:r>
        <w:rPr>
          <w:rFonts w:ascii="仿宋" w:eastAsia="仿宋" w:hAnsi="仿宋" w:cs="仿宋" w:hint="eastAsia"/>
          <w:sz w:val="28"/>
        </w:rPr>
        <w:t>6</w:t>
      </w:r>
      <w:r>
        <w:rPr>
          <w:rFonts w:ascii="仿宋" w:eastAsia="仿宋" w:hAnsi="仿宋" w:cs="仿宋" w:hint="eastAsia"/>
          <w:sz w:val="28"/>
        </w:rPr>
        <w:t>个月任意</w:t>
      </w:r>
      <w:r>
        <w:rPr>
          <w:rFonts w:ascii="仿宋" w:eastAsia="仿宋" w:hAnsi="仿宋" w:cs="仿宋" w:hint="eastAsia"/>
          <w:sz w:val="28"/>
        </w:rPr>
        <w:t>1</w:t>
      </w:r>
      <w:r>
        <w:rPr>
          <w:rFonts w:ascii="仿宋" w:eastAsia="仿宋" w:hAnsi="仿宋" w:cs="仿宋" w:hint="eastAsia"/>
          <w:sz w:val="28"/>
        </w:rPr>
        <w:t>个月团队人员在投标人所在公司的社保缴纳证明（投标人为新成立公司，或者有关人员为退休人员的，可提供聘用合同）。</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六、投标产品软件兼容性要求</w:t>
      </w:r>
    </w:p>
    <w:p w:rsidR="00793E36" w:rsidRDefault="00880632">
      <w:pPr>
        <w:ind w:firstLineChars="200" w:firstLine="560"/>
        <w:rPr>
          <w:rFonts w:ascii="仿宋" w:eastAsia="仿宋" w:hAnsi="仿宋" w:cs="仿宋"/>
          <w:sz w:val="28"/>
        </w:rPr>
      </w:pPr>
      <w:r>
        <w:rPr>
          <w:rFonts w:ascii="仿宋" w:eastAsia="仿宋" w:hAnsi="仿宋" w:cs="仿宋" w:hint="eastAsia"/>
          <w:sz w:val="28"/>
        </w:rPr>
        <w:t>设备完全符合甲方相关要求和规范，保证其系统的兼容性和功能的完整性。</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七、质保服务</w:t>
      </w:r>
    </w:p>
    <w:p w:rsidR="00793E36" w:rsidRDefault="00880632">
      <w:pPr>
        <w:ind w:firstLineChars="200" w:firstLine="560"/>
        <w:rPr>
          <w:rFonts w:ascii="仿宋" w:eastAsia="仿宋" w:hAnsi="仿宋" w:cs="仿宋"/>
          <w:sz w:val="28"/>
        </w:rPr>
      </w:pPr>
      <w:r>
        <w:rPr>
          <w:rFonts w:ascii="仿宋" w:eastAsia="仿宋" w:hAnsi="仿宋" w:cs="仿宋" w:hint="eastAsia"/>
          <w:sz w:val="28"/>
        </w:rPr>
        <w:t>质保期：</w:t>
      </w:r>
      <w:r>
        <w:rPr>
          <w:rFonts w:ascii="仿宋" w:eastAsia="仿宋" w:hAnsi="仿宋" w:cs="仿宋" w:hint="eastAsia"/>
          <w:sz w:val="28"/>
        </w:rPr>
        <w:t>8</w:t>
      </w:r>
      <w:r>
        <w:rPr>
          <w:rFonts w:ascii="仿宋" w:eastAsia="仿宋" w:hAnsi="仿宋" w:cs="仿宋" w:hint="eastAsia"/>
          <w:sz w:val="28"/>
        </w:rPr>
        <w:t>年。</w:t>
      </w:r>
    </w:p>
    <w:p w:rsidR="00793E36" w:rsidRDefault="00880632">
      <w:pPr>
        <w:ind w:firstLineChars="200" w:firstLine="560"/>
        <w:rPr>
          <w:rFonts w:ascii="仿宋" w:eastAsia="仿宋" w:hAnsi="仿宋" w:cs="仿宋"/>
          <w:sz w:val="28"/>
        </w:rPr>
      </w:pPr>
      <w:r>
        <w:rPr>
          <w:rFonts w:ascii="仿宋" w:eastAsia="仿宋" w:hAnsi="仿宋" w:cs="仿宋" w:hint="eastAsia"/>
          <w:sz w:val="28"/>
        </w:rPr>
        <w:t>供应商需对质保期（保内、保外）政策进行阐述或承诺，列明有偿服务和无偿服务内容。</w:t>
      </w:r>
    </w:p>
    <w:p w:rsidR="00793E36" w:rsidRDefault="00880632" w:rsidP="00880632">
      <w:pPr>
        <w:ind w:firstLineChars="200" w:firstLine="562"/>
        <w:rPr>
          <w:rFonts w:ascii="仿宋" w:eastAsia="仿宋" w:hAnsi="仿宋" w:cs="仿宋"/>
          <w:b/>
          <w:bCs/>
          <w:sz w:val="28"/>
        </w:rPr>
      </w:pPr>
      <w:r>
        <w:rPr>
          <w:rFonts w:ascii="仿宋" w:eastAsia="仿宋" w:hAnsi="仿宋" w:cs="仿宋" w:hint="eastAsia"/>
          <w:b/>
          <w:bCs/>
          <w:sz w:val="28"/>
        </w:rPr>
        <w:t>八、付款方式</w:t>
      </w:r>
    </w:p>
    <w:p w:rsidR="00793E36" w:rsidRDefault="00880632">
      <w:pPr>
        <w:ind w:firstLineChars="200" w:firstLine="560"/>
        <w:rPr>
          <w:rFonts w:ascii="仿宋" w:eastAsia="仿宋" w:hAnsi="仿宋" w:cs="仿宋"/>
          <w:sz w:val="28"/>
        </w:rPr>
      </w:pPr>
      <w:r>
        <w:rPr>
          <w:rFonts w:ascii="仿宋" w:eastAsia="仿宋" w:hAnsi="仿宋" w:cs="仿宋" w:hint="eastAsia"/>
          <w:sz w:val="28"/>
        </w:rPr>
        <w:t>分期付款：</w:t>
      </w:r>
    </w:p>
    <w:p w:rsidR="00793E36" w:rsidRDefault="00880632">
      <w:pPr>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1</w:t>
      </w:r>
      <w:r>
        <w:rPr>
          <w:rFonts w:ascii="仿宋" w:eastAsia="仿宋" w:hAnsi="仿宋" w:cs="仿宋" w:hint="eastAsia"/>
          <w:sz w:val="28"/>
        </w:rPr>
        <w:t>）合同生效后付款：双方签署合同后</w:t>
      </w:r>
      <w:r>
        <w:rPr>
          <w:rFonts w:ascii="仿宋" w:eastAsia="仿宋" w:hAnsi="仿宋" w:cs="仿宋" w:hint="eastAsia"/>
          <w:sz w:val="28"/>
        </w:rPr>
        <w:t>20</w:t>
      </w:r>
      <w:r>
        <w:rPr>
          <w:rFonts w:ascii="仿宋" w:eastAsia="仿宋" w:hAnsi="仿宋" w:cs="仿宋" w:hint="eastAsia"/>
          <w:sz w:val="28"/>
        </w:rPr>
        <w:t>个工作日内，乙方向甲方开具合同总金额的</w:t>
      </w:r>
      <w:r>
        <w:rPr>
          <w:rFonts w:ascii="仿宋" w:eastAsia="仿宋" w:hAnsi="仿宋" w:cs="仿宋" w:hint="eastAsia"/>
          <w:sz w:val="28"/>
        </w:rPr>
        <w:t xml:space="preserve"> 80% </w:t>
      </w:r>
      <w:r>
        <w:rPr>
          <w:rFonts w:ascii="仿宋" w:eastAsia="仿宋" w:hAnsi="仿宋" w:cs="仿宋" w:hint="eastAsia"/>
          <w:sz w:val="28"/>
        </w:rPr>
        <w:t>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（小写）</w:t>
      </w:r>
      <w:r>
        <w:rPr>
          <w:rFonts w:ascii="仿宋" w:eastAsia="仿宋" w:hAnsi="仿宋" w:cs="仿宋" w:hint="eastAsia"/>
          <w:sz w:val="28"/>
        </w:rPr>
        <w:t xml:space="preserve"> </w:t>
      </w:r>
      <w:r>
        <w:rPr>
          <w:rFonts w:ascii="仿宋" w:eastAsia="仿宋" w:hAnsi="仿宋" w:cs="仿宋" w:hint="eastAsia"/>
          <w:sz w:val="28"/>
        </w:rPr>
        <w:t>的增值税普通发票，同时甲方向乙方支付相应金额款项。</w:t>
      </w:r>
    </w:p>
    <w:p w:rsidR="00793E36" w:rsidRDefault="00880632">
      <w:pPr>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）到货后付款：设备到货、签收后</w:t>
      </w:r>
      <w:r>
        <w:rPr>
          <w:rFonts w:ascii="仿宋" w:eastAsia="仿宋" w:hAnsi="仿宋" w:cs="仿宋" w:hint="eastAsia"/>
          <w:sz w:val="28"/>
        </w:rPr>
        <w:t xml:space="preserve"> 20</w:t>
      </w:r>
      <w:r>
        <w:rPr>
          <w:rFonts w:ascii="仿宋" w:eastAsia="仿宋" w:hAnsi="仿宋" w:cs="仿宋" w:hint="eastAsia"/>
          <w:sz w:val="28"/>
        </w:rPr>
        <w:t>个工作日内，乙方向甲方开具合同总金额的</w:t>
      </w:r>
      <w:r>
        <w:rPr>
          <w:rFonts w:ascii="仿宋" w:eastAsia="仿宋" w:hAnsi="仿宋" w:cs="仿宋" w:hint="eastAsia"/>
          <w:sz w:val="28"/>
        </w:rPr>
        <w:t xml:space="preserve"> 20% </w:t>
      </w:r>
      <w:r>
        <w:rPr>
          <w:rFonts w:ascii="仿宋" w:eastAsia="仿宋" w:hAnsi="仿宋" w:cs="仿宋" w:hint="eastAsia"/>
          <w:sz w:val="28"/>
        </w:rPr>
        <w:t>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元（小写）</w:t>
      </w:r>
      <w:r>
        <w:rPr>
          <w:rFonts w:ascii="仿宋" w:eastAsia="仿宋" w:hAnsi="仿宋" w:cs="仿宋" w:hint="eastAsia"/>
          <w:sz w:val="28"/>
        </w:rPr>
        <w:t xml:space="preserve"> </w:t>
      </w:r>
      <w:r>
        <w:rPr>
          <w:rFonts w:ascii="仿宋" w:eastAsia="仿宋" w:hAnsi="仿宋" w:cs="仿宋" w:hint="eastAsia"/>
          <w:sz w:val="28"/>
        </w:rPr>
        <w:t>的增值税普通发票，同时甲方向乙方支付相应金额款项。</w:t>
      </w:r>
    </w:p>
    <w:p w:rsidR="00793E36" w:rsidRDefault="00880632">
      <w:pPr>
        <w:ind w:firstLineChars="200" w:firstLine="56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3</w:t>
      </w:r>
      <w:r>
        <w:rPr>
          <w:rFonts w:ascii="仿宋" w:eastAsia="仿宋" w:hAnsi="仿宋" w:cs="仿宋" w:hint="eastAsia"/>
          <w:sz w:val="28"/>
        </w:rPr>
        <w:t>）乙方在合同签订后</w:t>
      </w:r>
      <w:r>
        <w:rPr>
          <w:rFonts w:ascii="仿宋" w:eastAsia="仿宋" w:hAnsi="仿宋" w:cs="仿宋" w:hint="eastAsia"/>
          <w:sz w:val="28"/>
        </w:rPr>
        <w:t>20</w:t>
      </w:r>
      <w:r>
        <w:rPr>
          <w:rFonts w:ascii="仿宋" w:eastAsia="仿宋" w:hAnsi="仿宋" w:cs="仿宋" w:hint="eastAsia"/>
          <w:sz w:val="28"/>
        </w:rPr>
        <w:t>个工作日内，向甲方提供合同总金额</w:t>
      </w:r>
      <w:r>
        <w:rPr>
          <w:rFonts w:ascii="仿宋" w:eastAsia="仿宋" w:hAnsi="仿宋" w:cs="仿宋" w:hint="eastAsia"/>
          <w:sz w:val="28"/>
        </w:rPr>
        <w:t xml:space="preserve"> 5% </w:t>
      </w:r>
      <w:r>
        <w:rPr>
          <w:rFonts w:ascii="仿宋" w:eastAsia="仿宋" w:hAnsi="仿宋" w:cs="仿宋" w:hint="eastAsia"/>
          <w:sz w:val="28"/>
        </w:rPr>
        <w:t>即人民币</w:t>
      </w:r>
      <w:r>
        <w:rPr>
          <w:rFonts w:ascii="仿宋" w:eastAsia="仿宋" w:hAnsi="仿宋" w:cs="仿宋" w:hint="eastAsia"/>
          <w:sz w:val="28"/>
          <w:u w:val="single"/>
        </w:rPr>
        <w:t xml:space="preserve">    </w:t>
      </w:r>
      <w:r>
        <w:rPr>
          <w:rFonts w:ascii="仿宋" w:eastAsia="仿宋" w:hAnsi="仿宋" w:cs="仿宋" w:hint="eastAsia"/>
          <w:sz w:val="28"/>
        </w:rPr>
        <w:t>元（大写）</w:t>
      </w:r>
      <w:r>
        <w:rPr>
          <w:rFonts w:ascii="仿宋" w:eastAsia="仿宋" w:hAnsi="仿宋" w:cs="仿宋" w:hint="eastAsia"/>
          <w:sz w:val="28"/>
          <w:u w:val="single"/>
        </w:rPr>
        <w:t xml:space="preserve">    </w:t>
      </w:r>
      <w:r>
        <w:rPr>
          <w:rFonts w:ascii="仿宋" w:eastAsia="仿宋" w:hAnsi="仿宋" w:cs="仿宋" w:hint="eastAsia"/>
          <w:sz w:val="28"/>
        </w:rPr>
        <w:t>（小写）</w:t>
      </w:r>
      <w:r>
        <w:rPr>
          <w:rFonts w:ascii="仿宋" w:eastAsia="仿宋" w:hAnsi="仿宋" w:cs="仿宋" w:hint="eastAsia"/>
          <w:sz w:val="28"/>
        </w:rPr>
        <w:t xml:space="preserve"> </w:t>
      </w:r>
      <w:r>
        <w:rPr>
          <w:rFonts w:ascii="仿宋" w:eastAsia="仿宋" w:hAnsi="仿宋" w:cs="仿宋" w:hint="eastAsia"/>
          <w:sz w:val="28"/>
        </w:rPr>
        <w:t>的银行履约保函。验收合格一年后，甲方将银行履约保函退还乙方。</w:t>
      </w:r>
    </w:p>
    <w:p w:rsidR="00793E36" w:rsidRDefault="00793E36">
      <w:pPr>
        <w:ind w:firstLineChars="200" w:firstLine="560"/>
        <w:rPr>
          <w:rFonts w:ascii="仿宋" w:eastAsia="仿宋" w:hAnsi="仿宋" w:cs="仿宋"/>
          <w:sz w:val="28"/>
        </w:rPr>
      </w:pPr>
    </w:p>
    <w:p w:rsidR="00793E36" w:rsidRDefault="00793E36">
      <w:pPr>
        <w:ind w:firstLineChars="200" w:firstLine="560"/>
        <w:rPr>
          <w:rFonts w:ascii="仿宋" w:eastAsia="仿宋" w:hAnsi="仿宋" w:cs="仿宋"/>
          <w:sz w:val="28"/>
        </w:rPr>
      </w:pPr>
    </w:p>
    <w:p w:rsidR="00A77B3E" w:rsidRDefault="00A77B3E"/>
    <w:bookmarkEnd w:id="61"/>
    <w:p w:rsidR="00E5112C" w:rsidRDefault="00E5112C">
      <w:pPr>
        <w:adjustRightInd w:val="0"/>
        <w:snapToGrid w:val="0"/>
        <w:spacing w:line="360" w:lineRule="auto"/>
        <w:jc w:val="center"/>
        <w:outlineLvl w:val="1"/>
        <w:rPr>
          <w:b/>
          <w:bCs/>
          <w:sz w:val="30"/>
          <w:szCs w:val="30"/>
        </w:rPr>
        <w:sectPr w:rsidR="00E5112C">
          <w:pgSz w:w="11906" w:h="16838"/>
          <w:pgMar w:top="1418" w:right="1418" w:bottom="1418" w:left="1701" w:header="851" w:footer="851" w:gutter="0"/>
          <w:cols w:space="708"/>
          <w:docGrid w:type="linesAndChars" w:linePitch="312"/>
        </w:sectPr>
      </w:pPr>
    </w:p>
    <w:p w:rsidR="0066581F" w:rsidRDefault="00880632">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lastRenderedPageBreak/>
        <w:t>第八章</w:t>
      </w:r>
      <w:r>
        <w:rPr>
          <w:rFonts w:hint="eastAsia"/>
          <w:b/>
          <w:sz w:val="30"/>
          <w:szCs w:val="30"/>
        </w:rPr>
        <w:t xml:space="preserve">  </w:t>
      </w:r>
      <w:r>
        <w:rPr>
          <w:rFonts w:hint="eastAsia"/>
          <w:b/>
          <w:sz w:val="30"/>
          <w:szCs w:val="30"/>
        </w:rPr>
        <w:t>投标被拒绝</w:t>
      </w:r>
      <w:r>
        <w:rPr>
          <w:rFonts w:hint="eastAsia"/>
          <w:b/>
          <w:sz w:val="30"/>
          <w:szCs w:val="30"/>
        </w:rPr>
        <w:t>条款专用部分</w:t>
      </w:r>
    </w:p>
    <w:p w:rsidR="0066581F" w:rsidRDefault="00880632">
      <w:pPr>
        <w:adjustRightInd w:val="0"/>
        <w:snapToGrid w:val="0"/>
        <w:spacing w:beforeLines="50" w:before="156"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898"/>
        <w:gridCol w:w="7347"/>
      </w:tblGrid>
      <w:tr w:rsidR="00E5112C">
        <w:trPr>
          <w:cantSplit/>
          <w:trHeight w:val="746"/>
        </w:trPr>
        <w:tc>
          <w:tcPr>
            <w:tcW w:w="544" w:type="dxa"/>
            <w:vAlign w:val="center"/>
          </w:tcPr>
          <w:p w:rsidR="0066581F" w:rsidRDefault="00880632">
            <w:pPr>
              <w:rPr>
                <w:sz w:val="18"/>
                <w:szCs w:val="18"/>
              </w:rPr>
            </w:pPr>
            <w:r>
              <w:rPr>
                <w:rFonts w:hint="eastAsia"/>
                <w:sz w:val="18"/>
                <w:szCs w:val="18"/>
              </w:rPr>
              <w:t>序号</w:t>
            </w:r>
          </w:p>
        </w:tc>
        <w:tc>
          <w:tcPr>
            <w:tcW w:w="898" w:type="dxa"/>
            <w:vAlign w:val="center"/>
          </w:tcPr>
          <w:p w:rsidR="0066581F" w:rsidRDefault="00880632">
            <w:pPr>
              <w:jc w:val="center"/>
              <w:rPr>
                <w:sz w:val="18"/>
                <w:szCs w:val="18"/>
              </w:rPr>
            </w:pPr>
            <w:r>
              <w:rPr>
                <w:rFonts w:hint="eastAsia"/>
                <w:sz w:val="18"/>
                <w:szCs w:val="18"/>
              </w:rPr>
              <w:t>对应</w:t>
            </w:r>
          </w:p>
          <w:p w:rsidR="0066581F" w:rsidRDefault="00880632">
            <w:pPr>
              <w:jc w:val="center"/>
              <w:rPr>
                <w:sz w:val="18"/>
                <w:szCs w:val="18"/>
              </w:rPr>
            </w:pPr>
            <w:r>
              <w:rPr>
                <w:rFonts w:hint="eastAsia"/>
                <w:sz w:val="18"/>
                <w:szCs w:val="18"/>
              </w:rPr>
              <w:t>条款号</w:t>
            </w:r>
          </w:p>
        </w:tc>
        <w:tc>
          <w:tcPr>
            <w:tcW w:w="7347" w:type="dxa"/>
            <w:vAlign w:val="center"/>
          </w:tcPr>
          <w:p w:rsidR="0066581F" w:rsidRDefault="0088063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R="00E5112C">
        <w:trPr>
          <w:cantSplit/>
        </w:trPr>
        <w:tc>
          <w:tcPr>
            <w:tcW w:w="8789" w:type="dxa"/>
            <w:gridSpan w:val="3"/>
            <w:vAlign w:val="center"/>
          </w:tcPr>
          <w:p w:rsidR="0066581F" w:rsidRDefault="0088063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6581F" w:rsidRDefault="0088063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投标人应具有以下到投标截止日仍在有效期内的资质：微波辐射计</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sz w:val="18"/>
                <w:szCs w:val="18"/>
              </w:rPr>
              <w:t>……</w:t>
            </w:r>
          </w:p>
        </w:tc>
        <w:tc>
          <w:tcPr>
            <w:tcW w:w="7347" w:type="dxa"/>
            <w:vAlign w:val="center"/>
          </w:tcPr>
          <w:p w:rsidR="0066581F" w:rsidRDefault="00880632">
            <w:pPr>
              <w:rPr>
                <w:rFonts w:cs="微软雅黑"/>
                <w:b/>
                <w:color w:val="0000FF"/>
                <w:kern w:val="0"/>
                <w:sz w:val="18"/>
                <w:szCs w:val="18"/>
              </w:rPr>
            </w:pPr>
            <w:r>
              <w:rPr>
                <w:rFonts w:cs="微软雅黑"/>
                <w:b/>
                <w:color w:val="0000FF"/>
                <w:kern w:val="0"/>
                <w:sz w:val="18"/>
                <w:szCs w:val="18"/>
              </w:rPr>
              <w:t>……</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sz w:val="18"/>
                <w:szCs w:val="18"/>
              </w:rPr>
              <w:t>……</w:t>
            </w:r>
          </w:p>
        </w:tc>
        <w:tc>
          <w:tcPr>
            <w:tcW w:w="7347" w:type="dxa"/>
            <w:vAlign w:val="center"/>
          </w:tcPr>
          <w:p w:rsidR="0066581F" w:rsidRDefault="00880632">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sz w:val="18"/>
                <w:szCs w:val="18"/>
              </w:rPr>
              <w:t>……</w:t>
            </w:r>
          </w:p>
        </w:tc>
        <w:tc>
          <w:tcPr>
            <w:tcW w:w="7347" w:type="dxa"/>
            <w:vAlign w:val="center"/>
          </w:tcPr>
          <w:p w:rsidR="0066581F" w:rsidRDefault="00880632">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sz w:val="18"/>
                <w:szCs w:val="18"/>
              </w:rPr>
              <w:t>……</w:t>
            </w:r>
          </w:p>
        </w:tc>
        <w:tc>
          <w:tcPr>
            <w:tcW w:w="7347" w:type="dxa"/>
            <w:vAlign w:val="center"/>
          </w:tcPr>
          <w:p w:rsidR="0066581F" w:rsidRDefault="0088063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rsidR="00E5112C">
        <w:trPr>
          <w:cantSplit/>
        </w:trPr>
        <w:tc>
          <w:tcPr>
            <w:tcW w:w="8789" w:type="dxa"/>
            <w:gridSpan w:val="3"/>
            <w:vAlign w:val="center"/>
          </w:tcPr>
          <w:p w:rsidR="0066581F" w:rsidRDefault="0088063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R="00E5112C">
        <w:trPr>
          <w:cantSplit/>
        </w:trPr>
        <w:tc>
          <w:tcPr>
            <w:tcW w:w="544" w:type="dxa"/>
            <w:vAlign w:val="center"/>
          </w:tcPr>
          <w:p w:rsidR="0066581F" w:rsidRDefault="0066581F">
            <w:pPr>
              <w:numPr>
                <w:ilvl w:val="0"/>
                <w:numId w:val="12"/>
              </w:numPr>
              <w:rPr>
                <w:rFonts w:ascii="宋体" w:hAnsi="宋体"/>
                <w:sz w:val="18"/>
                <w:szCs w:val="18"/>
              </w:rPr>
            </w:pPr>
          </w:p>
        </w:tc>
        <w:tc>
          <w:tcPr>
            <w:tcW w:w="898" w:type="dxa"/>
            <w:vAlign w:val="center"/>
          </w:tcPr>
          <w:p w:rsidR="0066581F" w:rsidRDefault="00880632">
            <w:pPr>
              <w:jc w:val="center"/>
              <w:rPr>
                <w:rFonts w:ascii="宋体" w:hAnsi="宋体"/>
                <w:sz w:val="18"/>
                <w:szCs w:val="18"/>
              </w:rPr>
            </w:pPr>
            <w:r>
              <w:rPr>
                <w:rFonts w:ascii="宋体" w:hAnsi="宋体"/>
                <w:sz w:val="18"/>
                <w:szCs w:val="18"/>
              </w:rPr>
              <w:t>……</w:t>
            </w:r>
          </w:p>
        </w:tc>
        <w:tc>
          <w:tcPr>
            <w:tcW w:w="7347" w:type="dxa"/>
            <w:vAlign w:val="center"/>
          </w:tcPr>
          <w:p w:rsidR="0066581F" w:rsidRDefault="0088063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w:t>
            </w:r>
          </w:p>
        </w:tc>
      </w:tr>
    </w:tbl>
    <w:p w:rsidR="0066581F" w:rsidRDefault="00880632">
      <w:pPr>
        <w:spacing w:beforeLines="50" w:before="156" w:line="360" w:lineRule="auto"/>
        <w:ind w:firstLine="420"/>
      </w:pPr>
      <w:r>
        <w:rPr>
          <w:rFonts w:ascii="宋体" w:hAnsi="宋体" w:hint="eastAsia"/>
          <w:szCs w:val="21"/>
        </w:rPr>
        <w:t>注：根据项目具体情况，对投标人有具体要求，且投标人必须遵守的，逐条列出。</w:t>
      </w:r>
    </w:p>
    <w:p w:rsidR="00A77B3E" w:rsidRDefault="00A77B3E"/>
    <w:bookmarkEnd w:id="70"/>
    <w:p w:rsidR="0066581F" w:rsidRDefault="0066581F">
      <w:pPr>
        <w:tabs>
          <w:tab w:val="left" w:pos="1573"/>
        </w:tabs>
        <w:adjustRightInd w:val="0"/>
        <w:snapToGrid w:val="0"/>
        <w:spacing w:line="360" w:lineRule="auto"/>
        <w:jc w:val="center"/>
        <w:outlineLvl w:val="1"/>
        <w:rPr>
          <w:b/>
          <w:bCs/>
          <w:sz w:val="30"/>
          <w:szCs w:val="30"/>
        </w:rPr>
        <w:sectPr w:rsidR="0066581F">
          <w:headerReference w:type="default" r:id="rId10"/>
          <w:footerReference w:type="default" r:id="rId11"/>
          <w:pgSz w:w="11906" w:h="16838"/>
          <w:pgMar w:top="1440" w:right="1800" w:bottom="1440" w:left="1800" w:header="851" w:footer="992" w:gutter="0"/>
          <w:cols w:space="708"/>
          <w:docGrid w:type="lines" w:linePitch="312"/>
        </w:sectPr>
      </w:pPr>
    </w:p>
    <w:p w:rsidR="00E5112C" w:rsidRDefault="00880632">
      <w:pPr>
        <w:spacing w:line="360" w:lineRule="auto"/>
        <w:jc w:val="center"/>
        <w:outlineLvl w:val="0"/>
        <w:rPr>
          <w:b/>
          <w:sz w:val="48"/>
          <w:szCs w:val="36"/>
        </w:rPr>
      </w:pPr>
      <w:r>
        <w:rPr>
          <w:rFonts w:hint="eastAsia"/>
          <w:b/>
          <w:sz w:val="48"/>
          <w:szCs w:val="36"/>
        </w:rPr>
        <w:lastRenderedPageBreak/>
        <w:t>第三分册：采购合同</w:t>
      </w:r>
    </w:p>
    <w:p w:rsidR="00E5112C" w:rsidRDefault="00E5112C">
      <w:pPr>
        <w:spacing w:line="360" w:lineRule="auto"/>
        <w:rPr>
          <w:b/>
          <w:bCs/>
          <w:sz w:val="28"/>
          <w:szCs w:val="28"/>
        </w:rPr>
      </w:pPr>
    </w:p>
    <w:p w:rsidR="00E5112C" w:rsidRDefault="00880632" w:rsidP="00880632">
      <w:pPr>
        <w:spacing w:line="360" w:lineRule="auto"/>
        <w:ind w:firstLineChars="1460" w:firstLine="3078"/>
        <w:jc w:val="left"/>
        <w:rPr>
          <w:b/>
          <w:bCs/>
          <w:szCs w:val="21"/>
        </w:rPr>
      </w:pPr>
      <w:bookmarkStart w:id="71" w:name="_GoBack_0"/>
      <w:bookmarkStart w:id="72" w:name="采购公告合同部分_ZBGGHT"/>
      <w:r>
        <w:rPr>
          <w:rFonts w:hint="eastAsia"/>
          <w:b/>
          <w:bCs/>
          <w:szCs w:val="21"/>
        </w:rPr>
        <w:t>第九章</w:t>
      </w:r>
      <w:r>
        <w:rPr>
          <w:rFonts w:hint="eastAsia"/>
          <w:b/>
          <w:bCs/>
          <w:szCs w:val="21"/>
        </w:rPr>
        <w:t xml:space="preserve">  </w:t>
      </w:r>
      <w:r>
        <w:rPr>
          <w:rFonts w:hint="eastAsia"/>
          <w:b/>
          <w:bCs/>
          <w:szCs w:val="21"/>
        </w:rPr>
        <w:t>采购合同</w:t>
      </w:r>
    </w:p>
    <w:p w:rsidR="00E5112C" w:rsidRDefault="00880632">
      <w:pPr>
        <w:pStyle w:val="a5"/>
        <w:spacing w:after="0"/>
        <w:jc w:val="center"/>
        <w:rPr>
          <w:rFonts w:ascii="宋体" w:hAnsi="宋体" w:cs="宋体"/>
          <w:b/>
          <w:bCs/>
          <w:spacing w:val="-20"/>
          <w:kern w:val="44"/>
          <w:sz w:val="48"/>
          <w:szCs w:val="48"/>
        </w:rPr>
      </w:pPr>
      <w:r>
        <w:rPr>
          <w:b/>
          <w:bCs/>
          <w:szCs w:val="21"/>
        </w:rPr>
        <w:br w:type="page"/>
      </w:r>
      <w:bookmarkStart w:id="73" w:name="_Toc3995"/>
    </w:p>
    <w:p w:rsidR="00E5112C" w:rsidRDefault="00E5112C">
      <w:pPr>
        <w:pStyle w:val="a5"/>
        <w:spacing w:after="0"/>
        <w:jc w:val="center"/>
        <w:rPr>
          <w:rFonts w:ascii="宋体" w:hAnsi="宋体" w:cs="宋体"/>
          <w:b/>
          <w:bCs/>
          <w:spacing w:val="-20"/>
          <w:kern w:val="44"/>
          <w:sz w:val="48"/>
          <w:szCs w:val="48"/>
        </w:rPr>
      </w:pPr>
    </w:p>
    <w:p w:rsidR="00E5112C" w:rsidRDefault="00E5112C">
      <w:pPr>
        <w:pStyle w:val="a5"/>
        <w:spacing w:after="0"/>
        <w:jc w:val="center"/>
        <w:rPr>
          <w:rFonts w:ascii="宋体" w:hAnsi="宋体" w:cs="宋体"/>
          <w:b/>
          <w:bCs/>
          <w:spacing w:val="-20"/>
          <w:kern w:val="44"/>
          <w:sz w:val="48"/>
          <w:szCs w:val="48"/>
        </w:rPr>
      </w:pPr>
    </w:p>
    <w:p w:rsidR="00E5112C" w:rsidRDefault="00E5112C">
      <w:pPr>
        <w:pStyle w:val="a5"/>
        <w:spacing w:after="0"/>
        <w:jc w:val="center"/>
        <w:rPr>
          <w:rFonts w:ascii="宋体" w:hAnsi="宋体" w:cs="宋体"/>
          <w:b/>
          <w:bCs/>
          <w:spacing w:val="-20"/>
          <w:kern w:val="44"/>
          <w:sz w:val="48"/>
          <w:szCs w:val="48"/>
        </w:rPr>
      </w:pPr>
    </w:p>
    <w:p w:rsidR="00E5112C" w:rsidRDefault="00E5112C">
      <w:pPr>
        <w:pStyle w:val="a5"/>
        <w:spacing w:after="0"/>
        <w:jc w:val="center"/>
        <w:rPr>
          <w:rFonts w:ascii="宋体" w:hAnsi="宋体" w:cs="宋体"/>
          <w:b/>
          <w:bCs/>
          <w:spacing w:val="-20"/>
          <w:kern w:val="44"/>
          <w:sz w:val="48"/>
          <w:szCs w:val="48"/>
        </w:rPr>
      </w:pPr>
    </w:p>
    <w:p w:rsidR="00E5112C" w:rsidRDefault="00880632">
      <w:pPr>
        <w:pStyle w:val="a5"/>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E5112C" w:rsidRDefault="00880632">
      <w:pPr>
        <w:pStyle w:val="a5"/>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E5112C" w:rsidRDefault="00E5112C">
      <w:pPr>
        <w:rPr>
          <w:rFonts w:ascii="宋体" w:hAnsi="宋体" w:cs="宋体"/>
          <w:b/>
          <w:bCs/>
          <w:spacing w:val="-20"/>
          <w:kern w:val="44"/>
          <w:sz w:val="40"/>
          <w:szCs w:val="40"/>
        </w:rPr>
      </w:pPr>
    </w:p>
    <w:p w:rsidR="00E5112C" w:rsidRDefault="00E5112C">
      <w:pPr>
        <w:rPr>
          <w:rFonts w:ascii="宋体" w:hAnsi="宋体" w:cs="宋体"/>
          <w:b/>
          <w:bCs/>
          <w:spacing w:val="-20"/>
          <w:kern w:val="44"/>
          <w:sz w:val="40"/>
          <w:szCs w:val="40"/>
        </w:rPr>
      </w:pPr>
    </w:p>
    <w:p w:rsidR="00E5112C" w:rsidRDefault="00E5112C">
      <w:pPr>
        <w:rPr>
          <w:rFonts w:ascii="宋体" w:hAnsi="宋体" w:cs="宋体"/>
          <w:b/>
          <w:bCs/>
          <w:spacing w:val="-20"/>
          <w:kern w:val="44"/>
          <w:sz w:val="40"/>
          <w:szCs w:val="40"/>
        </w:rPr>
      </w:pPr>
    </w:p>
    <w:p w:rsidR="00E5112C" w:rsidRDefault="00880632">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E5112C" w:rsidRDefault="00880632">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rsidR="00E5112C" w:rsidRDefault="00880632">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5112C" w:rsidRDefault="00880632">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E5112C" w:rsidRDefault="00880632">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5112C" w:rsidRDefault="00E5112C"/>
    <w:p w:rsidR="00E5112C" w:rsidRDefault="00880632">
      <w:pPr>
        <w:rPr>
          <w:rFonts w:eastAsia="黑体"/>
          <w:sz w:val="44"/>
          <w:szCs w:val="44"/>
        </w:rPr>
      </w:pPr>
      <w:r>
        <w:rPr>
          <w:rFonts w:eastAsia="黑体"/>
          <w:sz w:val="44"/>
          <w:szCs w:val="44"/>
        </w:rPr>
        <w:br w:type="page"/>
      </w:r>
    </w:p>
    <w:p w:rsidR="00E5112C" w:rsidRDefault="00E5112C">
      <w:pPr>
        <w:rPr>
          <w:rFonts w:eastAsia="黑体"/>
          <w:sz w:val="44"/>
          <w:szCs w:val="44"/>
        </w:rPr>
      </w:pPr>
    </w:p>
    <w:p w:rsidR="00E5112C" w:rsidRDefault="00E5112C">
      <w:pPr>
        <w:rPr>
          <w:rFonts w:eastAsia="黑体"/>
          <w:sz w:val="44"/>
          <w:szCs w:val="44"/>
        </w:rPr>
      </w:pPr>
    </w:p>
    <w:p w:rsidR="00E5112C" w:rsidRDefault="00880632">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E5112C" w:rsidRDefault="00E5112C">
      <w:pPr>
        <w:ind w:firstLineChars="200" w:firstLine="640"/>
        <w:rPr>
          <w:rFonts w:ascii="仿宋_GB2312" w:eastAsia="仿宋_GB2312" w:hAnsi="仿宋_GB2312" w:cs="仿宋_GB2312"/>
          <w:sz w:val="32"/>
          <w:szCs w:val="32"/>
        </w:rPr>
      </w:pPr>
    </w:p>
    <w:p w:rsidR="00E5112C" w:rsidRDefault="0088063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E5112C" w:rsidRDefault="00880632">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E5112C" w:rsidRDefault="0088063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E5112C" w:rsidRDefault="00E5112C">
      <w:pPr>
        <w:rPr>
          <w:rFonts w:eastAsia="黑体"/>
          <w:sz w:val="44"/>
          <w:szCs w:val="44"/>
        </w:rPr>
        <w:sectPr w:rsidR="00E5112C">
          <w:pgSz w:w="11906" w:h="16838"/>
          <w:pgMar w:top="1440" w:right="1800" w:bottom="1440" w:left="1800" w:header="851" w:footer="992" w:gutter="0"/>
          <w:cols w:space="425"/>
          <w:docGrid w:type="lines" w:linePitch="312"/>
        </w:sectPr>
      </w:pPr>
    </w:p>
    <w:p w:rsidR="00E5112C" w:rsidRDefault="00880632">
      <w:pPr>
        <w:pStyle w:val="2"/>
        <w:numPr>
          <w:ilvl w:val="0"/>
          <w:numId w:val="0"/>
        </w:numPr>
        <w:adjustRightInd w:val="0"/>
        <w:snapToGrid w:val="0"/>
        <w:spacing w:line="400" w:lineRule="exact"/>
        <w:jc w:val="center"/>
        <w:rPr>
          <w:rFonts w:ascii="黑体" w:hAnsi="华文中宋"/>
          <w:b w:val="0"/>
          <w:bCs w:val="0"/>
          <w:sz w:val="28"/>
          <w:szCs w:val="28"/>
        </w:rPr>
      </w:pPr>
      <w:bookmarkStart w:id="74" w:name="_Toc22209"/>
      <w:bookmarkEnd w:id="73"/>
      <w:r>
        <w:rPr>
          <w:rFonts w:ascii="黑体" w:hAnsi="黑体" w:hint="eastAsia"/>
          <w:b w:val="0"/>
          <w:bCs w:val="0"/>
          <w:sz w:val="28"/>
          <w:szCs w:val="28"/>
        </w:rPr>
        <w:lastRenderedPageBreak/>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4"/>
    </w:p>
    <w:p w:rsidR="00E5112C" w:rsidRDefault="00880632">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E5112C" w:rsidRDefault="00880632">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E5112C" w:rsidRDefault="00880632">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5112C" w:rsidRDefault="00880632">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5112C" w:rsidRDefault="00E5112C">
      <w:pPr>
        <w:spacing w:line="400" w:lineRule="exact"/>
      </w:pPr>
    </w:p>
    <w:p w:rsidR="00E5112C" w:rsidRDefault="00880632">
      <w:pPr>
        <w:pStyle w:val="a6"/>
        <w:adjustRightInd w:val="0"/>
        <w:snapToGrid w:val="0"/>
        <w:spacing w:after="0" w:line="400" w:lineRule="exact"/>
        <w:ind w:leftChars="0" w:left="0" w:firstLineChars="200" w:firstLine="42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项目信息</w:t>
      </w:r>
    </w:p>
    <w:p w:rsidR="00E5112C" w:rsidRDefault="00880632">
      <w:pPr>
        <w:pStyle w:val="a6"/>
        <w:numPr>
          <w:ilvl w:val="0"/>
          <w:numId w:val="5"/>
        </w:numPr>
        <w:adjustRightInd w:val="0"/>
        <w:snapToGrid w:val="0"/>
        <w:spacing w:after="0" w:line="400" w:lineRule="exact"/>
        <w:ind w:leftChars="0" w:left="0" w:firstLineChars="200" w:firstLine="42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E5112C" w:rsidRDefault="00880632">
      <w:pPr>
        <w:pStyle w:val="a6"/>
        <w:tabs>
          <w:tab w:val="left" w:pos="999"/>
        </w:tabs>
        <w:adjustRightInd w:val="0"/>
        <w:snapToGrid w:val="0"/>
        <w:spacing w:after="0" w:line="400" w:lineRule="exact"/>
        <w:ind w:leftChars="0" w:left="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E5112C" w:rsidRDefault="00880632">
      <w:pPr>
        <w:pStyle w:val="a6"/>
        <w:adjustRightInd w:val="0"/>
        <w:snapToGrid w:val="0"/>
        <w:spacing w:after="0" w:line="400" w:lineRule="exact"/>
        <w:ind w:leftChars="0" w:left="0"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proofErr w:type="gramStart"/>
      <w:r>
        <w:rPr>
          <w:rFonts w:ascii="宋体" w:hAnsi="宋体" w:hint="eastAsia"/>
          <w:szCs w:val="21"/>
          <w:lang w:val="en"/>
        </w:rPr>
        <w:t>个</w:t>
      </w:r>
      <w:proofErr w:type="gramEnd"/>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E5112C" w:rsidRDefault="00880632">
      <w:pPr>
        <w:adjustRightInd w:val="0"/>
        <w:snapToGrid w:val="0"/>
        <w:spacing w:line="400" w:lineRule="exact"/>
        <w:ind w:firstLineChars="200" w:firstLine="42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E5112C" w:rsidRDefault="00880632">
      <w:pPr>
        <w:adjustRightInd w:val="0"/>
        <w:snapToGrid w:val="0"/>
        <w:spacing w:line="400" w:lineRule="exact"/>
        <w:ind w:firstLineChars="450" w:firstLine="945"/>
        <w:rPr>
          <w:rFonts w:ascii="宋体" w:hAnsi="宋体"/>
          <w:szCs w:val="21"/>
          <w:u w:val="single"/>
        </w:rPr>
      </w:pPr>
      <w:r>
        <w:rPr>
          <w:rFonts w:ascii="宋体" w:hAnsi="宋体" w:hint="eastAsia"/>
          <w:szCs w:val="21"/>
        </w:rPr>
        <w:t>采购标的</w:t>
      </w:r>
      <w:proofErr w:type="gramStart"/>
      <w:r>
        <w:rPr>
          <w:rFonts w:ascii="宋体" w:hAnsi="宋体" w:hint="eastAsia"/>
          <w:szCs w:val="21"/>
        </w:rPr>
        <w:t>的</w:t>
      </w:r>
      <w:proofErr w:type="gramEnd"/>
      <w:r>
        <w:rPr>
          <w:rFonts w:ascii="宋体" w:hAnsi="宋体" w:hint="eastAsia"/>
          <w:szCs w:val="21"/>
        </w:rPr>
        <w:t>技术要求、商务要求具体见附件。</w:t>
      </w:r>
    </w:p>
    <w:p w:rsidR="00E5112C" w:rsidRDefault="00880632">
      <w:pPr>
        <w:adjustRightInd w:val="0"/>
        <w:snapToGrid w:val="0"/>
        <w:spacing w:line="400" w:lineRule="exact"/>
        <w:ind w:firstLineChars="450" w:firstLine="945"/>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E5112C" w:rsidRDefault="00880632">
      <w:pPr>
        <w:adjustRightInd w:val="0"/>
        <w:snapToGrid w:val="0"/>
        <w:spacing w:line="400" w:lineRule="exact"/>
        <w:ind w:firstLineChars="200" w:firstLine="42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E5112C" w:rsidRDefault="00880632">
      <w:pPr>
        <w:adjustRightInd w:val="0"/>
        <w:snapToGrid w:val="0"/>
        <w:spacing w:line="400" w:lineRule="exact"/>
        <w:ind w:firstLineChars="200" w:firstLine="42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E5112C" w:rsidRDefault="00880632">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5112C" w:rsidRDefault="00880632">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E5112C" w:rsidRDefault="00880632">
      <w:pPr>
        <w:pStyle w:val="AONormal"/>
        <w:snapToGrid w:val="0"/>
        <w:ind w:firstLineChars="0" w:firstLine="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E5112C" w:rsidRDefault="00880632">
      <w:pPr>
        <w:pStyle w:val="AONormal"/>
        <w:snapToGrid w:val="0"/>
        <w:ind w:firstLineChars="0" w:firstLine="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E5112C" w:rsidRDefault="00880632">
      <w:pPr>
        <w:pStyle w:val="AONormal"/>
        <w:snapToGrid w:val="0"/>
        <w:ind w:firstLineChars="0" w:firstLine="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proofErr w:type="gramStart"/>
      <w:r>
        <w:rPr>
          <w:rFonts w:ascii="宋体" w:eastAsia="宋体" w:hAnsi="宋体" w:cs="宋体" w:hint="eastAsia"/>
          <w:sz w:val="21"/>
        </w:rPr>
        <w:t>《政府采购品目分类目录》底级品目</w:t>
      </w:r>
      <w:proofErr w:type="gramEnd"/>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5112C" w:rsidRDefault="00880632">
      <w:pPr>
        <w:pStyle w:val="AONormal"/>
        <w:snapToGrid w:val="0"/>
        <w:ind w:firstLineChars="0" w:firstLine="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proofErr w:type="gramStart"/>
      <w:r>
        <w:rPr>
          <w:rFonts w:ascii="宋体" w:eastAsia="宋体" w:hAnsi="宋体" w:cs="宋体" w:hint="eastAsia"/>
          <w:sz w:val="21"/>
        </w:rPr>
        <w:t>否</w:t>
      </w:r>
      <w:proofErr w:type="gramEnd"/>
    </w:p>
    <w:p w:rsidR="00E5112C" w:rsidRDefault="00880632">
      <w:pPr>
        <w:pStyle w:val="AONormal"/>
        <w:snapToGrid w:val="0"/>
        <w:ind w:firstLineChars="0" w:firstLine="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E5112C" w:rsidRDefault="00880632">
      <w:pPr>
        <w:pStyle w:val="AONormal"/>
        <w:snapToGrid w:val="0"/>
        <w:ind w:firstLineChars="0" w:firstLine="42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w:t>
      </w:r>
      <w:r>
        <w:rPr>
          <w:rFonts w:ascii="宋体" w:eastAsia="宋体" w:hAnsi="宋体" w:cs="宋体" w:hint="eastAsia"/>
          <w:sz w:val="21"/>
        </w:rPr>
        <w:t>磋商</w:t>
      </w:r>
    </w:p>
    <w:p w:rsidR="00E5112C" w:rsidRDefault="00880632">
      <w:pPr>
        <w:pStyle w:val="AONormal"/>
        <w:snapToGrid w:val="0"/>
        <w:ind w:firstLineChars="0" w:firstLine="42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E5112C" w:rsidRDefault="00880632">
      <w:pPr>
        <w:pStyle w:val="AONormal"/>
        <w:snapToGrid w:val="0"/>
        <w:ind w:firstLineChars="0" w:firstLine="420"/>
        <w:rPr>
          <w:rFonts w:ascii="宋体" w:eastAsia="宋体" w:hAnsi="宋体" w:cs="宋体"/>
          <w:sz w:val="21"/>
        </w:rPr>
      </w:pPr>
      <w:r>
        <w:rPr>
          <w:rFonts w:ascii="宋体" w:eastAsia="宋体" w:hAnsi="宋体" w:cs="宋体" w:hint="eastAsia"/>
          <w:sz w:val="21"/>
        </w:rPr>
        <w:t>（注：在框架协议采购的第二阶段，可选择使用该合同文本）</w:t>
      </w:r>
    </w:p>
    <w:p w:rsidR="00E5112C" w:rsidRDefault="00880632">
      <w:pPr>
        <w:pStyle w:val="AONormal"/>
        <w:snapToGrid w:val="0"/>
        <w:ind w:firstLineChars="100" w:firstLine="22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5112C" w:rsidRDefault="00880632">
      <w:pPr>
        <w:adjustRightInd w:val="0"/>
        <w:snapToGrid w:val="0"/>
        <w:spacing w:line="400" w:lineRule="exact"/>
        <w:rPr>
          <w:rFonts w:ascii="宋体" w:hAnsi="宋体"/>
          <w:iCs/>
          <w:szCs w:val="21"/>
        </w:rPr>
      </w:pPr>
      <w:r>
        <w:rPr>
          <w:rFonts w:ascii="宋体" w:hAnsi="宋体" w:hint="eastAsia"/>
          <w:szCs w:val="21"/>
        </w:rPr>
        <w:lastRenderedPageBreak/>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5112C" w:rsidRDefault="00880632">
      <w:pPr>
        <w:adjustRightInd w:val="0"/>
        <w:snapToGrid w:val="0"/>
        <w:spacing w:line="400" w:lineRule="exact"/>
        <w:rPr>
          <w:rFonts w:ascii="宋体" w:hAnsi="宋体"/>
          <w:iCs/>
          <w:szCs w:val="21"/>
        </w:rPr>
      </w:pPr>
      <w:r>
        <w:rPr>
          <w:rFonts w:hint="eastAsia"/>
        </w:rPr>
        <w:t xml:space="preserve">         </w:t>
      </w:r>
      <w:r>
        <w:rPr>
          <w:rFonts w:hint="eastAsia"/>
        </w:rPr>
        <w:t>若本项目</w:t>
      </w:r>
      <w:proofErr w:type="gramStart"/>
      <w:r>
        <w:rPr>
          <w:rFonts w:hint="eastAsia"/>
        </w:rPr>
        <w:t>不</w:t>
      </w:r>
      <w:proofErr w:type="gramEnd"/>
      <w:r>
        <w:rPr>
          <w:rFonts w:hint="eastAsia"/>
        </w:rPr>
        <w:t>专门面向中小企业采购，是否给予小</w:t>
      </w:r>
      <w:proofErr w:type="gramStart"/>
      <w:r>
        <w:rPr>
          <w:rFonts w:hint="eastAsia"/>
        </w:rPr>
        <w:t>微企业</w:t>
      </w:r>
      <w:proofErr w:type="gramEnd"/>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5112C" w:rsidRDefault="00880632">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5112C" w:rsidRDefault="00880632">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5112C" w:rsidRDefault="00880632">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E5112C" w:rsidRDefault="00880632">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E5112C" w:rsidRDefault="00880632">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E5112C" w:rsidRDefault="00880632">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E5112C" w:rsidRDefault="00880632">
      <w:pPr>
        <w:adjustRightInd w:val="0"/>
        <w:snapToGrid w:val="0"/>
        <w:spacing w:line="400" w:lineRule="exact"/>
        <w:ind w:firstLineChars="400" w:firstLine="84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E5112C" w:rsidRDefault="00880632">
      <w:pPr>
        <w:adjustRightInd w:val="0"/>
        <w:snapToGrid w:val="0"/>
        <w:spacing w:line="400" w:lineRule="exact"/>
        <w:ind w:firstLineChars="400" w:firstLine="84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E5112C" w:rsidRDefault="00880632">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E5112C" w:rsidRDefault="00880632">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E5112C" w:rsidRDefault="00880632">
      <w:pPr>
        <w:adjustRightInd w:val="0"/>
        <w:snapToGrid w:val="0"/>
        <w:spacing w:line="400" w:lineRule="exact"/>
        <w:ind w:firstLineChars="200" w:firstLine="42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E5112C" w:rsidRDefault="00880632">
      <w:pPr>
        <w:adjustRightInd w:val="0"/>
        <w:snapToGrid w:val="0"/>
        <w:spacing w:line="400" w:lineRule="exact"/>
        <w:ind w:firstLineChars="400" w:firstLine="84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proofErr w:type="gramStart"/>
      <w:r>
        <w:rPr>
          <w:rFonts w:ascii="宋体" w:hAnsi="宋体" w:cs="宋体" w:hint="eastAsia"/>
          <w:szCs w:val="21"/>
        </w:rPr>
        <w:t>《政府采购品目分类目录》底级品目</w:t>
      </w:r>
      <w:proofErr w:type="gramEnd"/>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E5112C" w:rsidRDefault="00880632">
      <w:pPr>
        <w:adjustRightInd w:val="0"/>
        <w:snapToGrid w:val="0"/>
        <w:spacing w:line="400" w:lineRule="exact"/>
        <w:ind w:firstLineChars="400" w:firstLine="84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E5112C" w:rsidRDefault="00880632">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Wingdings" w:hAnsi="Wingdings"/>
          <w:szCs w:val="21"/>
        </w:rPr>
        <w:sym w:font="Wingdings" w:char="F0A8"/>
      </w:r>
      <w:proofErr w:type="gramStart"/>
      <w:r>
        <w:rPr>
          <w:rFonts w:ascii="宋体" w:hAnsi="宋体" w:hint="eastAsia"/>
          <w:szCs w:val="21"/>
        </w:rPr>
        <w:t>否</w:t>
      </w:r>
      <w:proofErr w:type="gramEnd"/>
    </w:p>
    <w:p w:rsidR="00E5112C" w:rsidRDefault="00880632">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E5112C" w:rsidRDefault="00880632">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proofErr w:type="gramStart"/>
      <w:r>
        <w:rPr>
          <w:rFonts w:ascii="宋体" w:hAnsi="宋体" w:hint="eastAsia"/>
          <w:szCs w:val="21"/>
        </w:rPr>
        <w:t>的底级品目</w:t>
      </w:r>
      <w:proofErr w:type="gramEnd"/>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5112C" w:rsidRDefault="00880632">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5112C" w:rsidRDefault="00880632">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proofErr w:type="gramStart"/>
      <w:r>
        <w:rPr>
          <w:rFonts w:ascii="宋体" w:hAnsi="宋体" w:hint="eastAsia"/>
          <w:szCs w:val="21"/>
        </w:rPr>
        <w:t>否</w:t>
      </w:r>
      <w:proofErr w:type="gramEnd"/>
    </w:p>
    <w:p w:rsidR="00E5112C" w:rsidRDefault="00880632">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E5112C" w:rsidRDefault="00880632">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proofErr w:type="gramStart"/>
      <w:r>
        <w:rPr>
          <w:rFonts w:ascii="宋体" w:hAnsi="宋体" w:hint="eastAsia"/>
          <w:szCs w:val="21"/>
        </w:rPr>
        <w:t>的底级品目</w:t>
      </w:r>
      <w:proofErr w:type="gramEnd"/>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5112C" w:rsidRDefault="00880632">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5112C" w:rsidRDefault="00880632">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proofErr w:type="gramStart"/>
      <w:r>
        <w:rPr>
          <w:rFonts w:ascii="宋体" w:hAnsi="宋体" w:hint="eastAsia"/>
          <w:szCs w:val="21"/>
        </w:rPr>
        <w:t>否</w:t>
      </w:r>
      <w:proofErr w:type="gramEnd"/>
    </w:p>
    <w:p w:rsidR="00E5112C" w:rsidRDefault="00880632">
      <w:pPr>
        <w:pStyle w:val="AONormal"/>
        <w:snapToGrid w:val="0"/>
        <w:ind w:firstLineChars="0" w:firstLine="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E5112C" w:rsidRDefault="00880632">
      <w:pPr>
        <w:pStyle w:val="AONormal"/>
        <w:ind w:firstLineChars="0" w:firstLine="42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proofErr w:type="gramStart"/>
      <w:r>
        <w:rPr>
          <w:rFonts w:ascii="宋体" w:eastAsia="宋体" w:hAnsi="宋体" w:cs="Times New Roman" w:hint="eastAsia"/>
          <w:kern w:val="2"/>
          <w:sz w:val="21"/>
        </w:rPr>
        <w:t>的底级品目</w:t>
      </w:r>
      <w:proofErr w:type="gramEnd"/>
      <w:r>
        <w:rPr>
          <w:rFonts w:ascii="宋体" w:eastAsia="宋体" w:hAnsi="宋体" w:cs="Times New Roman" w:hint="eastAsia"/>
          <w:kern w:val="2"/>
          <w:sz w:val="21"/>
        </w:rPr>
        <w:t>名称：</w:t>
      </w:r>
      <w:r>
        <w:rPr>
          <w:rFonts w:ascii="宋体" w:eastAsia="宋体" w:hAnsi="宋体" w:hint="eastAsia"/>
          <w:u w:val="single"/>
        </w:rPr>
        <w:t xml:space="preserve">         </w:t>
      </w:r>
    </w:p>
    <w:p w:rsidR="00E5112C" w:rsidRDefault="00880632">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5112C" w:rsidRDefault="00880632">
      <w:pPr>
        <w:pStyle w:val="AONormal"/>
        <w:ind w:firstLineChars="0" w:firstLine="42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proofErr w:type="gramStart"/>
      <w:r>
        <w:rPr>
          <w:rFonts w:ascii="宋体" w:eastAsia="宋体" w:hAnsi="宋体" w:cs="Times New Roman" w:hint="eastAsia"/>
          <w:kern w:val="2"/>
          <w:sz w:val="21"/>
        </w:rPr>
        <w:t>否</w:t>
      </w:r>
      <w:proofErr w:type="gramEnd"/>
    </w:p>
    <w:p w:rsidR="00E5112C" w:rsidRDefault="00880632">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E5112C" w:rsidRDefault="00880632">
      <w:pPr>
        <w:adjustRightInd w:val="0"/>
        <w:snapToGrid w:val="0"/>
        <w:spacing w:line="400" w:lineRule="exact"/>
        <w:ind w:firstLineChars="400" w:firstLine="84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合同金额</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E5112C" w:rsidRDefault="00880632">
      <w:pPr>
        <w:adjustRightInd w:val="0"/>
        <w:snapToGrid w:val="0"/>
        <w:spacing w:line="400" w:lineRule="exact"/>
        <w:rPr>
          <w:rFonts w:ascii="宋体" w:hAnsi="宋体"/>
          <w:szCs w:val="21"/>
          <w:u w:val="single"/>
        </w:rPr>
      </w:pPr>
      <w:r>
        <w:rPr>
          <w:rFonts w:ascii="宋体" w:hAnsi="宋体" w:hint="eastAsia"/>
          <w:szCs w:val="21"/>
        </w:rPr>
        <w:lastRenderedPageBreak/>
        <w:t xml:space="preserve">                 </w:t>
      </w:r>
      <w:r>
        <w:rPr>
          <w:rFonts w:ascii="宋体" w:hAnsi="宋体" w:hint="eastAsia"/>
          <w:szCs w:val="21"/>
        </w:rPr>
        <w:t>大写：</w:t>
      </w:r>
      <w:r>
        <w:rPr>
          <w:rFonts w:ascii="宋体" w:hAnsi="宋体" w:hint="eastAsia"/>
          <w:szCs w:val="21"/>
          <w:u w:val="single"/>
        </w:rPr>
        <w:t xml:space="preserve">                           </w:t>
      </w:r>
    </w:p>
    <w:p w:rsidR="00E5112C" w:rsidRDefault="00880632">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E5112C" w:rsidRDefault="00880632">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E5112C" w:rsidRDefault="00880632">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E5112C" w:rsidRDefault="00880632">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proofErr w:type="gramStart"/>
      <w:r>
        <w:rPr>
          <w:rFonts w:ascii="宋体" w:hAnsi="宋体" w:hint="eastAsia"/>
          <w:szCs w:val="21"/>
        </w:rPr>
        <w:t>可以勾选多项</w:t>
      </w:r>
      <w:proofErr w:type="gramEnd"/>
      <w:r>
        <w:rPr>
          <w:rFonts w:ascii="宋体" w:hAnsi="宋体" w:hint="eastAsia"/>
          <w:szCs w:val="21"/>
        </w:rPr>
        <w:t>）：</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E5112C" w:rsidRDefault="00880632">
      <w:pPr>
        <w:pStyle w:val="14"/>
        <w:spacing w:line="400" w:lineRule="exact"/>
      </w:pPr>
      <w:r>
        <w:rPr>
          <w:rFonts w:ascii="宋体" w:hAnsi="宋体" w:hint="eastAsia"/>
        </w:rPr>
        <w:t>（</w:t>
      </w:r>
      <w:r>
        <w:rPr>
          <w:rFonts w:ascii="宋体" w:hAnsi="宋体" w:hint="eastAsia"/>
        </w:rPr>
        <w:t>3</w:t>
      </w:r>
      <w:r>
        <w:rPr>
          <w:rFonts w:ascii="宋体" w:hAnsi="宋体" w:hint="eastAsia"/>
        </w:rPr>
        <w:t>）付款方式（按项目</w:t>
      </w:r>
      <w:proofErr w:type="gramStart"/>
      <w:r>
        <w:rPr>
          <w:rFonts w:ascii="宋体" w:hAnsi="宋体" w:hint="eastAsia"/>
        </w:rPr>
        <w:t>实际勾选填写</w:t>
      </w:r>
      <w:proofErr w:type="gramEnd"/>
      <w:r>
        <w:rPr>
          <w:rFonts w:ascii="宋体" w:hAnsi="宋体" w:hint="eastAsia"/>
        </w:rPr>
        <w:t>）：</w:t>
      </w:r>
    </w:p>
    <w:p w:rsidR="00E5112C" w:rsidRDefault="00880632">
      <w:pPr>
        <w:adjustRightInd w:val="0"/>
        <w:snapToGrid w:val="0"/>
        <w:spacing w:line="400" w:lineRule="exact"/>
        <w:ind w:firstLineChars="300" w:firstLine="63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E5112C" w:rsidRDefault="00880632">
      <w:pPr>
        <w:snapToGrid w:val="0"/>
        <w:spacing w:line="400" w:lineRule="exact"/>
        <w:ind w:firstLineChars="300" w:firstLine="63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E5112C" w:rsidRDefault="00880632">
      <w:pPr>
        <w:adjustRightInd w:val="0"/>
        <w:snapToGrid w:val="0"/>
        <w:spacing w:line="400" w:lineRule="exact"/>
        <w:ind w:firstLineChars="300" w:firstLine="63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E5112C" w:rsidRDefault="00880632">
      <w:pPr>
        <w:adjustRightInd w:val="0"/>
        <w:snapToGrid w:val="0"/>
        <w:spacing w:line="400" w:lineRule="exact"/>
        <w:ind w:firstLineChars="300" w:firstLine="63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E5112C" w:rsidRDefault="00880632" w:rsidP="00880632">
      <w:pPr>
        <w:numPr>
          <w:ilvl w:val="0"/>
          <w:numId w:val="4"/>
        </w:numPr>
        <w:adjustRightInd w:val="0"/>
        <w:snapToGrid w:val="0"/>
        <w:spacing w:line="400" w:lineRule="exact"/>
        <w:ind w:firstLineChars="200" w:firstLine="422"/>
        <w:rPr>
          <w:rFonts w:ascii="宋体" w:hAnsi="宋体"/>
          <w:b/>
          <w:szCs w:val="21"/>
          <w:u w:val="single"/>
        </w:rPr>
      </w:pPr>
      <w:r>
        <w:rPr>
          <w:rFonts w:ascii="宋体" w:hAnsi="宋体" w:hint="eastAsia"/>
          <w:b/>
          <w:szCs w:val="21"/>
        </w:rPr>
        <w:t>合同履行</w:t>
      </w:r>
    </w:p>
    <w:p w:rsidR="00E5112C" w:rsidRDefault="00880632">
      <w:pPr>
        <w:adjustRightInd w:val="0"/>
        <w:snapToGrid w:val="0"/>
        <w:spacing w:line="400" w:lineRule="exact"/>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E5112C" w:rsidRDefault="00880632">
      <w:pPr>
        <w:adjustRightInd w:val="0"/>
        <w:snapToGrid w:val="0"/>
        <w:spacing w:line="400" w:lineRule="exact"/>
        <w:ind w:firstLineChars="200" w:firstLine="42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E5112C" w:rsidRDefault="00880632">
      <w:pPr>
        <w:adjustRightInd w:val="0"/>
        <w:snapToGrid w:val="0"/>
        <w:spacing w:line="400" w:lineRule="exact"/>
        <w:ind w:firstLineChars="200" w:firstLine="42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E5112C" w:rsidRDefault="00880632">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E5112C" w:rsidRDefault="00880632">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E5112C" w:rsidRDefault="00880632">
      <w:pPr>
        <w:snapToGrid w:val="0"/>
        <w:spacing w:line="400" w:lineRule="exact"/>
        <w:ind w:firstLineChars="200" w:firstLine="42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合同验收</w:t>
      </w:r>
    </w:p>
    <w:p w:rsidR="00E5112C" w:rsidRDefault="00880632">
      <w:pPr>
        <w:numPr>
          <w:ilvl w:val="0"/>
          <w:numId w:val="6"/>
        </w:numPr>
        <w:adjustRightInd w:val="0"/>
        <w:snapToGrid w:val="0"/>
        <w:spacing w:line="400" w:lineRule="exact"/>
        <w:ind w:firstLineChars="200" w:firstLine="42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E5112C" w:rsidRDefault="00880632">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E5112C" w:rsidRDefault="00880632">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5112C" w:rsidRDefault="00880632">
      <w:pPr>
        <w:adjustRightInd w:val="0"/>
        <w:snapToGrid w:val="0"/>
        <w:spacing w:line="400" w:lineRule="exact"/>
        <w:ind w:firstLineChars="400" w:firstLine="84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5112C" w:rsidRDefault="00880632">
      <w:pPr>
        <w:adjustRightInd w:val="0"/>
        <w:snapToGrid w:val="0"/>
        <w:spacing w:line="400" w:lineRule="exact"/>
        <w:ind w:firstLineChars="400" w:firstLine="840"/>
        <w:rPr>
          <w:rFonts w:ascii="宋体" w:hAnsi="宋体"/>
          <w:bCs/>
          <w:szCs w:val="21"/>
        </w:rPr>
      </w:pPr>
      <w:r>
        <w:rPr>
          <w:rFonts w:ascii="宋体" w:hAnsi="宋体" w:hint="eastAsia"/>
          <w:bCs/>
          <w:szCs w:val="21"/>
        </w:rPr>
        <w:t>是否邀请服务对象参</w:t>
      </w:r>
      <w:r>
        <w:rPr>
          <w:rFonts w:ascii="宋体" w:hAnsi="宋体" w:hint="eastAsia"/>
          <w:bCs/>
          <w:szCs w:val="21"/>
        </w:rPr>
        <w:t>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5112C" w:rsidRDefault="00880632">
      <w:pPr>
        <w:adjustRightInd w:val="0"/>
        <w:snapToGrid w:val="0"/>
        <w:spacing w:line="400" w:lineRule="exact"/>
        <w:ind w:firstLineChars="400" w:firstLine="84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5112C" w:rsidRDefault="00880632">
      <w:pPr>
        <w:adjustRightInd w:val="0"/>
        <w:snapToGrid w:val="0"/>
        <w:spacing w:line="400" w:lineRule="exact"/>
        <w:ind w:firstLineChars="400" w:firstLine="84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proofErr w:type="gramStart"/>
      <w:r>
        <w:rPr>
          <w:rFonts w:ascii="宋体" w:hAnsi="宋体" w:hint="eastAsia"/>
          <w:bCs/>
          <w:szCs w:val="21"/>
        </w:rPr>
        <w:t>否</w:t>
      </w:r>
      <w:proofErr w:type="gramEnd"/>
    </w:p>
    <w:p w:rsidR="00E5112C" w:rsidRDefault="00880632">
      <w:pPr>
        <w:adjustRightInd w:val="0"/>
        <w:snapToGrid w:val="0"/>
        <w:spacing w:line="400" w:lineRule="exact"/>
        <w:ind w:firstLineChars="400" w:firstLine="84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E5112C" w:rsidRDefault="00880632">
      <w:pPr>
        <w:adjustRightInd w:val="0"/>
        <w:snapToGrid w:val="0"/>
        <w:spacing w:line="400" w:lineRule="exact"/>
        <w:ind w:firstLineChars="400" w:firstLine="84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proofErr w:type="gramStart"/>
      <w:r>
        <w:rPr>
          <w:rFonts w:ascii="宋体" w:hAnsi="宋体" w:hint="eastAsia"/>
          <w:bCs/>
          <w:szCs w:val="21"/>
        </w:rPr>
        <w:t>否</w:t>
      </w:r>
      <w:proofErr w:type="gramEnd"/>
    </w:p>
    <w:p w:rsidR="00E5112C" w:rsidRDefault="00880632">
      <w:pPr>
        <w:adjustRightInd w:val="0"/>
        <w:snapToGrid w:val="0"/>
        <w:spacing w:line="400" w:lineRule="exact"/>
        <w:ind w:firstLineChars="400" w:firstLine="84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E5112C" w:rsidRDefault="00880632">
      <w:pPr>
        <w:adjustRightInd w:val="0"/>
        <w:snapToGrid w:val="0"/>
        <w:spacing w:line="400" w:lineRule="exact"/>
        <w:rPr>
          <w:rFonts w:ascii="宋体" w:hAnsi="宋体"/>
          <w:bCs/>
          <w:szCs w:val="21"/>
        </w:rPr>
      </w:pPr>
      <w:r>
        <w:rPr>
          <w:rFonts w:ascii="宋体" w:hAnsi="宋体" w:hint="eastAsia"/>
          <w:bCs/>
          <w:szCs w:val="21"/>
        </w:rPr>
        <w:lastRenderedPageBreak/>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E5112C" w:rsidRDefault="00880632">
      <w:pPr>
        <w:adjustRightInd w:val="0"/>
        <w:snapToGrid w:val="0"/>
        <w:spacing w:line="400" w:lineRule="exact"/>
        <w:ind w:firstLineChars="200" w:firstLine="42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E5112C" w:rsidRDefault="00880632">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E5112C" w:rsidRDefault="00880632">
      <w:pPr>
        <w:adjustRightInd w:val="0"/>
        <w:snapToGrid w:val="0"/>
        <w:spacing w:line="400" w:lineRule="exact"/>
        <w:ind w:firstLineChars="200" w:firstLine="42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组成合同的文件</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E5112C" w:rsidRDefault="00880632">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合同生效</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E5112C" w:rsidRDefault="00880632" w:rsidP="00880632">
      <w:pPr>
        <w:numPr>
          <w:ilvl w:val="0"/>
          <w:numId w:val="4"/>
        </w:numPr>
        <w:adjustRightInd w:val="0"/>
        <w:snapToGrid w:val="0"/>
        <w:spacing w:line="400" w:lineRule="exact"/>
        <w:ind w:firstLineChars="200" w:firstLine="422"/>
        <w:rPr>
          <w:rFonts w:ascii="宋体" w:hAnsi="宋体"/>
          <w:b/>
          <w:szCs w:val="21"/>
        </w:rPr>
      </w:pPr>
      <w:r>
        <w:rPr>
          <w:rFonts w:ascii="宋体" w:hAnsi="宋体" w:hint="eastAsia"/>
          <w:b/>
          <w:szCs w:val="21"/>
        </w:rPr>
        <w:t>合同份数</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E5112C" w:rsidRDefault="00880632">
      <w:pPr>
        <w:adjustRightInd w:val="0"/>
        <w:snapToGrid w:val="0"/>
        <w:spacing w:line="400" w:lineRule="exact"/>
        <w:ind w:firstLineChars="200" w:firstLine="42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E5112C" w:rsidRDefault="00880632">
      <w:pPr>
        <w:adjustRightInd w:val="0"/>
        <w:snapToGrid w:val="0"/>
        <w:spacing w:line="400" w:lineRule="exact"/>
        <w:ind w:firstLineChars="200" w:firstLine="420"/>
      </w:pPr>
      <w:r>
        <w:rPr>
          <w:rFonts w:ascii="宋体" w:hAnsi="宋体" w:hint="eastAsia"/>
          <w:szCs w:val="21"/>
        </w:rPr>
        <w:t>附件：具体标的及其技术要求和商务要求、联合协议、分包意向协议等。</w:t>
      </w:r>
    </w:p>
    <w:p w:rsidR="00E5112C" w:rsidRDefault="00880632">
      <w:r>
        <w:rPr>
          <w:rFonts w:hint="eastAsia"/>
        </w:rPr>
        <w:br w:type="page"/>
      </w:r>
    </w:p>
    <w:p w:rsidR="00E5112C" w:rsidRDefault="00E5112C">
      <w:pPr>
        <w:pStyle w:val="14"/>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91"/>
        <w:gridCol w:w="2412"/>
        <w:gridCol w:w="1979"/>
        <w:gridCol w:w="2116"/>
      </w:tblGrid>
      <w:tr w:rsidR="00E5112C">
        <w:trPr>
          <w:trHeight w:val="490"/>
        </w:trPr>
        <w:tc>
          <w:tcPr>
            <w:tcW w:w="2562" w:type="pct"/>
            <w:gridSpan w:val="2"/>
            <w:tcBorders>
              <w:bottom w:val="single" w:sz="2" w:space="0" w:color="auto"/>
              <w:right w:val="single" w:sz="2" w:space="0" w:color="auto"/>
            </w:tcBorders>
            <w:vAlign w:val="center"/>
          </w:tcPr>
          <w:p w:rsidR="00E5112C" w:rsidRDefault="00880632">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5112C" w:rsidRDefault="00880632">
            <w:pPr>
              <w:adjustRightInd w:val="0"/>
              <w:snapToGrid w:val="0"/>
              <w:spacing w:line="300" w:lineRule="exact"/>
              <w:jc w:val="center"/>
            </w:pPr>
            <w:r>
              <w:rPr>
                <w:szCs w:val="21"/>
              </w:rPr>
              <w:t>乙方</w:t>
            </w:r>
            <w:r>
              <w:rPr>
                <w:rFonts w:hint="eastAsia"/>
                <w:szCs w:val="21"/>
              </w:rPr>
              <w:t>（供应商）</w:t>
            </w:r>
          </w:p>
        </w:tc>
      </w:tr>
      <w:tr w:rsidR="00E5112C">
        <w:trPr>
          <w:trHeight w:val="917"/>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1171"/>
        </w:trPr>
        <w:tc>
          <w:tcPr>
            <w:tcW w:w="1126" w:type="pct"/>
            <w:vMerge w:val="restart"/>
            <w:tcBorders>
              <w:top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法定代表人</w:t>
            </w:r>
          </w:p>
          <w:p w:rsidR="00E5112C" w:rsidRDefault="00880632">
            <w:pPr>
              <w:adjustRightInd w:val="0"/>
              <w:snapToGrid w:val="0"/>
              <w:spacing w:line="300" w:lineRule="exact"/>
              <w:ind w:firstLineChars="48" w:firstLine="101"/>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法定代表人</w:t>
            </w:r>
          </w:p>
          <w:p w:rsidR="00E5112C" w:rsidRDefault="00880632">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zCs w:val="21"/>
              </w:rPr>
            </w:pPr>
          </w:p>
        </w:tc>
      </w:tr>
      <w:tr w:rsidR="00E5112C">
        <w:trPr>
          <w:trHeight w:val="483"/>
        </w:trPr>
        <w:tc>
          <w:tcPr>
            <w:tcW w:w="1126" w:type="pct"/>
            <w:vMerge/>
            <w:tcBorders>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483"/>
        </w:trPr>
        <w:tc>
          <w:tcPr>
            <w:tcW w:w="1126" w:type="pct"/>
            <w:tcBorders>
              <w:top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5112C" w:rsidRDefault="00E5112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5112C" w:rsidRDefault="00880632">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5112C" w:rsidRDefault="00E5112C">
            <w:pPr>
              <w:adjustRightInd w:val="0"/>
              <w:snapToGrid w:val="0"/>
              <w:spacing w:line="300" w:lineRule="exact"/>
              <w:jc w:val="center"/>
              <w:rPr>
                <w:spacing w:val="20"/>
                <w:szCs w:val="21"/>
              </w:rPr>
            </w:pPr>
          </w:p>
        </w:tc>
      </w:tr>
      <w:tr w:rsidR="00E5112C">
        <w:trPr>
          <w:trHeight w:val="586"/>
        </w:trPr>
        <w:tc>
          <w:tcPr>
            <w:tcW w:w="5000" w:type="pct"/>
            <w:gridSpan w:val="4"/>
            <w:tcBorders>
              <w:top w:val="single" w:sz="2" w:space="0" w:color="auto"/>
            </w:tcBorders>
            <w:vAlign w:val="center"/>
          </w:tcPr>
          <w:p w:rsidR="00E5112C" w:rsidRDefault="00880632">
            <w:pPr>
              <w:pStyle w:val="a6"/>
              <w:adjustRightInd w:val="0"/>
              <w:snapToGrid w:val="0"/>
              <w:spacing w:beforeLines="50" w:before="156" w:after="0" w:line="360" w:lineRule="auto"/>
              <w:ind w:leftChars="0" w:left="0"/>
              <w:jc w:val="left"/>
              <w:rPr>
                <w:spacing w:val="20"/>
                <w:szCs w:val="21"/>
              </w:rPr>
            </w:pPr>
            <w:r>
              <w:rPr>
                <w:rFonts w:ascii="宋体" w:hAnsi="宋体" w:hint="eastAsia"/>
                <w:szCs w:val="21"/>
              </w:rPr>
              <w:t>注：涉及联合体或其他合同主体的信息应按上表格式加列。</w:t>
            </w:r>
          </w:p>
        </w:tc>
      </w:tr>
    </w:tbl>
    <w:p w:rsidR="00E5112C" w:rsidRDefault="00880632">
      <w:pPr>
        <w:pStyle w:val="2"/>
        <w:numPr>
          <w:ilvl w:val="0"/>
          <w:numId w:val="0"/>
        </w:numPr>
        <w:adjustRightInd w:val="0"/>
        <w:snapToGrid w:val="0"/>
        <w:spacing w:beforeLines="50" w:before="156"/>
        <w:jc w:val="center"/>
        <w:rPr>
          <w:rFonts w:ascii="黑体" w:hAnsi="黑体"/>
          <w:sz w:val="28"/>
          <w:szCs w:val="28"/>
        </w:rPr>
      </w:pPr>
      <w:r>
        <w:rPr>
          <w:rFonts w:ascii="宋体" w:hAnsi="宋体"/>
          <w:sz w:val="21"/>
          <w:szCs w:val="21"/>
          <w:u w:val="single"/>
        </w:rPr>
        <w:br w:type="page"/>
      </w:r>
      <w:bookmarkStart w:id="75" w:name="_Toc27624"/>
      <w:r>
        <w:rPr>
          <w:rFonts w:ascii="黑体" w:hAnsi="黑体" w:hint="eastAsia"/>
          <w:b w:val="0"/>
          <w:bCs w:val="0"/>
          <w:sz w:val="28"/>
          <w:szCs w:val="28"/>
        </w:rPr>
        <w:lastRenderedPageBreak/>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5"/>
    </w:p>
    <w:p w:rsidR="00E5112C" w:rsidRDefault="00880632">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E5112C" w:rsidRDefault="00880632">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w:t>
      </w:r>
      <w:r>
        <w:rPr>
          <w:rFonts w:ascii="宋体" w:hAnsi="宋体" w:hint="eastAsia"/>
          <w:szCs w:val="21"/>
        </w:rPr>
        <w:t>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E5112C" w:rsidRDefault="00880632">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E5112C" w:rsidRDefault="00880632">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E5112C" w:rsidRDefault="00880632">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E5112C" w:rsidRDefault="00880632">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szCs w:val="21"/>
        </w:rPr>
        <w:t>商履行</w:t>
      </w:r>
      <w:proofErr w:type="gramEnd"/>
      <w:r>
        <w:rPr>
          <w:rFonts w:ascii="宋体" w:hAnsi="宋体" w:hint="eastAsia"/>
          <w:color w:val="000000"/>
          <w:szCs w:val="21"/>
        </w:rPr>
        <w:t>合同的行为。</w:t>
      </w:r>
    </w:p>
    <w:p w:rsidR="00E5112C" w:rsidRDefault="00880632">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w:t>
      </w:r>
      <w:r>
        <w:rPr>
          <w:rFonts w:ascii="宋体" w:hAnsi="宋体" w:hint="eastAsia"/>
          <w:color w:val="000000"/>
          <w:szCs w:val="21"/>
        </w:rPr>
        <w:t>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E5112C" w:rsidRDefault="00880632">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E5112C" w:rsidRDefault="00880632">
      <w:pPr>
        <w:numPr>
          <w:ilvl w:val="0"/>
          <w:numId w:val="7"/>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E5112C" w:rsidRDefault="00880632">
      <w:pPr>
        <w:autoSpaceDE w:val="0"/>
        <w:autoSpaceDN w:val="0"/>
        <w:adjustRightInd w:val="0"/>
        <w:snapToGrid w:val="0"/>
        <w:spacing w:line="400" w:lineRule="exact"/>
        <w:ind w:firstLineChars="200" w:firstLine="42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E5112C" w:rsidRDefault="00880632">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lastRenderedPageBreak/>
        <w:t xml:space="preserve">3.1 </w:t>
      </w:r>
      <w:r>
        <w:rPr>
          <w:rFonts w:ascii="宋体" w:hAnsi="宋体" w:cs="宋体" w:hint="eastAsia"/>
          <w:szCs w:val="21"/>
        </w:rPr>
        <w:t>乙方应当在约定的时间、地点，按照约定方式履行合同。</w:t>
      </w:r>
    </w:p>
    <w:p w:rsidR="00E5112C" w:rsidRDefault="00880632">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E5112C" w:rsidRDefault="00880632">
      <w:pPr>
        <w:snapToGrid w:val="0"/>
        <w:spacing w:line="400" w:lineRule="exact"/>
        <w:ind w:firstLineChars="200" w:firstLine="42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proofErr w:type="gramStart"/>
      <w:r>
        <w:rPr>
          <w:rFonts w:ascii="宋体" w:hAnsi="宋体" w:cs="宋体" w:hint="eastAsia"/>
          <w:szCs w:val="21"/>
        </w:rPr>
        <w:t>作出</w:t>
      </w:r>
      <w:proofErr w:type="gramEnd"/>
      <w:r>
        <w:rPr>
          <w:rFonts w:ascii="宋体" w:hAnsi="宋体" w:cs="宋体" w:hint="eastAsia"/>
          <w:szCs w:val="21"/>
        </w:rPr>
        <w:t>任何说明的，</w:t>
      </w:r>
      <w:r>
        <w:rPr>
          <w:rFonts w:ascii="宋体" w:hAnsi="宋体" w:hint="eastAsia"/>
          <w:color w:val="000000"/>
          <w:szCs w:val="21"/>
        </w:rPr>
        <w:t>视为验收通过。</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E5112C" w:rsidRDefault="00880632">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E5112C" w:rsidRDefault="00880632">
      <w:pPr>
        <w:pStyle w:val="a5"/>
        <w:spacing w:after="0" w:line="400" w:lineRule="exact"/>
        <w:ind w:firstLineChars="176" w:firstLine="370"/>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E5112C" w:rsidRDefault="00880632">
      <w:pPr>
        <w:pStyle w:val="a5"/>
        <w:spacing w:after="0" w:line="400" w:lineRule="exact"/>
        <w:ind w:firstLineChars="176" w:firstLine="370"/>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E5112C" w:rsidRDefault="00880632">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E5112C" w:rsidRDefault="00880632">
      <w:pPr>
        <w:autoSpaceDE w:val="0"/>
        <w:autoSpaceDN w:val="0"/>
        <w:adjustRightInd w:val="0"/>
        <w:snapToGrid w:val="0"/>
        <w:spacing w:line="400" w:lineRule="exact"/>
        <w:ind w:firstLineChars="200" w:firstLine="42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E5112C" w:rsidRDefault="00880632">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E5112C" w:rsidRDefault="00880632">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w:t>
      </w:r>
      <w:r>
        <w:rPr>
          <w:rFonts w:ascii="宋体" w:hAnsi="宋体" w:hint="eastAsia"/>
          <w:color w:val="000000"/>
          <w:szCs w:val="21"/>
        </w:rPr>
        <w:lastRenderedPageBreak/>
        <w:t>交货地点，并装卸、交付至甲方的一切</w:t>
      </w:r>
      <w:r>
        <w:rPr>
          <w:rFonts w:ascii="宋体" w:hAnsi="宋体" w:hint="eastAsia"/>
          <w:color w:val="000000"/>
          <w:szCs w:val="21"/>
        </w:rPr>
        <w:t>运输事项，相关费用应包含在合同价款中。</w:t>
      </w:r>
    </w:p>
    <w:p w:rsidR="00E5112C" w:rsidRDefault="00880632">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E5112C" w:rsidRDefault="00880632">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E5112C" w:rsidRDefault="00880632">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E5112C" w:rsidRDefault="00880632">
      <w:pPr>
        <w:pStyle w:val="a7"/>
        <w:adjustRightInd w:val="0"/>
        <w:snapToGrid w:val="0"/>
        <w:spacing w:line="400" w:lineRule="exact"/>
        <w:ind w:firstLineChars="200" w:firstLine="420"/>
        <w:jc w:val="left"/>
        <w:rPr>
          <w:rFonts w:hAnsi="宋体"/>
          <w:b/>
        </w:rPr>
      </w:pPr>
      <w:r>
        <w:rPr>
          <w:rFonts w:hAnsi="宋体" w:hint="eastAsia"/>
        </w:rPr>
        <w:t xml:space="preserve">8.1 </w:t>
      </w:r>
      <w:r>
        <w:rPr>
          <w:rFonts w:hAnsi="宋体" w:hint="eastAsia"/>
        </w:rPr>
        <w:t>质量标准</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5112C" w:rsidRDefault="00880632">
      <w:pPr>
        <w:pStyle w:val="a7"/>
        <w:adjustRightInd w:val="0"/>
        <w:snapToGrid w:val="0"/>
        <w:spacing w:line="400" w:lineRule="exact"/>
        <w:ind w:firstLineChars="200" w:firstLine="420"/>
        <w:jc w:val="left"/>
        <w:rPr>
          <w:rFonts w:hAnsi="宋体"/>
        </w:rPr>
      </w:pPr>
      <w:r>
        <w:rPr>
          <w:rFonts w:hAnsi="宋体" w:hint="eastAsia"/>
        </w:rPr>
        <w:t>（</w:t>
      </w:r>
      <w:r>
        <w:rPr>
          <w:rFonts w:hAnsi="宋体" w:hint="eastAsia"/>
        </w:rPr>
        <w:t>2</w:t>
      </w:r>
      <w:r>
        <w:rPr>
          <w:rFonts w:hAnsi="宋体" w:hint="eastAsia"/>
        </w:rPr>
        <w:t>）采用中华人民共和国法定计量单位。</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proofErr w:type="gramStart"/>
      <w:r>
        <w:rPr>
          <w:rFonts w:ascii="宋体" w:hAnsi="宋体" w:hint="eastAsia"/>
          <w:szCs w:val="21"/>
        </w:rPr>
        <w:t>包装好随货物</w:t>
      </w:r>
      <w:proofErr w:type="gramEnd"/>
      <w:r>
        <w:rPr>
          <w:rFonts w:ascii="宋体" w:hAnsi="宋体" w:hint="eastAsia"/>
          <w:szCs w:val="21"/>
        </w:rPr>
        <w:t>一同发运。</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proofErr w:type="gramStart"/>
      <w:r>
        <w:rPr>
          <w:rFonts w:ascii="宋体" w:hAnsi="宋体" w:hint="eastAsia"/>
          <w:szCs w:val="21"/>
        </w:rPr>
        <w:t>本保证</w:t>
      </w:r>
      <w:proofErr w:type="gramEnd"/>
      <w:r>
        <w:rPr>
          <w:rFonts w:ascii="宋体" w:hAnsi="宋体" w:hint="eastAsia"/>
          <w:szCs w:val="21"/>
        </w:rPr>
        <w:t>保持有效。</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E5112C" w:rsidRDefault="00880632">
      <w:pPr>
        <w:adjustRightInd w:val="0"/>
        <w:snapToGrid w:val="0"/>
        <w:spacing w:line="400" w:lineRule="exact"/>
        <w:ind w:firstLineChars="200" w:firstLine="42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w:t>
      </w:r>
      <w:r>
        <w:rPr>
          <w:rFonts w:ascii="宋体" w:hAnsi="宋体" w:hint="eastAsia"/>
          <w:szCs w:val="21"/>
        </w:rPr>
        <w:t>将由乙方承担，甲方根据合同约定对乙方行使的其他权利不受影响。</w:t>
      </w:r>
    </w:p>
    <w:p w:rsidR="00E5112C" w:rsidRDefault="00880632">
      <w:pPr>
        <w:adjustRightInd w:val="0"/>
        <w:snapToGrid w:val="0"/>
        <w:spacing w:line="400" w:lineRule="exact"/>
        <w:jc w:val="left"/>
        <w:rPr>
          <w:rFonts w:ascii="宋体" w:hAnsi="宋体"/>
          <w:b/>
          <w:bCs/>
        </w:rPr>
      </w:pPr>
      <w:r>
        <w:rPr>
          <w:rFonts w:ascii="宋体" w:hAnsi="宋体" w:hint="eastAsia"/>
          <w:b/>
          <w:bCs/>
          <w:color w:val="000000"/>
          <w:sz w:val="24"/>
        </w:rPr>
        <w:lastRenderedPageBreak/>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E5112C" w:rsidRDefault="00880632">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E5112C" w:rsidRDefault="00880632">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w:t>
      </w:r>
      <w:r>
        <w:rPr>
          <w:rFonts w:ascii="宋体" w:hAnsi="宋体" w:cs="宋体" w:hint="eastAsia"/>
          <w:szCs w:val="15"/>
        </w:rPr>
        <w:t>应当赔偿</w:t>
      </w:r>
      <w:bookmarkEnd w:id="76"/>
      <w:r>
        <w:rPr>
          <w:rFonts w:ascii="宋体" w:hAnsi="宋体" w:hint="eastAsia"/>
          <w:szCs w:val="21"/>
        </w:rPr>
        <w:t>。</w:t>
      </w:r>
    </w:p>
    <w:p w:rsidR="00E5112C" w:rsidRDefault="00880632">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E5112C" w:rsidRDefault="00880632">
      <w:pPr>
        <w:autoSpaceDE w:val="0"/>
        <w:autoSpaceDN w:val="0"/>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E5112C" w:rsidRDefault="00880632">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E5112C" w:rsidRDefault="00880632">
      <w:pPr>
        <w:numPr>
          <w:ilvl w:val="1"/>
          <w:numId w:val="9"/>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E5112C" w:rsidRDefault="00880632">
      <w:pPr>
        <w:spacing w:line="400" w:lineRule="exact"/>
        <w:ind w:firstLineChars="200" w:firstLine="420"/>
      </w:pPr>
      <w:r>
        <w:rPr>
          <w:rFonts w:ascii="宋体" w:hAnsi="宋体" w:hint="eastAsia"/>
          <w:szCs w:val="21"/>
        </w:rPr>
        <w:t xml:space="preserve">12.2 </w:t>
      </w:r>
      <w:r>
        <w:rPr>
          <w:rFonts w:ascii="宋体" w:hAnsi="宋体" w:hint="eastAsia"/>
          <w:szCs w:val="21"/>
        </w:rPr>
        <w:t>对于满足合同约定支付条件的，甲方原则上应当自收到发票后</w:t>
      </w:r>
      <w:r>
        <w:rPr>
          <w:rFonts w:ascii="宋体" w:hAnsi="宋体" w:hint="eastAsia"/>
          <w:szCs w:val="21"/>
        </w:rPr>
        <w:t>10</w:t>
      </w:r>
      <w:r>
        <w:rPr>
          <w:rFonts w:ascii="宋体" w:hAnsi="宋体" w:hint="eastAsia"/>
          <w:szCs w:val="21"/>
        </w:rPr>
        <w:t>个工作日内将资金支付到合同约定的</w:t>
      </w:r>
      <w:r>
        <w:rPr>
          <w:rFonts w:ascii="宋体" w:hAnsi="宋体" w:hint="eastAsia"/>
          <w:szCs w:val="21"/>
        </w:rPr>
        <w:t>乙方</w:t>
      </w:r>
      <w:r>
        <w:rPr>
          <w:rFonts w:ascii="宋体" w:hAnsi="宋体" w:hint="eastAsia"/>
          <w:szCs w:val="21"/>
        </w:rPr>
        <w:t>账户，不得以机构变动、人员更替、政策调整等为由迟延付款，不得将采购文件和合同中未规定的义务作为向乙方付款的条件。具体合同价款支付时间在【</w:t>
      </w:r>
      <w:r>
        <w:rPr>
          <w:rFonts w:ascii="宋体" w:hAnsi="宋体" w:hint="eastAsia"/>
          <w:szCs w:val="21"/>
        </w:rPr>
        <w:t>政府采购合同专用条款</w:t>
      </w:r>
      <w:r>
        <w:rPr>
          <w:rFonts w:ascii="宋体" w:hAnsi="宋体" w:hint="eastAsia"/>
          <w:szCs w:val="21"/>
        </w:rPr>
        <w:t>】中</w:t>
      </w:r>
      <w:r>
        <w:rPr>
          <w:rFonts w:ascii="宋体" w:hAnsi="宋体" w:hint="eastAsia"/>
          <w:szCs w:val="21"/>
        </w:rPr>
        <w:t>约</w:t>
      </w:r>
      <w:r>
        <w:rPr>
          <w:rFonts w:ascii="宋体" w:hAnsi="宋体" w:hint="eastAsia"/>
          <w:szCs w:val="21"/>
        </w:rPr>
        <w:t>定。</w:t>
      </w:r>
    </w:p>
    <w:p w:rsidR="00E5112C" w:rsidRDefault="00880632">
      <w:pPr>
        <w:pStyle w:val="a5"/>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5112C" w:rsidRDefault="00880632">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E5112C" w:rsidRDefault="00880632">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14.1 </w:t>
      </w:r>
      <w:proofErr w:type="gramStart"/>
      <w:r>
        <w:rPr>
          <w:rFonts w:ascii="宋体" w:hAnsi="宋体" w:hint="eastAsia"/>
          <w:szCs w:val="21"/>
        </w:rPr>
        <w:t>除项目</w:t>
      </w:r>
      <w:proofErr w:type="gramEnd"/>
      <w:r>
        <w:rPr>
          <w:rFonts w:ascii="宋体" w:hAnsi="宋体" w:hint="eastAsia"/>
          <w:szCs w:val="21"/>
        </w:rPr>
        <w:t>不涉及或采购活动中明确约定无须承担外，乙方还应提供下列服务：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w:t>
      </w:r>
      <w:r>
        <w:rPr>
          <w:rFonts w:ascii="宋体" w:hAnsi="宋体" w:hint="eastAsia"/>
          <w:szCs w:val="21"/>
        </w:rPr>
        <w:t>维修所需的专用工具和辅助材料；</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w:t>
      </w:r>
      <w:r>
        <w:rPr>
          <w:rFonts w:ascii="宋体" w:hAnsi="宋体" w:hint="eastAsia"/>
          <w:szCs w:val="21"/>
        </w:rPr>
        <w:lastRenderedPageBreak/>
        <w:t>但前提条件是该服务并不能免除乙方在质量保证期内所承担的义务；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E5112C" w:rsidRDefault="00880632">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w:t>
      </w:r>
      <w:r>
        <w:rPr>
          <w:rFonts w:ascii="宋体" w:hAnsi="宋体" w:hint="eastAsia"/>
          <w:szCs w:val="21"/>
        </w:rPr>
        <w:t>用已包含在合同价款中，甲方不再另行支付。</w:t>
      </w:r>
    </w:p>
    <w:p w:rsidR="00E5112C" w:rsidRDefault="00880632">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E5112C" w:rsidRDefault="00880632">
      <w:pPr>
        <w:adjustRightInd w:val="0"/>
        <w:snapToGrid w:val="0"/>
        <w:spacing w:line="400" w:lineRule="exact"/>
        <w:ind w:firstLineChars="200" w:firstLine="42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E5112C" w:rsidRDefault="00880632">
      <w:pPr>
        <w:autoSpaceDE w:val="0"/>
        <w:autoSpaceDN w:val="0"/>
        <w:adjustRightInd w:val="0"/>
        <w:snapToGrid w:val="0"/>
        <w:spacing w:line="400" w:lineRule="exact"/>
        <w:ind w:firstLineChars="200" w:firstLine="42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E5112C" w:rsidRDefault="00880632">
      <w:pPr>
        <w:numPr>
          <w:ilvl w:val="0"/>
          <w:numId w:val="10"/>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E5112C" w:rsidRDefault="00880632">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16.2</w:t>
      </w:r>
      <w:r>
        <w:rPr>
          <w:rFonts w:ascii="宋体" w:hAnsi="宋体" w:hint="eastAsia"/>
          <w:szCs w:val="21"/>
        </w:rPr>
        <w:t>合同的中止</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w:t>
      </w:r>
      <w:r>
        <w:rPr>
          <w:rFonts w:ascii="宋体" w:hAnsi="宋体" w:hint="eastAsia"/>
          <w:szCs w:val="21"/>
        </w:rPr>
        <w:t>同的履行。</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w:t>
      </w:r>
      <w:r>
        <w:rPr>
          <w:rFonts w:ascii="宋体" w:hAnsi="宋体" w:hint="eastAsia"/>
          <w:szCs w:val="21"/>
        </w:rPr>
        <w:lastRenderedPageBreak/>
        <w:t>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E5112C" w:rsidRDefault="00880632">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w:t>
      </w:r>
      <w:r>
        <w:rPr>
          <w:rFonts w:ascii="宋体" w:eastAsia="宋体" w:hAnsi="宋体" w:cs="宋体" w:hint="eastAsia"/>
          <w:sz w:val="21"/>
        </w:rPr>
        <w:t>方没有及时告知甲方，致使合同履行发生困难的，甲方可以中止合同履行并要求乙方承担由此给甲方造成的损失。</w:t>
      </w:r>
    </w:p>
    <w:p w:rsidR="00E5112C" w:rsidRDefault="00880632">
      <w:pPr>
        <w:snapToGrid w:val="0"/>
        <w:spacing w:line="400" w:lineRule="exact"/>
        <w:ind w:firstLineChars="200" w:firstLine="42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16.3</w:t>
      </w:r>
      <w:r>
        <w:rPr>
          <w:rFonts w:ascii="宋体" w:hAnsi="宋体" w:hint="eastAsia"/>
          <w:szCs w:val="21"/>
        </w:rPr>
        <w:t>合同的终止</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E5112C" w:rsidRDefault="00880632">
      <w:pPr>
        <w:snapToGrid w:val="0"/>
        <w:spacing w:line="400" w:lineRule="exact"/>
        <w:ind w:firstLineChars="200" w:firstLine="42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E5112C" w:rsidRDefault="00880632">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E5112C" w:rsidRDefault="00880632">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E5112C" w:rsidRDefault="00880632">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E5112C" w:rsidRDefault="00880632">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5112C" w:rsidRDefault="00880632">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w:t>
      </w:r>
      <w:r>
        <w:rPr>
          <w:rFonts w:ascii="宋体" w:eastAsia="宋体" w:hAnsi="宋体" w:cs="宋体" w:hint="eastAsia"/>
          <w:sz w:val="21"/>
        </w:rPr>
        <w:t>争议。</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lastRenderedPageBreak/>
        <w:t xml:space="preserve">19.3 </w:t>
      </w:r>
      <w:r>
        <w:rPr>
          <w:rFonts w:ascii="宋体" w:eastAsia="宋体" w:hAnsi="宋体" w:cs="宋体" w:hint="eastAsia"/>
          <w:sz w:val="21"/>
        </w:rPr>
        <w:t>如甲乙双方有争议的事项不影响合同其他部分的履行，在争议解决期间，合同其他部分应当继续履行。</w:t>
      </w:r>
    </w:p>
    <w:p w:rsidR="00E5112C" w:rsidRDefault="00880632">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E5112C" w:rsidRDefault="00880632">
      <w:pPr>
        <w:autoSpaceDE w:val="0"/>
        <w:autoSpaceDN w:val="0"/>
        <w:adjustRightInd w:val="0"/>
        <w:snapToGrid w:val="0"/>
        <w:spacing w:line="400" w:lineRule="exact"/>
        <w:ind w:firstLineChars="200" w:firstLine="42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E5112C" w:rsidRDefault="00880632">
      <w:pPr>
        <w:pStyle w:val="a5"/>
        <w:spacing w:after="0" w:line="400" w:lineRule="exact"/>
        <w:ind w:firstLineChars="200" w:firstLine="42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proofErr w:type="gramStart"/>
      <w:r>
        <w:rPr>
          <w:rFonts w:ascii="宋体" w:hAnsi="宋体" w:hint="eastAsia"/>
          <w:color w:val="auto"/>
          <w:szCs w:val="21"/>
        </w:rPr>
        <w:t>包专门</w:t>
      </w:r>
      <w:proofErr w:type="gramEnd"/>
      <w:r>
        <w:rPr>
          <w:rFonts w:ascii="宋体" w:hAnsi="宋体" w:hint="eastAsia"/>
          <w:color w:val="auto"/>
          <w:szCs w:val="21"/>
        </w:rPr>
        <w:t>预留、要求以联合体形</w:t>
      </w:r>
      <w:proofErr w:type="gramStart"/>
      <w:r>
        <w:rPr>
          <w:rFonts w:ascii="宋体" w:hAnsi="宋体" w:hint="eastAsia"/>
          <w:color w:val="auto"/>
          <w:szCs w:val="21"/>
        </w:rPr>
        <w:t>式参加</w:t>
      </w:r>
      <w:proofErr w:type="gramEnd"/>
      <w:r>
        <w:rPr>
          <w:rFonts w:ascii="宋体" w:hAnsi="宋体" w:hint="eastAsia"/>
          <w:color w:val="auto"/>
          <w:szCs w:val="21"/>
        </w:rPr>
        <w:t>或者合同分包等措施签订的采购合同，应当明确标注本合同为中小企业预留合同。其中，要求以联合体形</w:t>
      </w:r>
      <w:proofErr w:type="gramStart"/>
      <w:r>
        <w:rPr>
          <w:rFonts w:ascii="宋体" w:hAnsi="宋体" w:hint="eastAsia"/>
          <w:color w:val="auto"/>
          <w:szCs w:val="21"/>
        </w:rPr>
        <w:t>式参加</w:t>
      </w:r>
      <w:proofErr w:type="gramEnd"/>
      <w:r>
        <w:rPr>
          <w:rFonts w:ascii="宋体" w:hAnsi="宋体" w:hint="eastAsia"/>
          <w:color w:val="auto"/>
          <w:szCs w:val="21"/>
        </w:rPr>
        <w:t>采购活动或者合同分包的，须将联合协议或者分包意向协议作为采购合同的组成部分。</w:t>
      </w:r>
    </w:p>
    <w:p w:rsidR="00E5112C" w:rsidRDefault="00880632">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w:t>
      </w:r>
      <w:r>
        <w:rPr>
          <w:rFonts w:ascii="宋体" w:eastAsia="宋体" w:hAnsi="宋体" w:cs="宋体" w:hint="eastAsia"/>
          <w:sz w:val="21"/>
        </w:rPr>
        <w:t>与法律、行政法规的强制性规定不一致的，双方当事人应按照法律、行政法规的强制性规定修改本合同的相关条款。</w:t>
      </w:r>
    </w:p>
    <w:p w:rsidR="00E5112C" w:rsidRDefault="00880632">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E5112C" w:rsidRDefault="00880632">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E5112C" w:rsidRDefault="00880632">
      <w:pPr>
        <w:pStyle w:val="AONormal"/>
        <w:ind w:firstLineChars="0" w:firstLine="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E5112C" w:rsidRDefault="00880632">
      <w:pPr>
        <w:adjustRightInd w:val="0"/>
        <w:snapToGrid w:val="0"/>
        <w:spacing w:line="400" w:lineRule="exact"/>
        <w:ind w:firstLineChars="200" w:firstLine="42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E5112C" w:rsidRDefault="00880632">
      <w:pPr>
        <w:numPr>
          <w:ilvl w:val="0"/>
          <w:numId w:val="11"/>
        </w:numPr>
        <w:adjustRightInd w:val="0"/>
        <w:snapToGrid w:val="0"/>
        <w:spacing w:line="400" w:lineRule="exact"/>
        <w:jc w:val="left"/>
        <w:rPr>
          <w:rFonts w:ascii="宋体" w:hAnsi="宋体"/>
          <w:b/>
          <w:bCs/>
        </w:rPr>
      </w:pPr>
      <w:r>
        <w:rPr>
          <w:rFonts w:ascii="宋体" w:hAnsi="宋体" w:hint="eastAsia"/>
          <w:b/>
          <w:bCs/>
          <w:sz w:val="24"/>
        </w:rPr>
        <w:t>合同未尽事项</w:t>
      </w:r>
    </w:p>
    <w:p w:rsidR="00E5112C" w:rsidRDefault="00880632">
      <w:pPr>
        <w:adjustRightInd w:val="0"/>
        <w:snapToGrid w:val="0"/>
        <w:spacing w:line="400" w:lineRule="exact"/>
        <w:ind w:firstLineChars="200" w:firstLine="42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E5112C" w:rsidRDefault="00880632">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7" w:name="_Toc20313"/>
    </w:p>
    <w:p w:rsidR="00E5112C" w:rsidRDefault="00880632">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E5112C" w:rsidRDefault="00880632">
      <w:pPr>
        <w:pStyle w:val="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7"/>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E5112C" w:rsidRDefault="00E5112C">
            <w:pPr>
              <w:adjustRightInd w:val="0"/>
              <w:snapToGrid w:val="0"/>
              <w:jc w:val="left"/>
              <w:rPr>
                <w:rFonts w:ascii="宋体" w:hAnsi="宋体"/>
                <w:szCs w:val="21"/>
              </w:rPr>
            </w:pPr>
          </w:p>
        </w:tc>
      </w:tr>
      <w:tr w:rsidR="00E5112C">
        <w:trPr>
          <w:trHeight w:val="604"/>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履约验收中甲方提出异议或</w:t>
            </w:r>
            <w:proofErr w:type="gramStart"/>
            <w:r>
              <w:rPr>
                <w:rFonts w:ascii="宋体" w:hAnsi="宋体" w:hint="eastAsia"/>
                <w:szCs w:val="21"/>
              </w:rPr>
              <w:t>作出</w:t>
            </w:r>
            <w:proofErr w:type="gramEnd"/>
            <w:r>
              <w:rPr>
                <w:rFonts w:ascii="宋体" w:hAnsi="宋体" w:hint="eastAsia"/>
                <w:szCs w:val="21"/>
              </w:rPr>
              <w:t>说明的期限</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E5112C" w:rsidRDefault="00E5112C">
            <w:pPr>
              <w:adjustRightInd w:val="0"/>
              <w:snapToGrid w:val="0"/>
              <w:jc w:val="left"/>
              <w:rPr>
                <w:rFonts w:ascii="宋体" w:hAnsi="宋体"/>
                <w:szCs w:val="21"/>
              </w:rPr>
            </w:pPr>
          </w:p>
        </w:tc>
      </w:tr>
      <w:tr w:rsidR="00E5112C">
        <w:trPr>
          <w:trHeight w:val="667"/>
        </w:trPr>
        <w:tc>
          <w:tcPr>
            <w:tcW w:w="1607" w:type="dxa"/>
            <w:vMerge w:val="restart"/>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E5112C" w:rsidRDefault="00E5112C"/>
        </w:tc>
      </w:tr>
      <w:tr w:rsidR="00E5112C">
        <w:trPr>
          <w:trHeight w:val="667"/>
        </w:trPr>
        <w:tc>
          <w:tcPr>
            <w:tcW w:w="1607" w:type="dxa"/>
            <w:vMerge/>
            <w:vAlign w:val="center"/>
          </w:tcPr>
          <w:p w:rsidR="00E5112C" w:rsidRDefault="00E5112C">
            <w:pPr>
              <w:adjustRightInd w:val="0"/>
              <w:snapToGrid w:val="0"/>
              <w:jc w:val="center"/>
              <w:rPr>
                <w:rFonts w:ascii="宋体" w:hAnsi="宋体"/>
                <w:szCs w:val="21"/>
              </w:rPr>
            </w:pP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E5112C" w:rsidRDefault="00E5112C"/>
        </w:tc>
      </w:tr>
      <w:tr w:rsidR="00E5112C">
        <w:trPr>
          <w:trHeight w:val="772"/>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E5112C" w:rsidRDefault="00E5112C"/>
        </w:tc>
      </w:tr>
      <w:tr w:rsidR="00E5112C">
        <w:trPr>
          <w:trHeight w:val="667"/>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E5112C" w:rsidRDefault="00E5112C"/>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E5112C" w:rsidRDefault="00E5112C">
            <w:pPr>
              <w:autoSpaceDE w:val="0"/>
              <w:autoSpaceDN w:val="0"/>
              <w:adjustRightInd w:val="0"/>
              <w:snapToGrid w:val="0"/>
              <w:ind w:firstLineChars="200" w:firstLine="42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货物质量缺陷</w:t>
            </w:r>
          </w:p>
          <w:p w:rsidR="00E5112C" w:rsidRDefault="00880632">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snapToGrid w:val="0"/>
              <w:jc w:val="center"/>
              <w:rPr>
                <w:rFonts w:ascii="宋体" w:hAnsi="宋体" w:cs="宋体"/>
                <w:szCs w:val="21"/>
              </w:rPr>
            </w:pPr>
            <w:r>
              <w:rPr>
                <w:rFonts w:ascii="宋体" w:hAnsi="宋体" w:cs="宋体" w:hint="eastAsia"/>
                <w:szCs w:val="21"/>
              </w:rPr>
              <w:t>第二节</w:t>
            </w:r>
          </w:p>
          <w:p w:rsidR="00E5112C" w:rsidRDefault="00880632">
            <w:pPr>
              <w:pStyle w:val="AONormal"/>
              <w:ind w:firstLineChars="0" w:firstLine="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E5112C" w:rsidRDefault="00880632">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E5112C" w:rsidRDefault="00E5112C">
            <w:pPr>
              <w:adjustRightInd w:val="0"/>
              <w:snapToGrid w:val="0"/>
              <w:jc w:val="left"/>
              <w:rPr>
                <w:rFonts w:ascii="宋体" w:hAnsi="宋体"/>
                <w:szCs w:val="21"/>
              </w:rPr>
            </w:pPr>
          </w:p>
        </w:tc>
      </w:tr>
      <w:tr w:rsidR="00E5112C">
        <w:trPr>
          <w:trHeight w:val="697"/>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E5112C" w:rsidRDefault="00E5112C">
            <w:pPr>
              <w:adjustRightInd w:val="0"/>
              <w:snapToGrid w:val="0"/>
              <w:jc w:val="left"/>
              <w:rPr>
                <w:rFonts w:ascii="宋体" w:hAnsi="宋体"/>
                <w:szCs w:val="21"/>
              </w:rPr>
            </w:pPr>
          </w:p>
        </w:tc>
      </w:tr>
      <w:tr w:rsidR="00E5112C">
        <w:trPr>
          <w:trHeight w:val="697"/>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84"/>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84"/>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lastRenderedPageBreak/>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E5112C" w:rsidRDefault="00E5112C">
            <w:pPr>
              <w:adjustRightInd w:val="0"/>
              <w:snapToGrid w:val="0"/>
              <w:jc w:val="left"/>
              <w:rPr>
                <w:rFonts w:ascii="宋体" w:hAnsi="宋体"/>
                <w:szCs w:val="21"/>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E5112C" w:rsidRDefault="00E5112C">
            <w:pPr>
              <w:adjustRightInd w:val="0"/>
              <w:snapToGrid w:val="0"/>
              <w:jc w:val="left"/>
              <w:rPr>
                <w:rFonts w:ascii="宋体" w:hAnsi="宋体"/>
                <w:szCs w:val="21"/>
                <w:u w:val="single"/>
              </w:rPr>
            </w:pPr>
          </w:p>
        </w:tc>
      </w:tr>
      <w:tr w:rsidR="00E5112C">
        <w:trPr>
          <w:trHeight w:val="736"/>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E5112C" w:rsidRDefault="00E5112C">
            <w:pPr>
              <w:adjustRightInd w:val="0"/>
              <w:snapToGrid w:val="0"/>
              <w:jc w:val="left"/>
              <w:rPr>
                <w:rFonts w:ascii="宋体" w:hAnsi="宋体"/>
                <w:szCs w:val="21"/>
                <w:u w:val="single"/>
              </w:rPr>
            </w:pPr>
          </w:p>
        </w:tc>
      </w:tr>
      <w:tr w:rsidR="00E5112C">
        <w:trPr>
          <w:trHeight w:val="876"/>
        </w:trPr>
        <w:tc>
          <w:tcPr>
            <w:tcW w:w="1607" w:type="dxa"/>
            <w:tcBorders>
              <w:bottom w:val="single" w:sz="2" w:space="0" w:color="auto"/>
              <w:right w:val="single" w:sz="2" w:space="0" w:color="auto"/>
            </w:tcBorders>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E5112C" w:rsidRDefault="00880632">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E5112C" w:rsidRDefault="00E5112C">
            <w:pPr>
              <w:adjustRightInd w:val="0"/>
              <w:snapToGrid w:val="0"/>
              <w:jc w:val="left"/>
              <w:rPr>
                <w:rFonts w:ascii="宋体" w:hAnsi="宋体"/>
                <w:szCs w:val="21"/>
                <w:u w:val="single"/>
              </w:rPr>
            </w:pPr>
          </w:p>
        </w:tc>
      </w:tr>
      <w:tr w:rsidR="00E5112C">
        <w:trPr>
          <w:trHeight w:val="90"/>
        </w:trPr>
        <w:tc>
          <w:tcPr>
            <w:tcW w:w="1607" w:type="dxa"/>
            <w:tcBorders>
              <w:top w:val="single" w:sz="2" w:space="0" w:color="auto"/>
              <w:right w:val="single" w:sz="2" w:space="0" w:color="auto"/>
            </w:tcBorders>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E5112C" w:rsidRDefault="00880632">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E5112C" w:rsidRDefault="00880632">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E5112C" w:rsidRDefault="00880632">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E5112C" w:rsidRDefault="00880632">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rsidR="00E5112C">
        <w:trPr>
          <w:trHeight w:val="770"/>
        </w:trPr>
        <w:tc>
          <w:tcPr>
            <w:tcW w:w="1607" w:type="dxa"/>
            <w:vAlign w:val="center"/>
          </w:tcPr>
          <w:p w:rsidR="00E5112C" w:rsidRDefault="00880632">
            <w:pPr>
              <w:adjustRightInd w:val="0"/>
              <w:snapToGrid w:val="0"/>
              <w:jc w:val="center"/>
              <w:rPr>
                <w:rFonts w:ascii="宋体" w:hAnsi="宋体"/>
                <w:szCs w:val="21"/>
              </w:rPr>
            </w:pPr>
            <w:r>
              <w:rPr>
                <w:rFonts w:ascii="宋体" w:hAnsi="宋体" w:hint="eastAsia"/>
                <w:szCs w:val="21"/>
              </w:rPr>
              <w:t>第二节</w:t>
            </w:r>
          </w:p>
          <w:p w:rsidR="00E5112C" w:rsidRDefault="00880632">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E5112C" w:rsidRDefault="00880632">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E5112C" w:rsidRDefault="00E5112C">
            <w:pPr>
              <w:adjustRightInd w:val="0"/>
              <w:snapToGrid w:val="0"/>
              <w:jc w:val="left"/>
              <w:rPr>
                <w:rFonts w:ascii="宋体" w:hAnsi="宋体"/>
                <w:szCs w:val="21"/>
              </w:rPr>
            </w:pPr>
          </w:p>
        </w:tc>
      </w:tr>
    </w:tbl>
    <w:p w:rsidR="00E5112C" w:rsidRDefault="00E5112C"/>
    <w:p w:rsidR="00E5112C" w:rsidRDefault="00E5112C">
      <w:pPr>
        <w:rPr>
          <w:b/>
          <w:bCs/>
          <w:sz w:val="44"/>
          <w:szCs w:val="44"/>
        </w:rPr>
      </w:pPr>
    </w:p>
    <w:p w:rsidR="00E5112C" w:rsidRDefault="00E5112C"/>
    <w:bookmarkEnd w:id="71"/>
    <w:p w:rsidR="00A77B3E" w:rsidRDefault="00A77B3E"/>
    <w:bookmarkEnd w:id="72"/>
    <w:p w:rsidR="00E5112C" w:rsidRDefault="00E5112C" w:rsidP="00E5112C">
      <w:pPr>
        <w:spacing w:line="360" w:lineRule="auto"/>
        <w:ind w:firstLineChars="1460" w:firstLine="3078"/>
        <w:jc w:val="left"/>
        <w:rPr>
          <w:b/>
          <w:bCs/>
          <w:szCs w:val="21"/>
        </w:rPr>
      </w:pPr>
    </w:p>
    <w:sectPr w:rsidR="00E511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80632">
      <w:r>
        <w:separator/>
      </w:r>
    </w:p>
  </w:endnote>
  <w:endnote w:type="continuationSeparator" w:id="0">
    <w:p w:rsidR="00000000" w:rsidRDefault="00880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方正仿宋">
    <w:altName w:val="仿宋"/>
    <w:charset w:val="86"/>
    <w:family w:val="script"/>
    <w:pitch w:val="default"/>
    <w:sig w:usb0="00000000" w:usb1="00000000" w:usb2="00000000" w:usb3="00000000" w:csb0="00040000" w:csb1="00000000"/>
  </w:font>
  <w:font w:name="仿宋_GB2312">
    <w:altName w:val="仿宋"/>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charset w:val="86"/>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2C" w:rsidRDefault="00880632">
    <w:pPr>
      <w:pStyle w:val="aa"/>
      <w:jc w:val="center"/>
    </w:pPr>
    <w:r>
      <w:fldChar w:fldCharType="begin"/>
    </w:r>
    <w:r>
      <w:instrText xml:space="preserve"> PAGE   \* MERGEFORMAT </w:instrText>
    </w:r>
    <w:r>
      <w:fldChar w:fldCharType="separate"/>
    </w:r>
    <w:r w:rsidRPr="00880632">
      <w:rPr>
        <w:noProof/>
        <w:lang w:val="zh-CN"/>
      </w:rPr>
      <w:t>67</w:t>
    </w:r>
    <w:r>
      <w:fldChar w:fldCharType="end"/>
    </w:r>
  </w:p>
  <w:p w:rsidR="00E5112C" w:rsidRDefault="00E5112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2C" w:rsidRDefault="00880632">
    <w:pPr>
      <w:pStyle w:val="aa"/>
      <w:jc w:val="center"/>
    </w:pPr>
    <w:r>
      <w:fldChar w:fldCharType="begin"/>
    </w:r>
    <w:r>
      <w:instrText xml:space="preserve"> PAGE   \* MERGEFORMAT </w:instrText>
    </w:r>
    <w:r>
      <w:fldChar w:fldCharType="separate"/>
    </w:r>
    <w:r w:rsidRPr="00880632">
      <w:rPr>
        <w:noProof/>
        <w:lang w:val="zh-CN"/>
      </w:rPr>
      <w:t>101</w:t>
    </w:r>
    <w:r>
      <w:fldChar w:fldCharType="end"/>
    </w:r>
  </w:p>
  <w:p w:rsidR="00E5112C" w:rsidRDefault="00E5112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80632">
      <w:r>
        <w:separator/>
      </w:r>
    </w:p>
  </w:footnote>
  <w:footnote w:type="continuationSeparator" w:id="0">
    <w:p w:rsidR="00000000" w:rsidRDefault="00880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2C" w:rsidRDefault="00880632">
    <w:pPr>
      <w:pStyle w:val="ab"/>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position:absolute;margin-left:0;margin-top:0;width:567.75pt;height:51.6pt;rotation:315;z-index:-251658240;mso-wrap-style:square;mso-position-horizontal:center;mso-position-horizontal-relative:margin;mso-position-vertical:center;mso-position-vertical-relative:margin" o:allowincell="f" fillcolor="silver" stroked="f">
          <v:fill opacity=".5"/>
          <v:textpath style="font-family:&quot;宋体&quot;;font-size:8pt" string="中国气象局政府采购中心"/>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2C" w:rsidRDefault="00880632">
    <w:pPr>
      <w:pStyle w:val="ab"/>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position:absolute;margin-left:0;margin-top:0;width:567.75pt;height:51.6pt;rotation:315;z-index:-251657216;mso-wrap-style:square;mso-position-horizontal:center;mso-position-horizontal-relative:margin;mso-position-vertical:center;mso-position-vertical-relative:margin" o:allowincell="f" fillcolor="silver" stroked="f">
          <v:fill opacity=".5"/>
          <v:textpath style="font-family:&quot;宋体&quot;;font-size:8pt" string="中国气象局政府采购中心"/>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07AB1"/>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581F"/>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3E36"/>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632"/>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12C"/>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a">
    <w:name w:val="Normal"/>
    <w:qFormat/>
    <w:pPr>
      <w:widowControl w:val="0"/>
      <w:jc w:val="both"/>
    </w:pPr>
    <w:rPr>
      <w:kern w:val="2"/>
      <w:sz w:val="21"/>
      <w:lang w:eastAsia="zh-CN"/>
    </w:rPr>
  </w:style>
  <w:style w:type="paragraph" w:styleId="10">
    <w:name w:val="heading 1"/>
    <w:basedOn w:val="a"/>
    <w:next w:val="a"/>
    <w:qFormat/>
    <w:pPr>
      <w:keepNext/>
      <w:keepLines/>
      <w:spacing w:before="340" w:after="330" w:line="578" w:lineRule="atLeast"/>
      <w:ind w:firstLine="288"/>
      <w:outlineLvl w:val="0"/>
    </w:pPr>
    <w:rPr>
      <w:b/>
      <w:bCs/>
      <w:kern w:val="44"/>
      <w:sz w:val="44"/>
      <w:szCs w:val="44"/>
    </w:rPr>
  </w:style>
  <w:style w:type="paragraph" w:styleId="2">
    <w:name w:val="heading 2"/>
    <w:basedOn w:val="a"/>
    <w:next w:val="a"/>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tLeast"/>
      <w:outlineLvl w:val="2"/>
    </w:pPr>
    <w:rPr>
      <w:b/>
      <w:bCs/>
      <w:sz w:val="32"/>
      <w:szCs w:val="32"/>
    </w:rPr>
  </w:style>
  <w:style w:type="paragraph" w:styleId="4">
    <w:name w:val="heading 4"/>
    <w:basedOn w:val="a"/>
    <w:next w:val="a"/>
    <w:qFormat/>
    <w:pPr>
      <w:keepNext/>
      <w:keepLines/>
      <w:spacing w:before="280" w:after="290" w:line="376" w:lineRule="atLeast"/>
      <w:outlineLvl w:val="3"/>
    </w:pPr>
    <w:rPr>
      <w:rFonts w:ascii="Arial" w:eastAsia="黑体" w:hAnsi="Arial"/>
      <w:b/>
      <w:bCs/>
      <w:sz w:val="28"/>
      <w:szCs w:val="28"/>
    </w:rPr>
  </w:style>
  <w:style w:type="paragraph" w:styleId="6">
    <w:name w:val="heading 6"/>
    <w:basedOn w:val="a"/>
    <w:next w:val="a"/>
    <w:link w:val="6Char"/>
    <w:uiPriority w:val="9"/>
    <w:qFormat/>
    <w:pPr>
      <w:keepNext/>
      <w:keepLines/>
      <w:spacing w:before="240" w:after="64" w:line="320" w:lineRule="auto"/>
      <w:outlineLvl w:val="5"/>
    </w:pPr>
    <w:rPr>
      <w:rFonts w:ascii="Cambria" w:hAnsi="Cambria"/>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标题 6 Char"/>
    <w:link w:val="6"/>
    <w:uiPriority w:val="9"/>
    <w:semiHidden/>
    <w:rPr>
      <w:rFonts w:ascii="Cambria" w:eastAsia="宋体" w:hAnsi="Cambria" w:cs="Times New Roman"/>
      <w:b/>
      <w:bCs/>
      <w:kern w:val="2"/>
      <w:sz w:val="24"/>
      <w:szCs w:val="24"/>
    </w:rPr>
  </w:style>
  <w:style w:type="paragraph" w:styleId="a3">
    <w:name w:val="Document Map"/>
    <w:basedOn w:val="a"/>
    <w:link w:val="Char"/>
    <w:uiPriority w:val="99"/>
    <w:unhideWhenUsed/>
    <w:rPr>
      <w:rFonts w:ascii="宋体"/>
      <w:sz w:val="18"/>
      <w:szCs w:val="18"/>
    </w:rPr>
  </w:style>
  <w:style w:type="character" w:customStyle="1" w:styleId="Char">
    <w:name w:val="文档结构图 Char"/>
    <w:link w:val="a3"/>
    <w:uiPriority w:val="99"/>
    <w:semiHidden/>
    <w:rPr>
      <w:rFonts w:ascii="宋体"/>
      <w:kern w:val="2"/>
      <w:sz w:val="18"/>
      <w:szCs w:val="18"/>
    </w:rPr>
  </w:style>
  <w:style w:type="paragraph" w:styleId="a4">
    <w:name w:val="annotation text"/>
    <w:basedOn w:val="a"/>
    <w:link w:val="Char0"/>
    <w:qFormat/>
    <w:pPr>
      <w:jc w:val="left"/>
    </w:pPr>
  </w:style>
  <w:style w:type="character" w:customStyle="1" w:styleId="Char0">
    <w:name w:val="批注文字 Char"/>
    <w:link w:val="a4"/>
    <w:qFormat/>
    <w:rPr>
      <w:kern w:val="2"/>
      <w:sz w:val="21"/>
    </w:rPr>
  </w:style>
  <w:style w:type="paragraph" w:styleId="a5">
    <w:name w:val="Body Text"/>
    <w:basedOn w:val="a"/>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a5"/>
    <w:uiPriority w:val="99"/>
    <w:qFormat/>
    <w:rPr>
      <w:rFonts w:ascii="Cambria" w:eastAsia="微软雅黑" w:hAnsi="Cambria"/>
      <w:color w:val="595959"/>
      <w:kern w:val="20"/>
      <w:sz w:val="21"/>
      <w:lang w:val="zh-CN"/>
    </w:rPr>
  </w:style>
  <w:style w:type="paragraph" w:styleId="a6">
    <w:name w:val="Body Text Indent"/>
    <w:basedOn w:val="a"/>
    <w:link w:val="Char2"/>
    <w:qFormat/>
    <w:pPr>
      <w:spacing w:after="120"/>
      <w:ind w:leftChars="200" w:left="420"/>
    </w:pPr>
    <w:rPr>
      <w:szCs w:val="24"/>
    </w:rPr>
  </w:style>
  <w:style w:type="character" w:customStyle="1" w:styleId="Char2">
    <w:name w:val="正文文本缩进 Char"/>
    <w:link w:val="a6"/>
    <w:rPr>
      <w:kern w:val="2"/>
      <w:sz w:val="21"/>
      <w:szCs w:val="24"/>
    </w:rPr>
  </w:style>
  <w:style w:type="paragraph" w:styleId="a7">
    <w:name w:val="Plain Text"/>
    <w:basedOn w:val="a"/>
    <w:link w:val="Char3"/>
    <w:qFormat/>
    <w:rPr>
      <w:rFonts w:ascii="宋体" w:hAnsi="Courier New"/>
      <w:szCs w:val="21"/>
    </w:rPr>
  </w:style>
  <w:style w:type="character" w:customStyle="1" w:styleId="Char3">
    <w:name w:val="纯文本 Char"/>
    <w:link w:val="a7"/>
    <w:rPr>
      <w:rFonts w:ascii="宋体" w:hAnsi="Courier New"/>
      <w:kern w:val="2"/>
      <w:sz w:val="21"/>
      <w:szCs w:val="21"/>
    </w:rPr>
  </w:style>
  <w:style w:type="paragraph" w:styleId="a8">
    <w:name w:val="Date"/>
    <w:basedOn w:val="a"/>
    <w:next w:val="a"/>
    <w:pPr>
      <w:adjustRightInd w:val="0"/>
      <w:spacing w:line="360" w:lineRule="atLeast"/>
    </w:pPr>
    <w:rPr>
      <w:rFonts w:ascii="宋体"/>
      <w:sz w:val="24"/>
    </w:rPr>
  </w:style>
  <w:style w:type="paragraph" w:styleId="a9">
    <w:name w:val="Balloon Text"/>
    <w:basedOn w:val="a"/>
    <w:link w:val="Char4"/>
    <w:rPr>
      <w:sz w:val="18"/>
      <w:szCs w:val="18"/>
    </w:rPr>
  </w:style>
  <w:style w:type="character" w:customStyle="1" w:styleId="Char4">
    <w:name w:val="批注框文本 Char"/>
    <w:link w:val="a9"/>
    <w:rPr>
      <w:kern w:val="2"/>
      <w:sz w:val="18"/>
      <w:szCs w:val="18"/>
    </w:rPr>
  </w:style>
  <w:style w:type="paragraph" w:styleId="aa">
    <w:name w:val="footer"/>
    <w:basedOn w:val="a"/>
    <w:link w:val="Char5"/>
    <w:qFormat/>
    <w:pPr>
      <w:tabs>
        <w:tab w:val="center" w:pos="4153"/>
        <w:tab w:val="right" w:pos="8306"/>
      </w:tabs>
      <w:snapToGrid w:val="0"/>
      <w:jc w:val="left"/>
    </w:pPr>
    <w:rPr>
      <w:sz w:val="18"/>
    </w:rPr>
  </w:style>
  <w:style w:type="character" w:customStyle="1" w:styleId="Char5">
    <w:name w:val="页脚 Char"/>
    <w:link w:val="aa"/>
    <w:uiPriority w:val="99"/>
    <w:rPr>
      <w:kern w:val="2"/>
      <w:sz w:val="18"/>
    </w:rPr>
  </w:style>
  <w:style w:type="paragraph" w:styleId="ab">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rPr>
      <w:szCs w:val="24"/>
    </w:rPr>
  </w:style>
  <w:style w:type="paragraph" w:styleId="ac">
    <w:name w:val="Normal (Web)"/>
    <w:basedOn w:val="a"/>
    <w:qFormat/>
    <w:pPr>
      <w:widowControl/>
      <w:spacing w:before="100" w:beforeAutospacing="1" w:after="100" w:afterAutospacing="1"/>
    </w:pPr>
    <w:rPr>
      <w:rFonts w:ascii="宋体" w:hAnsi="宋体" w:cs="宋体"/>
      <w:szCs w:val="24"/>
    </w:rPr>
  </w:style>
  <w:style w:type="paragraph" w:styleId="ad">
    <w:name w:val="Title"/>
    <w:basedOn w:val="a"/>
    <w:next w:val="a"/>
    <w:link w:val="Char6"/>
    <w:qFormat/>
    <w:pPr>
      <w:spacing w:before="240" w:after="60"/>
      <w:jc w:val="center"/>
      <w:outlineLvl w:val="0"/>
    </w:pPr>
    <w:rPr>
      <w:rFonts w:ascii="Cambria" w:hAnsi="Cambria"/>
      <w:b/>
      <w:bCs/>
      <w:sz w:val="32"/>
      <w:szCs w:val="32"/>
    </w:rPr>
  </w:style>
  <w:style w:type="character" w:customStyle="1" w:styleId="Char6">
    <w:name w:val="标题 Char"/>
    <w:link w:val="ad"/>
    <w:rPr>
      <w:rFonts w:ascii="Cambria" w:hAnsi="Cambria" w:cs="Times New Roman"/>
      <w:b/>
      <w:bCs/>
      <w:kern w:val="2"/>
      <w:sz w:val="32"/>
      <w:szCs w:val="32"/>
    </w:rPr>
  </w:style>
  <w:style w:type="paragraph" w:styleId="ae">
    <w:name w:val="annotation subject"/>
    <w:basedOn w:val="a4"/>
    <w:next w:val="a4"/>
    <w:link w:val="Char7"/>
  </w:style>
  <w:style w:type="character" w:customStyle="1" w:styleId="Char7">
    <w:name w:val="批注主题 Char"/>
    <w:link w:val="ae"/>
    <w:rPr>
      <w:kern w:val="2"/>
      <w:sz w:val="21"/>
    </w:rPr>
  </w:style>
  <w:style w:type="table" w:styleId="af">
    <w:name w:val="Table Grid"/>
    <w:basedOn w:val="a1"/>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qFormat/>
    <w:rPr>
      <w:b/>
    </w:rPr>
  </w:style>
  <w:style w:type="character" w:styleId="af1">
    <w:name w:val="page number"/>
  </w:style>
  <w:style w:type="character" w:styleId="af2">
    <w:name w:val="Hyperlink"/>
    <w:uiPriority w:val="99"/>
    <w:unhideWhenUsed/>
    <w:rPr>
      <w:color w:val="0000FF"/>
      <w:u w:val="single"/>
    </w:rPr>
  </w:style>
  <w:style w:type="character" w:styleId="af3">
    <w:name w:val="annotation reference"/>
    <w:qFormat/>
    <w:rPr>
      <w:sz w:val="21"/>
      <w:szCs w:val="21"/>
    </w:rPr>
  </w:style>
  <w:style w:type="character" w:customStyle="1" w:styleId="12">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0"/>
    <w:pPr>
      <w:spacing w:before="120" w:after="0" w:line="240" w:lineRule="auto"/>
    </w:pPr>
    <w:rPr>
      <w:rFonts w:cs="宋体"/>
      <w:szCs w:val="20"/>
    </w:rPr>
  </w:style>
  <w:style w:type="paragraph" w:customStyle="1" w:styleId="20">
    <w:name w:val="样式 标题 2 + 宋体 五号 非加粗 黑色"/>
    <w:basedOn w:val="2"/>
    <w:rPr>
      <w:rFonts w:ascii="宋体" w:eastAsia="宋体" w:hAnsi="宋体"/>
      <w:b w:val="0"/>
      <w:bCs w:val="0"/>
      <w:color w:val="000000"/>
      <w:sz w:val="21"/>
    </w:rPr>
  </w:style>
  <w:style w:type="paragraph" w:customStyle="1" w:styleId="Char8">
    <w:name w:val="Char"/>
    <w:basedOn w:val="a"/>
  </w:style>
  <w:style w:type="paragraph" w:customStyle="1" w:styleId="455">
    <w:name w:val="样式 标题 4 + 段前: 5 磅 段后: 5 磅 行距: 单倍行距"/>
    <w:basedOn w:val="4"/>
    <w:pPr>
      <w:spacing w:before="100" w:after="100" w:line="240" w:lineRule="auto"/>
    </w:pPr>
    <w:rPr>
      <w:rFonts w:cs="宋体"/>
      <w:szCs w:val="20"/>
    </w:rPr>
  </w:style>
  <w:style w:type="paragraph" w:customStyle="1" w:styleId="1">
    <w:name w:val="样式1"/>
    <w:basedOn w:val="a"/>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10"/>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eastAsia="zh-CN"/>
    </w:rPr>
  </w:style>
  <w:style w:type="paragraph" w:customStyle="1" w:styleId="3h3H3sect12366">
    <w:name w:val="样式 标题 3h3H3sect1.2.3 + 五号 段前: 6 磅 段后: 6 磅 行距: 单倍行距"/>
    <w:basedOn w:val="3"/>
    <w:pPr>
      <w:spacing w:before="120" w:after="120" w:line="240" w:lineRule="auto"/>
    </w:pPr>
    <w:rPr>
      <w:rFonts w:cs="宋体"/>
      <w:sz w:val="21"/>
      <w:szCs w:val="20"/>
    </w:rPr>
  </w:style>
  <w:style w:type="paragraph" w:customStyle="1" w:styleId="af4">
    <w:name w:val="样式 宋体 五号 行距: 单倍行距"/>
    <w:basedOn w:val="a"/>
    <w:rPr>
      <w:rFonts w:ascii="宋体" w:hAnsi="宋体" w:cs="宋体"/>
    </w:rPr>
  </w:style>
  <w:style w:type="paragraph" w:customStyle="1" w:styleId="13">
    <w:name w:val="标题1"/>
    <w:basedOn w:val="ad"/>
    <w:pPr>
      <w:spacing w:after="240"/>
    </w:pPr>
    <w:rPr>
      <w:rFonts w:ascii="Arial" w:hAnsi="Arial"/>
      <w:spacing w:val="2"/>
      <w:sz w:val="44"/>
      <w:szCs w:val="44"/>
    </w:rPr>
  </w:style>
  <w:style w:type="paragraph" w:customStyle="1" w:styleId="af5">
    <w:name w:val="样式"/>
    <w:basedOn w:val="a"/>
    <w:next w:val="a7"/>
    <w:rPr>
      <w:rFonts w:ascii="宋体" w:hAnsi="Courier New"/>
      <w:szCs w:val="21"/>
    </w:rPr>
  </w:style>
  <w:style w:type="paragraph" w:customStyle="1" w:styleId="14">
    <w:name w:val="列出段落1"/>
    <w:basedOn w:val="a"/>
    <w:link w:val="Char9"/>
    <w:qFormat/>
    <w:pPr>
      <w:ind w:firstLineChars="200" w:firstLine="420"/>
    </w:pPr>
    <w:rPr>
      <w:szCs w:val="21"/>
    </w:rPr>
  </w:style>
  <w:style w:type="character" w:customStyle="1" w:styleId="Char9">
    <w:name w:val="列出段落 Char"/>
    <w:link w:val="14"/>
    <w:qFormat/>
    <w:rPr>
      <w:kern w:val="2"/>
      <w:sz w:val="21"/>
      <w:szCs w:val="21"/>
    </w:rPr>
  </w:style>
  <w:style w:type="paragraph" w:styleId="af6">
    <w:name w:val="List Paragraph"/>
    <w:basedOn w:val="a"/>
    <w:uiPriority w:val="99"/>
    <w:qFormat/>
    <w:pPr>
      <w:widowControl/>
      <w:ind w:firstLineChars="200" w:firstLine="420"/>
      <w:jc w:val="left"/>
    </w:pPr>
    <w:rPr>
      <w:rFonts w:ascii="Cambria" w:eastAsia="微软雅黑" w:hAnsi="Cambria"/>
      <w:color w:val="000000"/>
      <w:kern w:val="20"/>
      <w:lang w:val="zh-CN"/>
    </w:rPr>
  </w:style>
  <w:style w:type="character" w:customStyle="1" w:styleId="Chara">
    <w:name w:val="表格正文 Char"/>
    <w:link w:val="af7"/>
    <w:rPr>
      <w:kern w:val="2"/>
      <w:sz w:val="21"/>
      <w:szCs w:val="22"/>
    </w:rPr>
  </w:style>
  <w:style w:type="paragraph" w:customStyle="1" w:styleId="af7">
    <w:name w:val="表格正文"/>
    <w:link w:val="Chara"/>
    <w:qFormat/>
    <w:pPr>
      <w:adjustRightInd w:val="0"/>
      <w:spacing w:beforeLines="50" w:line="300" w:lineRule="auto"/>
      <w:textAlignment w:val="baseline"/>
    </w:pPr>
    <w:rPr>
      <w:kern w:val="2"/>
      <w:sz w:val="21"/>
      <w:szCs w:val="22"/>
      <w:lang w:eastAsia="zh-CN"/>
    </w:rPr>
  </w:style>
  <w:style w:type="paragraph" w:customStyle="1" w:styleId="CharCharChar">
    <w:name w:val="Char Char Char"/>
    <w:basedOn w:val="a"/>
    <w:rPr>
      <w:rFonts w:ascii="Tahoma" w:hAnsi="Tahoma"/>
      <w:sz w:val="24"/>
    </w:rPr>
  </w:style>
  <w:style w:type="paragraph" w:styleId="af8">
    <w:name w:val="Revision"/>
    <w:uiPriority w:val="99"/>
    <w:semiHidden/>
    <w:rPr>
      <w:kern w:val="2"/>
      <w:sz w:val="21"/>
      <w:lang w:eastAsia="zh-CN"/>
    </w:rPr>
  </w:style>
  <w:style w:type="table" w:customStyle="1" w:styleId="15">
    <w:name w:val="网格型1"/>
    <w:basedOn w:val="a1"/>
    <w:uiPriority w:val="59"/>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lang w:eastAsia="zh-CN"/>
    </w:rPr>
  </w:style>
  <w:style w:type="paragraph" w:customStyle="1" w:styleId="53">
    <w:name w:val="目录 53"/>
    <w:next w:val="a"/>
    <w:qFormat/>
    <w:pPr>
      <w:wordWrap w:val="0"/>
      <w:ind w:left="1275"/>
      <w:jc w:val="both"/>
    </w:pPr>
    <w:rPr>
      <w:sz w:val="21"/>
      <w:lang w:eastAsia="zh-CN"/>
    </w:rPr>
  </w:style>
  <w:style w:type="paragraph" w:styleId="af9">
    <w:name w:val="Normal Indent"/>
    <w:basedOn w:val="a"/>
    <w:pPr>
      <w:ind w:firstLine="420"/>
    </w:pPr>
    <w:rPr>
      <w:rFonts w:eastAsia="方正仿宋"/>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79</Pages>
  <Words>9304</Words>
  <Characters>53033</Characters>
  <Application>Microsoft Office Word</Application>
  <DocSecurity>0</DocSecurity>
  <Lines>441</Lines>
  <Paragraphs>124</Paragraphs>
  <ScaleCrop>false</ScaleCrop>
  <Company>中国气象局</Company>
  <LinksUpToDate>false</LinksUpToDate>
  <CharactersWithSpaces>62213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3</cp:revision>
  <cp:lastPrinted>2014-06-19T06:19:00Z</cp:lastPrinted>
  <dcterms:created xsi:type="dcterms:W3CDTF">2023-10-16T02:37:00Z</dcterms:created>
  <dcterms:modified xsi:type="dcterms:W3CDTF">2025-08-26T00:40:00Z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